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BB32" w14:textId="77777777" w:rsidR="00CF2E77" w:rsidRDefault="00F352B7">
      <w:pPr>
        <w:spacing w:before="268"/>
        <w:ind w:left="38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PROPOSAL—Balanced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Revision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Reorganization</w:t>
      </w:r>
    </w:p>
    <w:p w14:paraId="47D32B6E" w14:textId="77777777" w:rsidR="00CF2E77" w:rsidRDefault="00CF2E77">
      <w:pPr>
        <w:pStyle w:val="BodyText"/>
        <w:ind w:firstLine="0"/>
        <w:rPr>
          <w:rFonts w:ascii="Calibri"/>
          <w:sz w:val="24"/>
        </w:rPr>
      </w:pPr>
    </w:p>
    <w:p w14:paraId="0B35F2A1" w14:textId="77777777" w:rsidR="00CF2E77" w:rsidRDefault="00F352B7">
      <w:pPr>
        <w:ind w:left="140" w:right="89"/>
        <w:rPr>
          <w:rFonts w:ascii="Calibri"/>
          <w:sz w:val="24"/>
        </w:rPr>
      </w:pPr>
      <w:r>
        <w:rPr>
          <w:rFonts w:ascii="Calibri"/>
          <w:b/>
          <w:sz w:val="24"/>
        </w:rPr>
        <w:t>Background: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z w:val="24"/>
        </w:rPr>
        <w:t>During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2020-2021,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IFC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approved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new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type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balanced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tenure-track faculty, with three distinctive new features:</w:t>
      </w:r>
    </w:p>
    <w:p w14:paraId="2FA9D1E5" w14:textId="77777777" w:rsidR="00CF2E77" w:rsidRDefault="00F352B7">
      <w:pPr>
        <w:pStyle w:val="ListParagraph"/>
        <w:numPr>
          <w:ilvl w:val="0"/>
          <w:numId w:val="9"/>
        </w:numPr>
        <w:tabs>
          <w:tab w:val="left" w:pos="859"/>
        </w:tabs>
        <w:spacing w:line="305" w:lineRule="exact"/>
        <w:ind w:left="859" w:hanging="359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focus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diversity, equity, and inclusion: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an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existing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IUPUI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value.</w:t>
      </w:r>
    </w:p>
    <w:p w14:paraId="20E61C01" w14:textId="77777777" w:rsidR="00CF2E77" w:rsidRDefault="00F352B7">
      <w:pPr>
        <w:pStyle w:val="ListParagraph"/>
        <w:numPr>
          <w:ilvl w:val="0"/>
          <w:numId w:val="9"/>
        </w:numPr>
        <w:tabs>
          <w:tab w:val="left" w:pos="860"/>
        </w:tabs>
        <w:spacing w:before="2"/>
        <w:ind w:right="456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integrative/holistic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appraisal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candidate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work,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items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achievements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not separately and exclusively assigned to one category or another.</w:t>
      </w:r>
    </w:p>
    <w:p w14:paraId="36CD15BA" w14:textId="77777777" w:rsidR="00CF2E77" w:rsidRDefault="00F352B7">
      <w:pPr>
        <w:pStyle w:val="ListParagraph"/>
        <w:numPr>
          <w:ilvl w:val="0"/>
          <w:numId w:val="9"/>
        </w:numPr>
        <w:tabs>
          <w:tab w:val="left" w:pos="860"/>
        </w:tabs>
        <w:ind w:right="754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Valuing non-dissemination work— “local” rather than solely scholarly; making a difference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directly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individuals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communities,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rather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than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indirectly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 xml:space="preserve">through </w:t>
      </w:r>
      <w:r>
        <w:rPr>
          <w:rFonts w:ascii="Calibri" w:hAnsi="Calibri"/>
          <w:spacing w:val="-2"/>
          <w:sz w:val="24"/>
        </w:rPr>
        <w:t>publications.</w:t>
      </w:r>
    </w:p>
    <w:p w14:paraId="74C73F5B" w14:textId="77777777" w:rsidR="00CF2E77" w:rsidRDefault="00F352B7">
      <w:pPr>
        <w:ind w:left="140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2021,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corresponding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types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clinical and lecturer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faculty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 xml:space="preserve">were </w:t>
      </w:r>
      <w:r>
        <w:rPr>
          <w:rFonts w:ascii="Calibri"/>
          <w:spacing w:val="-2"/>
          <w:sz w:val="24"/>
        </w:rPr>
        <w:t>developed.</w:t>
      </w:r>
    </w:p>
    <w:p w14:paraId="1AD68E81" w14:textId="77777777" w:rsidR="00CF2E77" w:rsidRDefault="00CF2E77">
      <w:pPr>
        <w:pStyle w:val="BodyText"/>
        <w:ind w:firstLine="0"/>
        <w:rPr>
          <w:rFonts w:ascii="Calibri"/>
          <w:sz w:val="24"/>
        </w:rPr>
      </w:pPr>
    </w:p>
    <w:p w14:paraId="3425BBDD" w14:textId="77777777" w:rsidR="00CF2E77" w:rsidRDefault="00F352B7">
      <w:pPr>
        <w:ind w:left="140" w:right="25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Continuing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work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within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IU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policy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language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allowing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faculty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present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“balanced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strengths… of equal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value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university,” and</w:t>
      </w:r>
      <w:r>
        <w:rPr>
          <w:rFonts w:ascii="Calibri" w:hAnsi="Calibri"/>
          <w:spacing w:val="-2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taking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account</w:t>
      </w:r>
      <w:proofErr w:type="gram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desired changes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definition and evaluation of ‘service,’ the following are proposed:</w:t>
      </w:r>
    </w:p>
    <w:p w14:paraId="26A4CE53" w14:textId="77777777" w:rsidR="00CF2E77" w:rsidRDefault="00F352B7">
      <w:pPr>
        <w:spacing w:before="292" w:line="292" w:lineRule="exact"/>
        <w:ind w:left="140"/>
        <w:rPr>
          <w:rFonts w:ascii="Calibri"/>
          <w:sz w:val="24"/>
        </w:rPr>
      </w:pPr>
      <w:r>
        <w:rPr>
          <w:rFonts w:ascii="Calibri"/>
          <w:sz w:val="24"/>
          <w:u w:val="single"/>
        </w:rPr>
        <w:t>No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change,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but clarification</w:t>
      </w:r>
      <w:r>
        <w:rPr>
          <w:rFonts w:ascii="Calibri"/>
          <w:spacing w:val="-2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to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be added</w:t>
      </w:r>
      <w:r>
        <w:rPr>
          <w:rFonts w:ascii="Calibri"/>
          <w:spacing w:val="-3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where</w:t>
      </w:r>
      <w:r>
        <w:rPr>
          <w:rFonts w:ascii="Calibri"/>
          <w:spacing w:val="-2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needed,</w:t>
      </w:r>
      <w:r>
        <w:rPr>
          <w:rFonts w:ascii="Calibri"/>
          <w:spacing w:val="-4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>throughout</w:t>
      </w:r>
      <w:r>
        <w:rPr>
          <w:rFonts w:ascii="Calibri"/>
          <w:spacing w:val="-2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 xml:space="preserve">the </w:t>
      </w:r>
      <w:r>
        <w:rPr>
          <w:rFonts w:ascii="Calibri"/>
          <w:spacing w:val="-2"/>
          <w:sz w:val="24"/>
          <w:u w:val="single"/>
        </w:rPr>
        <w:t>Guidelines:</w:t>
      </w:r>
    </w:p>
    <w:p w14:paraId="1B8C131B" w14:textId="77777777" w:rsidR="00CF2E77" w:rsidRDefault="00F352B7">
      <w:pPr>
        <w:pStyle w:val="ListParagraph"/>
        <w:numPr>
          <w:ilvl w:val="0"/>
          <w:numId w:val="9"/>
        </w:numPr>
        <w:tabs>
          <w:tab w:val="left" w:pos="860"/>
        </w:tabs>
        <w:ind w:right="238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All faculty must demonstrate that they have addressed all areas of responsibility f</w:t>
      </w:r>
      <w:r>
        <w:rPr>
          <w:rFonts w:ascii="Calibri" w:hAnsi="Calibri"/>
          <w:sz w:val="24"/>
        </w:rPr>
        <w:t>or their</w:t>
      </w:r>
      <w:r>
        <w:rPr>
          <w:rFonts w:ascii="Calibri" w:hAnsi="Calibri"/>
          <w:spacing w:val="-4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particular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faculty</w:t>
      </w:r>
      <w:proofErr w:type="gram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type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at 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satisfactory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level,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matter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what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area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excellence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or type of case they present.</w:t>
      </w:r>
    </w:p>
    <w:p w14:paraId="67C5BB30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80"/>
        </w:tabs>
        <w:spacing w:before="8" w:line="232" w:lineRule="auto"/>
        <w:ind w:left="1580" w:right="518"/>
        <w:rPr>
          <w:rFonts w:ascii="Courier New" w:hAnsi="Courier New"/>
          <w:sz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satisfactory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level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research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always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includes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some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form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academic-peer- reviewed dissemination.</w:t>
      </w:r>
    </w:p>
    <w:p w14:paraId="27AB0C1C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80"/>
        </w:tabs>
        <w:spacing w:before="10" w:line="232" w:lineRule="auto"/>
        <w:ind w:left="1580" w:right="656"/>
        <w:rPr>
          <w:rFonts w:ascii="Courier New" w:hAnsi="Courier New"/>
          <w:sz w:val="24"/>
        </w:rPr>
      </w:pPr>
      <w:r>
        <w:rPr>
          <w:rFonts w:ascii="Calibri" w:hAnsi="Calibri"/>
          <w:sz w:val="24"/>
        </w:rPr>
        <w:t>Satisfactory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levels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teaching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always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include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student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input,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peer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input,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and reflection on continual growth as a teacher.</w:t>
      </w:r>
    </w:p>
    <w:p w14:paraId="67FC68AF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80"/>
        </w:tabs>
        <w:spacing w:before="10" w:line="232" w:lineRule="auto"/>
        <w:ind w:left="1580" w:right="289"/>
        <w:rPr>
          <w:rFonts w:ascii="Courier New" w:hAnsi="Courier New"/>
          <w:sz w:val="24"/>
        </w:rPr>
      </w:pPr>
      <w:r>
        <w:rPr>
          <w:rFonts w:ascii="Calibri" w:hAnsi="Calibri"/>
          <w:sz w:val="24"/>
        </w:rPr>
        <w:t>Satisfactory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levels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service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always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include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normal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participation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department and school duties.</w:t>
      </w:r>
    </w:p>
    <w:p w14:paraId="5948EB99" w14:textId="77777777" w:rsidR="00CF2E77" w:rsidRDefault="00CF2E77">
      <w:pPr>
        <w:pStyle w:val="BodyText"/>
        <w:spacing w:before="2"/>
        <w:ind w:firstLine="0"/>
        <w:rPr>
          <w:rFonts w:ascii="Calibri"/>
          <w:sz w:val="24"/>
        </w:rPr>
      </w:pPr>
    </w:p>
    <w:p w14:paraId="5D83273E" w14:textId="77777777" w:rsidR="00CF2E77" w:rsidRDefault="00F352B7">
      <w:pPr>
        <w:spacing w:line="292" w:lineRule="exact"/>
        <w:ind w:left="140"/>
        <w:rPr>
          <w:rFonts w:ascii="Calibri"/>
          <w:sz w:val="24"/>
        </w:rPr>
      </w:pPr>
      <w:r>
        <w:rPr>
          <w:rFonts w:ascii="Calibri"/>
          <w:spacing w:val="-2"/>
          <w:sz w:val="24"/>
          <w:u w:val="single"/>
        </w:rPr>
        <w:t>Update</w:t>
      </w:r>
      <w:r>
        <w:rPr>
          <w:rFonts w:ascii="Calibri"/>
          <w:spacing w:val="-2"/>
          <w:sz w:val="24"/>
        </w:rPr>
        <w:t>:</w:t>
      </w:r>
    </w:p>
    <w:p w14:paraId="0B856D7D" w14:textId="77777777" w:rsidR="00CF2E77" w:rsidRDefault="00F352B7">
      <w:pPr>
        <w:pStyle w:val="ListParagraph"/>
        <w:numPr>
          <w:ilvl w:val="0"/>
          <w:numId w:val="9"/>
        </w:numPr>
        <w:tabs>
          <w:tab w:val="left" w:pos="859"/>
        </w:tabs>
        <w:spacing w:line="305" w:lineRule="exact"/>
        <w:ind w:left="859" w:hanging="359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Grouping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of case</w:t>
      </w:r>
      <w:r>
        <w:rPr>
          <w:rFonts w:ascii="Calibri" w:hAnsi="Calibri"/>
          <w:spacing w:val="-2"/>
          <w:sz w:val="24"/>
        </w:rPr>
        <w:t xml:space="preserve"> types:</w:t>
      </w:r>
    </w:p>
    <w:p w14:paraId="18C60079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79"/>
        </w:tabs>
        <w:spacing w:before="3" w:line="297" w:lineRule="exact"/>
        <w:ind w:hanging="359"/>
        <w:rPr>
          <w:rFonts w:ascii="Courier New" w:hAnsi="Courier New"/>
          <w:sz w:val="24"/>
        </w:rPr>
      </w:pPr>
      <w:r>
        <w:rPr>
          <w:rFonts w:ascii="Calibri" w:hAnsi="Calibri"/>
          <w:sz w:val="24"/>
        </w:rPr>
        <w:t>Single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area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excellence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(research/creative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activity,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teaching,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service.)</w:t>
      </w:r>
    </w:p>
    <w:p w14:paraId="7F0CCDF0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79"/>
        </w:tabs>
        <w:spacing w:line="293" w:lineRule="exact"/>
        <w:ind w:hanging="359"/>
        <w:rPr>
          <w:rFonts w:ascii="Courier New" w:hAnsi="Courier New"/>
          <w:sz w:val="24"/>
        </w:rPr>
      </w:pPr>
      <w:r>
        <w:rPr>
          <w:rFonts w:ascii="Calibri" w:hAnsi="Calibri"/>
          <w:spacing w:val="-2"/>
          <w:sz w:val="24"/>
        </w:rPr>
        <w:t>Balanced:</w:t>
      </w:r>
    </w:p>
    <w:p w14:paraId="294561EE" w14:textId="77777777" w:rsidR="00CF2E77" w:rsidRDefault="00F352B7">
      <w:pPr>
        <w:pStyle w:val="ListParagraph"/>
        <w:numPr>
          <w:ilvl w:val="2"/>
          <w:numId w:val="9"/>
        </w:numPr>
        <w:tabs>
          <w:tab w:val="left" w:pos="2299"/>
        </w:tabs>
        <w:spacing w:line="289" w:lineRule="exact"/>
        <w:ind w:left="2299" w:hanging="359"/>
        <w:rPr>
          <w:rFonts w:ascii="Wingdings" w:hAnsi="Wingdings"/>
          <w:sz w:val="24"/>
        </w:rPr>
      </w:pPr>
      <w:r>
        <w:rPr>
          <w:rFonts w:ascii="Calibri" w:hAnsi="Calibri"/>
          <w:spacing w:val="-2"/>
          <w:sz w:val="24"/>
        </w:rPr>
        <w:t>Integrative-</w:t>
      </w:r>
      <w:r>
        <w:rPr>
          <w:rFonts w:ascii="Calibri" w:hAnsi="Calibri"/>
          <w:spacing w:val="-5"/>
          <w:sz w:val="24"/>
        </w:rPr>
        <w:t>DEI</w:t>
      </w:r>
    </w:p>
    <w:p w14:paraId="65CAB71C" w14:textId="77777777" w:rsidR="00CF2E77" w:rsidRDefault="00F352B7">
      <w:pPr>
        <w:pStyle w:val="ListParagraph"/>
        <w:numPr>
          <w:ilvl w:val="2"/>
          <w:numId w:val="9"/>
        </w:numPr>
        <w:tabs>
          <w:tab w:val="left" w:pos="2299"/>
        </w:tabs>
        <w:ind w:left="2299"/>
        <w:rPr>
          <w:rFonts w:ascii="Wingdings" w:hAnsi="Wingdings"/>
          <w:sz w:val="24"/>
        </w:rPr>
      </w:pPr>
      <w:r>
        <w:rPr>
          <w:rFonts w:ascii="Calibri" w:hAnsi="Calibri"/>
          <w:sz w:val="24"/>
        </w:rPr>
        <w:t>Integrative</w:t>
      </w:r>
      <w:r>
        <w:rPr>
          <w:rFonts w:ascii="Calibri" w:hAnsi="Calibri"/>
          <w:spacing w:val="-2"/>
          <w:sz w:val="24"/>
        </w:rPr>
        <w:t xml:space="preserve"> (generic)</w:t>
      </w:r>
    </w:p>
    <w:p w14:paraId="2CDF8A3C" w14:textId="77777777" w:rsidR="00CF2E77" w:rsidRDefault="00F352B7">
      <w:pPr>
        <w:pStyle w:val="ListParagraph"/>
        <w:numPr>
          <w:ilvl w:val="2"/>
          <w:numId w:val="9"/>
        </w:numPr>
        <w:tabs>
          <w:tab w:val="left" w:pos="2299"/>
        </w:tabs>
        <w:ind w:left="2299" w:hanging="359"/>
        <w:rPr>
          <w:rFonts w:ascii="Wingdings" w:hAnsi="Wingdings"/>
          <w:sz w:val="24"/>
        </w:rPr>
      </w:pPr>
      <w:r>
        <w:rPr>
          <w:rFonts w:ascii="Calibri" w:hAnsi="Calibri"/>
          <w:spacing w:val="-2"/>
          <w:sz w:val="24"/>
        </w:rPr>
        <w:t>Binned</w:t>
      </w:r>
    </w:p>
    <w:p w14:paraId="16C6EA34" w14:textId="77777777" w:rsidR="00CF2E77" w:rsidRDefault="00F352B7">
      <w:pPr>
        <w:ind w:left="1580" w:right="177"/>
        <w:rPr>
          <w:rFonts w:ascii="Calibri"/>
          <w:sz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balanced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cases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present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argument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excellence,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appraised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cumulatively and holistically.</w:t>
      </w:r>
    </w:p>
    <w:p w14:paraId="68138E87" w14:textId="77777777" w:rsidR="00CF2E77" w:rsidRDefault="00F352B7">
      <w:pPr>
        <w:pStyle w:val="Heading1"/>
        <w:spacing w:before="292"/>
        <w:ind w:left="140"/>
        <w:rPr>
          <w:rFonts w:ascii="Calibri"/>
        </w:rPr>
      </w:pPr>
      <w:r>
        <w:rPr>
          <w:rFonts w:ascii="Calibri"/>
          <w:spacing w:val="-2"/>
        </w:rPr>
        <w:t>Change:</w:t>
      </w:r>
    </w:p>
    <w:p w14:paraId="514FAF61" w14:textId="77777777" w:rsidR="00CF2E77" w:rsidRDefault="00F352B7">
      <w:pPr>
        <w:spacing w:line="292" w:lineRule="exact"/>
        <w:ind w:left="140"/>
        <w:rPr>
          <w:rFonts w:ascii="Calibri"/>
          <w:sz w:val="24"/>
        </w:rPr>
      </w:pPr>
      <w:r>
        <w:rPr>
          <w:rFonts w:ascii="Calibri"/>
          <w:color w:val="000000"/>
          <w:sz w:val="24"/>
          <w:highlight w:val="cyan"/>
        </w:rPr>
        <w:t>Change</w:t>
      </w:r>
      <w:r>
        <w:rPr>
          <w:rFonts w:asci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/>
          <w:color w:val="000000"/>
          <w:sz w:val="24"/>
          <w:highlight w:val="cyan"/>
        </w:rPr>
        <w:t>the</w:t>
      </w:r>
      <w:r>
        <w:rPr>
          <w:rFonts w:ascii="Calibri"/>
          <w:color w:val="000000"/>
          <w:spacing w:val="-4"/>
          <w:sz w:val="24"/>
          <w:highlight w:val="cyan"/>
        </w:rPr>
        <w:t xml:space="preserve"> </w:t>
      </w:r>
      <w:r>
        <w:rPr>
          <w:rFonts w:ascii="Calibri"/>
          <w:color w:val="000000"/>
          <w:sz w:val="24"/>
          <w:highlight w:val="cyan"/>
        </w:rPr>
        <w:t>current</w:t>
      </w:r>
      <w:r>
        <w:rPr>
          <w:rFonts w:asci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/>
          <w:color w:val="000000"/>
          <w:sz w:val="24"/>
          <w:highlight w:val="cyan"/>
        </w:rPr>
        <w:t>Balanced-Binned-Highly</w:t>
      </w:r>
      <w:r>
        <w:rPr>
          <w:rFonts w:ascii="Calibri"/>
          <w:color w:val="000000"/>
          <w:spacing w:val="-3"/>
          <w:sz w:val="24"/>
          <w:highlight w:val="cyan"/>
        </w:rPr>
        <w:t xml:space="preserve"> </w:t>
      </w:r>
      <w:r>
        <w:rPr>
          <w:rFonts w:ascii="Calibri"/>
          <w:color w:val="000000"/>
          <w:sz w:val="24"/>
          <w:highlight w:val="cyan"/>
        </w:rPr>
        <w:t>Satisfactory</w:t>
      </w:r>
      <w:r>
        <w:rPr>
          <w:rFonts w:ascii="Calibri"/>
          <w:color w:val="000000"/>
          <w:spacing w:val="-2"/>
          <w:sz w:val="24"/>
          <w:highlight w:val="cyan"/>
        </w:rPr>
        <w:t xml:space="preserve"> case:</w:t>
      </w:r>
    </w:p>
    <w:p w14:paraId="7907EA03" w14:textId="77777777" w:rsidR="00CF2E77" w:rsidRDefault="00F352B7">
      <w:pPr>
        <w:pStyle w:val="ListParagraph"/>
        <w:numPr>
          <w:ilvl w:val="0"/>
          <w:numId w:val="9"/>
        </w:numPr>
        <w:tabs>
          <w:tab w:val="left" w:pos="859"/>
        </w:tabs>
        <w:spacing w:line="305" w:lineRule="exact"/>
        <w:ind w:left="859" w:hanging="359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Allow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greater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range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activities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considered service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(see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other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proposal).</w:t>
      </w:r>
    </w:p>
    <w:p w14:paraId="3FA963C2" w14:textId="77777777" w:rsidR="00CF2E77" w:rsidRDefault="00CF2E77">
      <w:pPr>
        <w:spacing w:line="305" w:lineRule="exact"/>
        <w:rPr>
          <w:rFonts w:ascii="Symbol" w:hAnsi="Symbol"/>
          <w:sz w:val="24"/>
        </w:rPr>
        <w:sectPr w:rsidR="00CF2E77">
          <w:headerReference w:type="default" r:id="rId7"/>
          <w:type w:val="continuous"/>
          <w:pgSz w:w="12240" w:h="15840"/>
          <w:pgMar w:top="1880" w:right="1340" w:bottom="280" w:left="1300" w:header="267" w:footer="0" w:gutter="0"/>
          <w:pgNumType w:start="1"/>
          <w:cols w:space="720"/>
        </w:sectPr>
      </w:pPr>
    </w:p>
    <w:p w14:paraId="6064EE41" w14:textId="77777777" w:rsidR="00CF2E77" w:rsidRDefault="00F352B7">
      <w:pPr>
        <w:pStyle w:val="ListParagraph"/>
        <w:numPr>
          <w:ilvl w:val="0"/>
          <w:numId w:val="9"/>
        </w:numPr>
        <w:tabs>
          <w:tab w:val="left" w:pos="860"/>
        </w:tabs>
        <w:spacing w:before="268"/>
        <w:ind w:right="1231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lastRenderedPageBreak/>
        <w:t>Each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three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areas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must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“highly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satisfactory,”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but,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service,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“highly satisfactory” need not involve peer-reviewed dissemination.</w:t>
      </w:r>
    </w:p>
    <w:p w14:paraId="1B151938" w14:textId="77777777" w:rsidR="00CF2E77" w:rsidRDefault="00F352B7">
      <w:pPr>
        <w:pStyle w:val="ListParagraph"/>
        <w:numPr>
          <w:ilvl w:val="0"/>
          <w:numId w:val="9"/>
        </w:numPr>
        <w:tabs>
          <w:tab w:val="left" w:pos="860"/>
        </w:tabs>
        <w:ind w:right="202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The three areas may be presented as relatively separate endeavors or groups of endeavors;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candidate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need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not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present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single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unifying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theme,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unless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their school so determines.</w:t>
      </w:r>
    </w:p>
    <w:p w14:paraId="13753883" w14:textId="77777777" w:rsidR="00CF2E77" w:rsidRDefault="00CF2E77">
      <w:pPr>
        <w:pStyle w:val="BodyText"/>
        <w:ind w:firstLine="0"/>
        <w:rPr>
          <w:rFonts w:ascii="Calibri"/>
          <w:sz w:val="24"/>
        </w:rPr>
      </w:pPr>
    </w:p>
    <w:p w14:paraId="1305B1CA" w14:textId="77777777" w:rsidR="00CF2E77" w:rsidRDefault="00F352B7">
      <w:pPr>
        <w:spacing w:line="292" w:lineRule="exact"/>
        <w:ind w:left="140"/>
        <w:rPr>
          <w:rFonts w:ascii="Calibri"/>
          <w:sz w:val="24"/>
        </w:rPr>
      </w:pPr>
      <w:r>
        <w:rPr>
          <w:rFonts w:ascii="Calibri"/>
          <w:b/>
          <w:color w:val="000000"/>
          <w:sz w:val="24"/>
          <w:highlight w:val="cyan"/>
        </w:rPr>
        <w:t>Add</w:t>
      </w:r>
      <w:r>
        <w:rPr>
          <w:rFonts w:ascii="Calibri"/>
          <w:b/>
          <w:color w:val="000000"/>
          <w:spacing w:val="-4"/>
          <w:sz w:val="24"/>
          <w:highlight w:val="cyan"/>
        </w:rPr>
        <w:t xml:space="preserve"> </w:t>
      </w:r>
      <w:r>
        <w:rPr>
          <w:rFonts w:ascii="Calibri"/>
          <w:color w:val="000000"/>
          <w:sz w:val="24"/>
          <w:highlight w:val="cyan"/>
        </w:rPr>
        <w:t>a</w:t>
      </w:r>
      <w:r>
        <w:rPr>
          <w:rFonts w:asci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/>
          <w:color w:val="000000"/>
          <w:sz w:val="24"/>
          <w:highlight w:val="cyan"/>
        </w:rPr>
        <w:t>Balanced</w:t>
      </w:r>
      <w:r>
        <w:rPr>
          <w:rFonts w:asci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/>
          <w:color w:val="000000"/>
          <w:sz w:val="24"/>
          <w:highlight w:val="cyan"/>
        </w:rPr>
        <w:t>Integrative</w:t>
      </w:r>
      <w:r>
        <w:rPr>
          <w:rFonts w:asci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/>
          <w:color w:val="000000"/>
          <w:sz w:val="24"/>
          <w:highlight w:val="cyan"/>
        </w:rPr>
        <w:t>(non-specified)</w:t>
      </w:r>
      <w:r>
        <w:rPr>
          <w:rFonts w:ascii="Calibri"/>
          <w:color w:val="000000"/>
          <w:spacing w:val="-2"/>
          <w:sz w:val="24"/>
          <w:highlight w:val="cyan"/>
        </w:rPr>
        <w:t xml:space="preserve"> </w:t>
      </w:r>
      <w:r>
        <w:rPr>
          <w:rFonts w:ascii="Calibri"/>
          <w:color w:val="000000"/>
          <w:spacing w:val="-4"/>
          <w:sz w:val="24"/>
          <w:highlight w:val="cyan"/>
        </w:rPr>
        <w:t>case:</w:t>
      </w:r>
    </w:p>
    <w:p w14:paraId="5C824EB3" w14:textId="77777777" w:rsidR="00CF2E77" w:rsidRDefault="00F352B7">
      <w:pPr>
        <w:pStyle w:val="ListParagraph"/>
        <w:numPr>
          <w:ilvl w:val="0"/>
          <w:numId w:val="9"/>
        </w:numPr>
        <w:tabs>
          <w:tab w:val="left" w:pos="860"/>
        </w:tabs>
        <w:spacing w:line="242" w:lineRule="auto"/>
        <w:ind w:right="815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Candidate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would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present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their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most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important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activities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accomplishments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 xml:space="preserve">as </w:t>
      </w:r>
      <w:r>
        <w:rPr>
          <w:rFonts w:ascii="Calibri" w:hAnsi="Calibri"/>
          <w:spacing w:val="-2"/>
          <w:sz w:val="24"/>
        </w:rPr>
        <w:t>unified.</w:t>
      </w:r>
    </w:p>
    <w:p w14:paraId="0E120B56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80"/>
        </w:tabs>
        <w:spacing w:before="3" w:line="232" w:lineRule="auto"/>
        <w:ind w:left="1580" w:right="519"/>
        <w:rPr>
          <w:rFonts w:ascii="Courier New" w:hAnsi="Courier New"/>
          <w:sz w:val="24"/>
        </w:rPr>
      </w:pPr>
      <w:r>
        <w:rPr>
          <w:rFonts w:ascii="Calibri" w:hAnsi="Calibri"/>
          <w:sz w:val="24"/>
        </w:rPr>
        <w:t>Individual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items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need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not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exclusively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identified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being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solely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teaching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or research or service.</w:t>
      </w:r>
    </w:p>
    <w:p w14:paraId="6549A1B4" w14:textId="77777777" w:rsidR="00CF2E77" w:rsidRDefault="00F352B7">
      <w:pPr>
        <w:pStyle w:val="ListParagraph"/>
        <w:numPr>
          <w:ilvl w:val="2"/>
          <w:numId w:val="9"/>
        </w:numPr>
        <w:tabs>
          <w:tab w:val="left" w:pos="2300"/>
        </w:tabs>
        <w:spacing w:before="3"/>
        <w:ind w:right="194"/>
        <w:rPr>
          <w:rFonts w:ascii="Wingdings" w:hAnsi="Wingdings"/>
          <w:sz w:val="24"/>
        </w:rPr>
      </w:pPr>
      <w:r>
        <w:rPr>
          <w:rFonts w:ascii="Calibri" w:hAnsi="Calibri"/>
          <w:sz w:val="24"/>
        </w:rPr>
        <w:t>Clinical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lecturer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faculty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will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explicitly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connect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items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combination of teaching and service, or to teaching (lecturer).</w:t>
      </w:r>
    </w:p>
    <w:p w14:paraId="54CD70D3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80"/>
        </w:tabs>
        <w:spacing w:before="1" w:line="237" w:lineRule="auto"/>
        <w:ind w:left="1580" w:right="180"/>
        <w:rPr>
          <w:rFonts w:ascii="Courier New" w:hAnsi="Courier New"/>
          <w:sz w:val="24"/>
        </w:rPr>
      </w:pPr>
      <w:r>
        <w:rPr>
          <w:rFonts w:ascii="Calibri" w:hAnsi="Calibri"/>
          <w:sz w:val="24"/>
        </w:rPr>
        <w:t>Unifying themes or values are those which advance IUPUI, university, school, or program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goals.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Examples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include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but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are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not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limited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community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engagement or translational research.</w:t>
      </w:r>
    </w:p>
    <w:p w14:paraId="686E20D9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79"/>
        </w:tabs>
        <w:spacing w:line="295" w:lineRule="exact"/>
        <w:ind w:hanging="359"/>
        <w:rPr>
          <w:rFonts w:ascii="Courier New" w:hAnsi="Courier New"/>
          <w:sz w:val="24"/>
        </w:rPr>
      </w:pPr>
      <w:r>
        <w:rPr>
          <w:rFonts w:ascii="Calibri" w:hAnsi="Calibri"/>
          <w:b/>
          <w:sz w:val="24"/>
        </w:rPr>
        <w:t>Diversity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Equity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and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Inclusion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specific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pathway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>within</w:t>
      </w:r>
      <w:r>
        <w:rPr>
          <w:rFonts w:ascii="Calibri" w:hAnsi="Calibri"/>
          <w:spacing w:val="-3"/>
          <w:sz w:val="24"/>
          <w:u w:val="single"/>
        </w:rPr>
        <w:t xml:space="preserve"> </w:t>
      </w:r>
      <w:r>
        <w:rPr>
          <w:rFonts w:ascii="Calibri" w:hAnsi="Calibri"/>
          <w:sz w:val="24"/>
        </w:rPr>
        <w:t>this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case</w:t>
      </w:r>
      <w:r>
        <w:rPr>
          <w:rFonts w:ascii="Calibri" w:hAnsi="Calibri"/>
          <w:spacing w:val="-2"/>
          <w:sz w:val="24"/>
        </w:rPr>
        <w:t xml:space="preserve"> type.</w:t>
      </w:r>
    </w:p>
    <w:p w14:paraId="63EF08A2" w14:textId="77777777" w:rsidR="00CF2E77" w:rsidRDefault="00F352B7">
      <w:pPr>
        <w:pStyle w:val="ListParagraph"/>
        <w:numPr>
          <w:ilvl w:val="0"/>
          <w:numId w:val="9"/>
        </w:numPr>
        <w:tabs>
          <w:tab w:val="left" w:pos="860"/>
        </w:tabs>
        <w:ind w:right="140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overall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record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needs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overall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cumulatively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excellent,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distinct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evidence of impact and quality. Activities which have local (non-disseminated) impact are to be valued in the overall record.</w:t>
      </w:r>
    </w:p>
    <w:p w14:paraId="642B2CF4" w14:textId="77777777" w:rsidR="00CF2E77" w:rsidRDefault="00F352B7">
      <w:pPr>
        <w:pStyle w:val="ListParagraph"/>
        <w:numPr>
          <w:ilvl w:val="0"/>
          <w:numId w:val="9"/>
        </w:numPr>
        <w:tabs>
          <w:tab w:val="left" w:pos="860"/>
        </w:tabs>
        <w:ind w:right="538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promotion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full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rank,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excellence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should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sustained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over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time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recognized </w:t>
      </w:r>
      <w:r>
        <w:rPr>
          <w:rFonts w:ascii="Calibri" w:hAnsi="Calibri"/>
          <w:spacing w:val="-2"/>
          <w:sz w:val="24"/>
        </w:rPr>
        <w:t>nationally.</w:t>
      </w:r>
    </w:p>
    <w:p w14:paraId="67688160" w14:textId="77777777" w:rsidR="00CF2E77" w:rsidRDefault="00F352B7">
      <w:pPr>
        <w:pStyle w:val="ListParagraph"/>
        <w:numPr>
          <w:ilvl w:val="0"/>
          <w:numId w:val="9"/>
        </w:numPr>
        <w:tabs>
          <w:tab w:val="left" w:pos="860"/>
        </w:tabs>
        <w:ind w:right="285"/>
        <w:rPr>
          <w:rFonts w:ascii="Symbol" w:hAnsi="Symbol"/>
          <w:sz w:val="24"/>
        </w:rPr>
      </w:pPr>
      <w:r>
        <w:rPr>
          <w:rFonts w:ascii="Calibri" w:hAnsi="Calibri"/>
          <w:sz w:val="24"/>
        </w:rPr>
        <w:t>Balanced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Integrative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cases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will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use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integrative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CV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approved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Balanced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 xml:space="preserve">DEI case type), without separations of items into research/creative activity, teaching, and service, but with markings that may signal special emphases. </w:t>
      </w:r>
      <w:proofErr w:type="gramStart"/>
      <w:r>
        <w:rPr>
          <w:rFonts w:ascii="Calibri" w:hAnsi="Calibri"/>
          <w:i/>
          <w:sz w:val="24"/>
        </w:rPr>
        <w:t xml:space="preserve">Balanced-binned and single-area-of-excellence </w:t>
      </w:r>
      <w:r>
        <w:rPr>
          <w:rFonts w:ascii="Calibri" w:hAnsi="Calibri"/>
          <w:i/>
          <w:sz w:val="24"/>
        </w:rPr>
        <w:t>cases,</w:t>
      </w:r>
      <w:proofErr w:type="gramEnd"/>
      <w:r>
        <w:rPr>
          <w:rFonts w:ascii="Calibri" w:hAnsi="Calibri"/>
          <w:i/>
          <w:sz w:val="24"/>
        </w:rPr>
        <w:t xml:space="preserve"> will continue to use the current IUPUI P&amp;T CV format.</w:t>
      </w:r>
    </w:p>
    <w:p w14:paraId="2F383FEE" w14:textId="77777777" w:rsidR="00CF2E77" w:rsidRDefault="00F352B7">
      <w:pPr>
        <w:spacing w:before="291"/>
        <w:ind w:left="140" w:right="177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Please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note: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these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cases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must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have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the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label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of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“balanced”</w:t>
      </w:r>
      <w:r>
        <w:rPr>
          <w:rFonts w:ascii="Calibri" w:hAnsi="Calibri"/>
          <w:i/>
          <w:spacing w:val="-2"/>
          <w:sz w:val="24"/>
        </w:rPr>
        <w:t xml:space="preserve"> </w:t>
      </w:r>
      <w:proofErr w:type="gramStart"/>
      <w:r>
        <w:rPr>
          <w:rFonts w:ascii="Calibri" w:hAnsi="Calibri"/>
          <w:i/>
          <w:sz w:val="24"/>
        </w:rPr>
        <w:t>in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order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to</w:t>
      </w:r>
      <w:proofErr w:type="gramEnd"/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be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consistent</w:t>
      </w:r>
      <w:r>
        <w:rPr>
          <w:rFonts w:ascii="Calibri" w:hAnsi="Calibri"/>
          <w:i/>
          <w:spacing w:val="-1"/>
          <w:sz w:val="24"/>
        </w:rPr>
        <w:t xml:space="preserve"> </w:t>
      </w:r>
      <w:r>
        <w:rPr>
          <w:rFonts w:ascii="Calibri" w:hAnsi="Calibri"/>
          <w:i/>
          <w:sz w:val="24"/>
        </w:rPr>
        <w:t>with</w:t>
      </w:r>
      <w:r>
        <w:rPr>
          <w:rFonts w:ascii="Calibri" w:hAnsi="Calibri"/>
          <w:i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IU policy language.</w:t>
      </w:r>
    </w:p>
    <w:p w14:paraId="1BF95133" w14:textId="77777777" w:rsidR="00CF2E77" w:rsidRDefault="00F352B7">
      <w:pPr>
        <w:spacing w:before="292"/>
        <w:ind w:left="139"/>
        <w:rPr>
          <w:rFonts w:ascii="Calibri"/>
          <w:sz w:val="24"/>
        </w:rPr>
      </w:pPr>
      <w:r w:rsidRPr="00F352B7">
        <w:rPr>
          <w:rFonts w:ascii="Calibri"/>
          <w:sz w:val="24"/>
        </w:rPr>
        <w:t>EXACT</w:t>
      </w:r>
      <w:r w:rsidRPr="00F352B7">
        <w:rPr>
          <w:rFonts w:ascii="Calibri"/>
          <w:spacing w:val="-3"/>
          <w:sz w:val="24"/>
        </w:rPr>
        <w:t xml:space="preserve"> </w:t>
      </w:r>
      <w:r w:rsidRPr="00F352B7">
        <w:rPr>
          <w:rFonts w:ascii="Calibri"/>
          <w:sz w:val="24"/>
        </w:rPr>
        <w:t>GUIDELINE</w:t>
      </w:r>
      <w:r w:rsidRPr="00F352B7">
        <w:rPr>
          <w:rFonts w:ascii="Calibri"/>
          <w:spacing w:val="-4"/>
          <w:sz w:val="24"/>
        </w:rPr>
        <w:t xml:space="preserve"> </w:t>
      </w:r>
      <w:r w:rsidRPr="00F352B7">
        <w:rPr>
          <w:rFonts w:ascii="Calibri"/>
          <w:sz w:val="24"/>
        </w:rPr>
        <w:t>LANGUAGE</w:t>
      </w:r>
      <w:r w:rsidRPr="00F352B7">
        <w:rPr>
          <w:rFonts w:ascii="Calibri"/>
          <w:spacing w:val="-2"/>
          <w:sz w:val="24"/>
        </w:rPr>
        <w:t xml:space="preserve"> CHANGES:</w:t>
      </w:r>
    </w:p>
    <w:p w14:paraId="46ACCCCC" w14:textId="31827246" w:rsidR="00CF2E77" w:rsidRPr="00F352B7" w:rsidRDefault="00F352B7">
      <w:pPr>
        <w:ind w:left="140" w:right="89"/>
        <w:rPr>
          <w:rFonts w:ascii="Calibri"/>
          <w:b/>
          <w:bCs/>
          <w:sz w:val="24"/>
        </w:rPr>
      </w:pPr>
      <w:r>
        <w:rPr>
          <w:rFonts w:ascii="Calibri"/>
          <w:sz w:val="24"/>
        </w:rPr>
        <w:t>New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language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blue;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deleted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language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strike-throughs;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red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highlights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exact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spots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 xml:space="preserve">of </w:t>
      </w:r>
      <w:r>
        <w:rPr>
          <w:rFonts w:ascii="Calibri"/>
          <w:spacing w:val="-2"/>
          <w:sz w:val="24"/>
        </w:rPr>
        <w:t>changes. [</w:t>
      </w:r>
      <w:r>
        <w:rPr>
          <w:rFonts w:ascii="Calibri"/>
          <w:b/>
          <w:bCs/>
          <w:spacing w:val="-2"/>
          <w:sz w:val="24"/>
        </w:rPr>
        <w:t xml:space="preserve">NOTE: For an accessible document showing these changes, please contact </w:t>
      </w:r>
      <w:hyperlink r:id="rId8" w:history="1">
        <w:r w:rsidRPr="005220D1">
          <w:rPr>
            <w:rStyle w:val="Hyperlink"/>
            <w:rFonts w:ascii="Calibri"/>
            <w:b/>
            <w:bCs/>
            <w:spacing w:val="-2"/>
            <w:sz w:val="24"/>
          </w:rPr>
          <w:t>acadhr@iu.edu</w:t>
        </w:r>
      </w:hyperlink>
      <w:r>
        <w:rPr>
          <w:rFonts w:ascii="Calibri"/>
          <w:b/>
          <w:bCs/>
          <w:spacing w:val="-2"/>
          <w:sz w:val="24"/>
        </w:rPr>
        <w:t xml:space="preserve">.] </w:t>
      </w:r>
    </w:p>
    <w:p w14:paraId="6E397B95" w14:textId="77777777" w:rsidR="00CF2E77" w:rsidRDefault="00F352B7">
      <w:pPr>
        <w:ind w:left="140" w:right="177"/>
        <w:rPr>
          <w:rFonts w:ascii="Calibri"/>
          <w:sz w:val="24"/>
        </w:rPr>
      </w:pPr>
      <w:r>
        <w:rPr>
          <w:rFonts w:ascii="Calibri"/>
          <w:i/>
          <w:sz w:val="24"/>
        </w:rPr>
        <w:t>The IFC is asked to endorse the concept of the change listed above. There may be further wording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and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formatting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changes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Guidelines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once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  <w:u w:val="single"/>
        </w:rPr>
        <w:t>all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proposals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have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been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z w:val="24"/>
        </w:rPr>
        <w:t>reviewed</w:t>
      </w:r>
      <w:r>
        <w:rPr>
          <w:rFonts w:ascii="Calibri"/>
          <w:sz w:val="24"/>
        </w:rPr>
        <w:t>.</w:t>
      </w:r>
    </w:p>
    <w:p w14:paraId="2E46FC4A" w14:textId="77777777" w:rsidR="00CF2E77" w:rsidRDefault="00F352B7">
      <w:pPr>
        <w:spacing w:before="292" w:line="242" w:lineRule="auto"/>
        <w:ind w:left="139" w:right="177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section,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Tenure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Track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Criteria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(case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types.).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i/>
          <w:sz w:val="24"/>
        </w:rPr>
        <w:t>The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Balanced-Integrative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Case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was</w:t>
      </w:r>
      <w:r>
        <w:rPr>
          <w:rFonts w:ascii="Calibri" w:hAnsi="Calibri"/>
          <w:i/>
          <w:spacing w:val="-3"/>
          <w:sz w:val="24"/>
        </w:rPr>
        <w:t xml:space="preserve"> </w:t>
      </w:r>
      <w:r>
        <w:rPr>
          <w:rFonts w:ascii="Calibri" w:hAnsi="Calibri"/>
          <w:i/>
          <w:sz w:val="24"/>
        </w:rPr>
        <w:t>not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i/>
          <w:sz w:val="24"/>
        </w:rPr>
        <w:t>edited</w:t>
      </w:r>
      <w:r>
        <w:rPr>
          <w:rFonts w:ascii="Calibri" w:hAnsi="Calibri"/>
          <w:i/>
          <w:spacing w:val="-5"/>
          <w:sz w:val="24"/>
        </w:rPr>
        <w:t xml:space="preserve"> </w:t>
      </w:r>
      <w:r>
        <w:rPr>
          <w:rFonts w:ascii="Calibri" w:hAnsi="Calibri"/>
          <w:i/>
          <w:sz w:val="24"/>
        </w:rPr>
        <w:t>at all (it will show in black)—the whole section is included here for clarity and context.</w:t>
      </w:r>
    </w:p>
    <w:p w14:paraId="744971C8" w14:textId="77777777" w:rsidR="00CF2E77" w:rsidRDefault="00F352B7">
      <w:pPr>
        <w:pStyle w:val="BodyText"/>
        <w:spacing w:before="257" w:line="211" w:lineRule="exact"/>
        <w:ind w:left="140" w:firstLine="0"/>
      </w:pPr>
      <w:r>
        <w:rPr>
          <w:color w:val="FF0000"/>
          <w:spacing w:val="-2"/>
        </w:rPr>
        <w:t>EDIT-Balanced</w:t>
      </w:r>
    </w:p>
    <w:p w14:paraId="409EE9C3" w14:textId="77777777" w:rsidR="00CF2E77" w:rsidRDefault="00F352B7">
      <w:pPr>
        <w:pStyle w:val="BodyText"/>
        <w:spacing w:before="10" w:line="206" w:lineRule="auto"/>
        <w:ind w:left="139" w:right="177" w:firstLine="0"/>
      </w:pPr>
      <w:r>
        <w:rPr>
          <w:color w:val="0074C9"/>
        </w:rPr>
        <w:t>At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IUPUI,</w:t>
      </w:r>
      <w:r>
        <w:rPr>
          <w:color w:val="0074C9"/>
          <w:spacing w:val="-5"/>
        </w:rPr>
        <w:t xml:space="preserve"> </w:t>
      </w:r>
      <w:r>
        <w:rPr>
          <w:color w:val="0074C9"/>
        </w:rPr>
        <w:t>candidates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may</w:t>
      </w:r>
      <w:r>
        <w:rPr>
          <w:color w:val="0074C9"/>
          <w:spacing w:val="-1"/>
        </w:rPr>
        <w:t xml:space="preserve"> </w:t>
      </w:r>
      <w:r>
        <w:rPr>
          <w:color w:val="0074C9"/>
        </w:rPr>
        <w:t>present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a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single-area-of-excellence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or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a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balanced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c</w:t>
      </w:r>
      <w:r>
        <w:rPr>
          <w:color w:val="0074C9"/>
        </w:rPr>
        <w:t>ase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for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promotion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or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tenure. In all balanced cases, the candidate must demonstrate at least satisfactory performance in the areas of</w:t>
      </w:r>
    </w:p>
    <w:p w14:paraId="2B7AAB18" w14:textId="77777777" w:rsidR="00CF2E77" w:rsidRDefault="00CF2E77">
      <w:pPr>
        <w:spacing w:line="206" w:lineRule="auto"/>
        <w:sectPr w:rsidR="00CF2E77">
          <w:pgSz w:w="12240" w:h="15840"/>
          <w:pgMar w:top="1880" w:right="1340" w:bottom="280" w:left="1300" w:header="267" w:footer="0" w:gutter="0"/>
          <w:cols w:space="720"/>
        </w:sectPr>
      </w:pPr>
    </w:p>
    <w:p w14:paraId="1C02759D" w14:textId="77777777" w:rsidR="00CF2E77" w:rsidRDefault="00CF2E77">
      <w:pPr>
        <w:pStyle w:val="BodyText"/>
        <w:spacing w:before="35"/>
        <w:ind w:firstLine="0"/>
      </w:pPr>
    </w:p>
    <w:p w14:paraId="2566BCDD" w14:textId="77777777" w:rsidR="00CF2E77" w:rsidRDefault="00F352B7">
      <w:pPr>
        <w:pStyle w:val="BodyText"/>
        <w:spacing w:line="206" w:lineRule="auto"/>
        <w:ind w:left="140" w:right="177" w:firstLine="0"/>
      </w:pPr>
      <w:r>
        <w:rPr>
          <w:color w:val="0074C9"/>
        </w:rPr>
        <w:t xml:space="preserve">responsibility that </w:t>
      </w:r>
      <w:proofErr w:type="gramStart"/>
      <w:r>
        <w:rPr>
          <w:color w:val="0074C9"/>
        </w:rPr>
        <w:t>pertain</w:t>
      </w:r>
      <w:proofErr w:type="gramEnd"/>
      <w:r>
        <w:rPr>
          <w:color w:val="0074C9"/>
        </w:rPr>
        <w:t xml:space="preserve"> to their faculty types.</w:t>
      </w:r>
      <w:r>
        <w:rPr>
          <w:color w:val="0074C9"/>
          <w:spacing w:val="40"/>
        </w:rPr>
        <w:t xml:space="preserve"> </w:t>
      </w:r>
      <w:r>
        <w:rPr>
          <w:color w:val="0074C9"/>
        </w:rPr>
        <w:t>The sum total of all of their accomplishments across all areas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(“balanced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strengths”)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adds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up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to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an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excellence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that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is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“of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comparable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benefit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to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the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university”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as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a single-area case (</w:t>
      </w:r>
      <w:hyperlink r:id="rId9">
        <w:r>
          <w:rPr>
            <w:color w:val="F8094D"/>
            <w:u w:val="single" w:color="F7094B"/>
          </w:rPr>
          <w:t>ACA-38</w:t>
        </w:r>
      </w:hyperlink>
      <w:r>
        <w:rPr>
          <w:color w:val="0074C9"/>
        </w:rPr>
        <w:t>.)</w:t>
      </w:r>
    </w:p>
    <w:p w14:paraId="71681FEE" w14:textId="77777777" w:rsidR="00CF2E77" w:rsidRDefault="00CF2E77">
      <w:pPr>
        <w:pStyle w:val="BodyText"/>
        <w:spacing w:before="23"/>
        <w:ind w:firstLine="0"/>
        <w:rPr>
          <w:sz w:val="24"/>
        </w:rPr>
      </w:pPr>
    </w:p>
    <w:p w14:paraId="429DEFC3" w14:textId="77777777" w:rsidR="00CF2E77" w:rsidRDefault="00F352B7">
      <w:pPr>
        <w:ind w:left="140" w:right="17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5B9BD4"/>
          <w:sz w:val="24"/>
        </w:rPr>
        <w:t xml:space="preserve">An individual faculty member’s career and accomplishments may be </w:t>
      </w:r>
      <w:proofErr w:type="gramStart"/>
      <w:r>
        <w:rPr>
          <w:rFonts w:ascii="Times New Roman" w:hAnsi="Times New Roman"/>
          <w:color w:val="5B9BD4"/>
          <w:sz w:val="24"/>
        </w:rPr>
        <w:t>more or less integrated</w:t>
      </w:r>
      <w:proofErr w:type="gramEnd"/>
      <w:r>
        <w:rPr>
          <w:rFonts w:ascii="Times New Roman" w:hAnsi="Times New Roman"/>
          <w:color w:val="5B9BD4"/>
          <w:sz w:val="24"/>
        </w:rPr>
        <w:t xml:space="preserve"> across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teaching,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research</w:t>
      </w:r>
      <w:r>
        <w:rPr>
          <w:rFonts w:ascii="Times New Roman" w:hAnsi="Times New Roman"/>
          <w:color w:val="5B9BD4"/>
          <w:spacing w:val="-2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and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service.</w:t>
      </w:r>
      <w:r>
        <w:rPr>
          <w:rFonts w:ascii="Times New Roman" w:hAnsi="Times New Roman"/>
          <w:color w:val="5B9BD4"/>
          <w:spacing w:val="40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Those</w:t>
      </w:r>
      <w:r>
        <w:rPr>
          <w:rFonts w:ascii="Times New Roman" w:hAnsi="Times New Roman"/>
          <w:color w:val="5B9BD4"/>
          <w:spacing w:val="-5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who</w:t>
      </w:r>
      <w:r>
        <w:rPr>
          <w:rFonts w:ascii="Times New Roman" w:hAnsi="Times New Roman"/>
          <w:color w:val="5B9BD4"/>
          <w:spacing w:val="-2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primarily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see</w:t>
      </w:r>
      <w:r>
        <w:rPr>
          <w:rFonts w:ascii="Times New Roman" w:hAnsi="Times New Roman"/>
          <w:color w:val="5B9BD4"/>
          <w:spacing w:val="-5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themselves</w:t>
      </w:r>
      <w:r>
        <w:rPr>
          <w:rFonts w:ascii="Times New Roman" w:hAnsi="Times New Roman"/>
          <w:color w:val="5B9BD4"/>
          <w:spacing w:val="-2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as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experts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or</w:t>
      </w:r>
      <w:r>
        <w:rPr>
          <w:rFonts w:ascii="Times New Roman" w:hAnsi="Times New Roman"/>
          <w:color w:val="5B9BD4"/>
          <w:spacing w:val="-3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focused on one of these should choose the single-area case type.</w:t>
      </w:r>
    </w:p>
    <w:p w14:paraId="4003E0E2" w14:textId="77777777" w:rsidR="00CF2E77" w:rsidRDefault="00CF2E77">
      <w:pPr>
        <w:pStyle w:val="BodyText"/>
        <w:ind w:firstLine="0"/>
        <w:rPr>
          <w:rFonts w:ascii="Times New Roman"/>
          <w:sz w:val="24"/>
        </w:rPr>
      </w:pPr>
    </w:p>
    <w:p w14:paraId="6FD71E28" w14:textId="77777777" w:rsidR="00CF2E77" w:rsidRDefault="00F352B7">
      <w:pPr>
        <w:ind w:left="139"/>
        <w:rPr>
          <w:rFonts w:ascii="Times New Roman"/>
          <w:sz w:val="24"/>
        </w:rPr>
      </w:pPr>
      <w:r>
        <w:rPr>
          <w:rFonts w:ascii="Times New Roman"/>
          <w:color w:val="5B9BD4"/>
          <w:sz w:val="24"/>
        </w:rPr>
        <w:t>The</w:t>
      </w:r>
      <w:r>
        <w:rPr>
          <w:rFonts w:ascii="Times New Roman"/>
          <w:color w:val="5B9BD4"/>
          <w:spacing w:val="-4"/>
          <w:sz w:val="24"/>
        </w:rPr>
        <w:t xml:space="preserve"> </w:t>
      </w:r>
      <w:r>
        <w:rPr>
          <w:rFonts w:ascii="Times New Roman"/>
          <w:color w:val="5B9BD4"/>
          <w:sz w:val="24"/>
        </w:rPr>
        <w:t>balanced</w:t>
      </w:r>
      <w:r>
        <w:rPr>
          <w:rFonts w:ascii="Times New Roman"/>
          <w:color w:val="5B9BD4"/>
          <w:spacing w:val="-1"/>
          <w:sz w:val="24"/>
        </w:rPr>
        <w:t xml:space="preserve"> </w:t>
      </w:r>
      <w:r>
        <w:rPr>
          <w:rFonts w:ascii="Times New Roman"/>
          <w:color w:val="5B9BD4"/>
          <w:sz w:val="24"/>
        </w:rPr>
        <w:t>type</w:t>
      </w:r>
      <w:r>
        <w:rPr>
          <w:rFonts w:ascii="Times New Roman"/>
          <w:color w:val="5B9BD4"/>
          <w:spacing w:val="-2"/>
          <w:sz w:val="24"/>
        </w:rPr>
        <w:t xml:space="preserve"> </w:t>
      </w:r>
      <w:r>
        <w:rPr>
          <w:rFonts w:ascii="Times New Roman"/>
          <w:color w:val="5B9BD4"/>
          <w:sz w:val="24"/>
        </w:rPr>
        <w:t>of case</w:t>
      </w:r>
      <w:r>
        <w:rPr>
          <w:rFonts w:ascii="Times New Roman"/>
          <w:color w:val="5B9BD4"/>
          <w:spacing w:val="-2"/>
          <w:sz w:val="24"/>
        </w:rPr>
        <w:t xml:space="preserve"> </w:t>
      </w:r>
      <w:r>
        <w:rPr>
          <w:rFonts w:ascii="Times New Roman"/>
          <w:color w:val="5B9BD4"/>
          <w:sz w:val="24"/>
        </w:rPr>
        <w:t>includes</w:t>
      </w:r>
      <w:r>
        <w:rPr>
          <w:rFonts w:ascii="Times New Roman"/>
          <w:color w:val="5B9BD4"/>
          <w:spacing w:val="-1"/>
          <w:sz w:val="24"/>
        </w:rPr>
        <w:t xml:space="preserve"> </w:t>
      </w:r>
      <w:r>
        <w:rPr>
          <w:rFonts w:ascii="Times New Roman"/>
          <w:color w:val="5B9BD4"/>
          <w:sz w:val="24"/>
        </w:rPr>
        <w:t>each</w:t>
      </w:r>
      <w:r>
        <w:rPr>
          <w:rFonts w:ascii="Times New Roman"/>
          <w:color w:val="5B9BD4"/>
          <w:spacing w:val="-2"/>
          <w:sz w:val="24"/>
        </w:rPr>
        <w:t xml:space="preserve"> </w:t>
      </w:r>
      <w:r>
        <w:rPr>
          <w:rFonts w:ascii="Times New Roman"/>
          <w:color w:val="5B9BD4"/>
          <w:sz w:val="24"/>
        </w:rPr>
        <w:t>of</w:t>
      </w:r>
      <w:r>
        <w:rPr>
          <w:rFonts w:ascii="Times New Roman"/>
          <w:color w:val="5B9BD4"/>
          <w:spacing w:val="-1"/>
          <w:sz w:val="24"/>
        </w:rPr>
        <w:t xml:space="preserve"> </w:t>
      </w:r>
      <w:r>
        <w:rPr>
          <w:rFonts w:ascii="Times New Roman"/>
          <w:color w:val="5B9BD4"/>
          <w:spacing w:val="-2"/>
          <w:sz w:val="24"/>
        </w:rPr>
        <w:t>these:</w:t>
      </w:r>
    </w:p>
    <w:p w14:paraId="2AACDF7D" w14:textId="77777777" w:rsidR="00CF2E77" w:rsidRDefault="00F352B7">
      <w:pPr>
        <w:ind w:left="139" w:right="177"/>
        <w:rPr>
          <w:rFonts w:ascii="Times New Roman"/>
          <w:sz w:val="24"/>
        </w:rPr>
      </w:pPr>
      <w:r>
        <w:rPr>
          <w:rFonts w:ascii="Times New Roman"/>
          <w:color w:val="5B9BD4"/>
          <w:sz w:val="24"/>
        </w:rPr>
        <w:t>Balanced-binned:</w:t>
      </w:r>
      <w:r>
        <w:rPr>
          <w:rFonts w:ascii="Times New Roman"/>
          <w:color w:val="5B9BD4"/>
          <w:spacing w:val="40"/>
          <w:sz w:val="24"/>
        </w:rPr>
        <w:t xml:space="preserve"> </w:t>
      </w:r>
      <w:r>
        <w:rPr>
          <w:rFonts w:ascii="Times New Roman"/>
          <w:color w:val="5B9BD4"/>
          <w:sz w:val="24"/>
        </w:rPr>
        <w:t>accomplishments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distributed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among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areas,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but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not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necessarily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integrated among themselves.</w:t>
      </w:r>
    </w:p>
    <w:p w14:paraId="45069B19" w14:textId="77777777" w:rsidR="00CF2E77" w:rsidRDefault="00F352B7">
      <w:pPr>
        <w:ind w:left="139" w:right="89"/>
        <w:rPr>
          <w:rFonts w:ascii="Times New Roman"/>
          <w:sz w:val="24"/>
        </w:rPr>
      </w:pPr>
      <w:r>
        <w:rPr>
          <w:rFonts w:ascii="Times New Roman"/>
          <w:color w:val="5B9BD4"/>
          <w:sz w:val="24"/>
        </w:rPr>
        <w:t>Balanced-Integrative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Diversity,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Equity,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and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Inclusion:</w:t>
      </w:r>
      <w:r>
        <w:rPr>
          <w:rFonts w:ascii="Times New Roman"/>
          <w:color w:val="5B9BD4"/>
          <w:spacing w:val="40"/>
          <w:sz w:val="24"/>
        </w:rPr>
        <w:t xml:space="preserve"> </w:t>
      </w:r>
      <w:r>
        <w:rPr>
          <w:rFonts w:ascii="Times New Roman"/>
          <w:color w:val="5B9BD4"/>
          <w:sz w:val="24"/>
        </w:rPr>
        <w:t>an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integration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among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accomplishments and an overall philosophy and achievement towards DEI.</w:t>
      </w:r>
    </w:p>
    <w:p w14:paraId="2978DC02" w14:textId="77777777" w:rsidR="00CF2E77" w:rsidRDefault="00F352B7">
      <w:pPr>
        <w:ind w:left="139" w:right="522"/>
        <w:rPr>
          <w:rFonts w:ascii="Times New Roman"/>
          <w:sz w:val="24"/>
        </w:rPr>
      </w:pPr>
      <w:r>
        <w:rPr>
          <w:rFonts w:ascii="Times New Roman"/>
          <w:color w:val="5B9BD4"/>
          <w:sz w:val="24"/>
        </w:rPr>
        <w:t>Balanced-Integrative:</w:t>
      </w:r>
      <w:r>
        <w:rPr>
          <w:rFonts w:ascii="Times New Roman"/>
          <w:color w:val="5B9BD4"/>
          <w:spacing w:val="-6"/>
          <w:sz w:val="24"/>
        </w:rPr>
        <w:t xml:space="preserve"> </w:t>
      </w:r>
      <w:r>
        <w:rPr>
          <w:rFonts w:ascii="Times New Roman"/>
          <w:color w:val="5B9BD4"/>
          <w:sz w:val="24"/>
        </w:rPr>
        <w:t>an</w:t>
      </w:r>
      <w:r>
        <w:rPr>
          <w:rFonts w:ascii="Times New Roman"/>
          <w:color w:val="5B9BD4"/>
          <w:spacing w:val="-4"/>
          <w:sz w:val="24"/>
        </w:rPr>
        <w:t xml:space="preserve"> </w:t>
      </w:r>
      <w:r>
        <w:rPr>
          <w:rFonts w:ascii="Times New Roman"/>
          <w:color w:val="5B9BD4"/>
          <w:sz w:val="24"/>
        </w:rPr>
        <w:t>integration</w:t>
      </w:r>
      <w:r>
        <w:rPr>
          <w:rFonts w:ascii="Times New Roman"/>
          <w:color w:val="5B9BD4"/>
          <w:spacing w:val="-6"/>
          <w:sz w:val="24"/>
        </w:rPr>
        <w:t xml:space="preserve"> </w:t>
      </w:r>
      <w:r>
        <w:rPr>
          <w:rFonts w:ascii="Times New Roman"/>
          <w:color w:val="5B9BD4"/>
          <w:sz w:val="24"/>
        </w:rPr>
        <w:t>among</w:t>
      </w:r>
      <w:r>
        <w:rPr>
          <w:rFonts w:ascii="Times New Roman"/>
          <w:color w:val="5B9BD4"/>
          <w:spacing w:val="-6"/>
          <w:sz w:val="24"/>
        </w:rPr>
        <w:t xml:space="preserve"> </w:t>
      </w:r>
      <w:r>
        <w:rPr>
          <w:rFonts w:ascii="Times New Roman"/>
          <w:color w:val="5B9BD4"/>
          <w:sz w:val="24"/>
        </w:rPr>
        <w:t>accomplishments</w:t>
      </w:r>
      <w:r>
        <w:rPr>
          <w:rFonts w:ascii="Times New Roman"/>
          <w:color w:val="5B9BD4"/>
          <w:spacing w:val="-6"/>
          <w:sz w:val="24"/>
        </w:rPr>
        <w:t xml:space="preserve"> </w:t>
      </w:r>
      <w:r>
        <w:rPr>
          <w:rFonts w:ascii="Times New Roman"/>
          <w:color w:val="5B9BD4"/>
          <w:sz w:val="24"/>
        </w:rPr>
        <w:t>according</w:t>
      </w:r>
      <w:r>
        <w:rPr>
          <w:rFonts w:ascii="Times New Roman"/>
          <w:color w:val="5B9BD4"/>
          <w:spacing w:val="-6"/>
          <w:sz w:val="24"/>
        </w:rPr>
        <w:t xml:space="preserve"> </w:t>
      </w:r>
      <w:r>
        <w:rPr>
          <w:rFonts w:ascii="Times New Roman"/>
          <w:color w:val="5B9BD4"/>
          <w:sz w:val="24"/>
        </w:rPr>
        <w:t>to</w:t>
      </w:r>
      <w:r>
        <w:rPr>
          <w:rFonts w:ascii="Times New Roman"/>
          <w:color w:val="5B9BD4"/>
          <w:spacing w:val="-6"/>
          <w:sz w:val="24"/>
        </w:rPr>
        <w:t xml:space="preserve"> </w:t>
      </w:r>
      <w:r>
        <w:rPr>
          <w:rFonts w:ascii="Times New Roman"/>
          <w:color w:val="5B9BD4"/>
          <w:sz w:val="24"/>
        </w:rPr>
        <w:t>a</w:t>
      </w:r>
      <w:r>
        <w:rPr>
          <w:rFonts w:ascii="Times New Roman"/>
          <w:color w:val="5B9BD4"/>
          <w:spacing w:val="-7"/>
          <w:sz w:val="24"/>
        </w:rPr>
        <w:t xml:space="preserve"> </w:t>
      </w:r>
      <w:r>
        <w:rPr>
          <w:rFonts w:ascii="Times New Roman"/>
          <w:color w:val="5B9BD4"/>
          <w:sz w:val="24"/>
        </w:rPr>
        <w:t>specified philosophy or focus.</w:t>
      </w:r>
    </w:p>
    <w:p w14:paraId="1C9D0EF9" w14:textId="77777777" w:rsidR="00CF2E77" w:rsidRDefault="00CF2E77">
      <w:pPr>
        <w:pStyle w:val="BodyText"/>
        <w:ind w:firstLine="0"/>
        <w:rPr>
          <w:rFonts w:ascii="Times New Roman"/>
          <w:sz w:val="24"/>
        </w:rPr>
      </w:pPr>
    </w:p>
    <w:p w14:paraId="50541C8E" w14:textId="77777777" w:rsidR="00CF2E77" w:rsidRDefault="00F352B7">
      <w:pPr>
        <w:ind w:left="139"/>
        <w:rPr>
          <w:rFonts w:ascii="Times New Roman"/>
          <w:sz w:val="24"/>
        </w:rPr>
      </w:pPr>
      <w:r>
        <w:rPr>
          <w:rFonts w:ascii="Times New Roman"/>
          <w:color w:val="5B9BD4"/>
          <w:sz w:val="24"/>
        </w:rPr>
        <w:t>Top</w:t>
      </w:r>
      <w:r>
        <w:rPr>
          <w:rFonts w:ascii="Times New Roman"/>
          <w:color w:val="5B9BD4"/>
          <w:sz w:val="24"/>
        </w:rPr>
        <w:t>-level</w:t>
      </w:r>
      <w:r>
        <w:rPr>
          <w:rFonts w:ascii="Times New Roman"/>
          <w:color w:val="5B9BD4"/>
          <w:spacing w:val="-4"/>
          <w:sz w:val="24"/>
        </w:rPr>
        <w:t xml:space="preserve"> </w:t>
      </w:r>
      <w:r>
        <w:rPr>
          <w:rFonts w:ascii="Times New Roman"/>
          <w:color w:val="5B9BD4"/>
          <w:sz w:val="24"/>
        </w:rPr>
        <w:t>expectations</w:t>
      </w:r>
      <w:r>
        <w:rPr>
          <w:rFonts w:ascii="Times New Roman"/>
          <w:color w:val="5B9BD4"/>
          <w:spacing w:val="-2"/>
          <w:sz w:val="24"/>
        </w:rPr>
        <w:t xml:space="preserve"> </w:t>
      </w:r>
      <w:r>
        <w:rPr>
          <w:rFonts w:ascii="Times New Roman"/>
          <w:color w:val="5B9BD4"/>
          <w:sz w:val="24"/>
        </w:rPr>
        <w:t>for</w:t>
      </w:r>
      <w:r>
        <w:rPr>
          <w:rFonts w:ascii="Times New Roman"/>
          <w:color w:val="5B9BD4"/>
          <w:spacing w:val="-2"/>
          <w:sz w:val="24"/>
        </w:rPr>
        <w:t xml:space="preserve"> </w:t>
      </w:r>
      <w:r>
        <w:rPr>
          <w:rFonts w:ascii="Times New Roman"/>
          <w:color w:val="5B9BD4"/>
          <w:sz w:val="24"/>
        </w:rPr>
        <w:t>all</w:t>
      </w:r>
      <w:r>
        <w:rPr>
          <w:rFonts w:ascii="Times New Roman"/>
          <w:color w:val="5B9BD4"/>
          <w:spacing w:val="-2"/>
          <w:sz w:val="24"/>
        </w:rPr>
        <w:t xml:space="preserve"> </w:t>
      </w:r>
      <w:r>
        <w:rPr>
          <w:rFonts w:ascii="Times New Roman"/>
          <w:color w:val="5B9BD4"/>
          <w:sz w:val="24"/>
        </w:rPr>
        <w:t>balanced</w:t>
      </w:r>
      <w:r>
        <w:rPr>
          <w:rFonts w:ascii="Times New Roman"/>
          <w:color w:val="5B9BD4"/>
          <w:spacing w:val="-1"/>
          <w:sz w:val="24"/>
        </w:rPr>
        <w:t xml:space="preserve"> </w:t>
      </w:r>
      <w:r>
        <w:rPr>
          <w:rFonts w:ascii="Times New Roman"/>
          <w:color w:val="5B9BD4"/>
          <w:spacing w:val="-2"/>
          <w:sz w:val="24"/>
        </w:rPr>
        <w:t>cases</w:t>
      </w:r>
      <w:hyperlink w:anchor="_bookmark0" w:history="1">
        <w:r>
          <w:rPr>
            <w:rFonts w:ascii="Times New Roman"/>
            <w:color w:val="5B9BD4"/>
            <w:spacing w:val="-2"/>
            <w:sz w:val="24"/>
            <w:vertAlign w:val="superscript"/>
          </w:rPr>
          <w:t>1</w:t>
        </w:r>
      </w:hyperlink>
      <w:r>
        <w:rPr>
          <w:rFonts w:ascii="Times New Roman"/>
          <w:color w:val="5B9BD4"/>
          <w:spacing w:val="-2"/>
          <w:sz w:val="24"/>
        </w:rPr>
        <w:t>:</w:t>
      </w:r>
    </w:p>
    <w:p w14:paraId="45D852F8" w14:textId="77777777" w:rsidR="00CF2E77" w:rsidRDefault="00F352B7">
      <w:pPr>
        <w:ind w:left="14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5B9BD4"/>
          <w:sz w:val="24"/>
        </w:rPr>
        <w:t>The candidate demonstrates excellence across an array of activities:</w:t>
      </w:r>
      <w:r>
        <w:rPr>
          <w:rFonts w:ascii="Times New Roman" w:hAnsi="Times New Roman"/>
          <w:color w:val="5B9BD4"/>
          <w:spacing w:val="40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“In exceptional cases, a candidate</w:t>
      </w:r>
      <w:r>
        <w:rPr>
          <w:rFonts w:ascii="Times New Roman" w:hAnsi="Times New Roman"/>
          <w:color w:val="5B9BD4"/>
          <w:spacing w:val="-5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may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present</w:t>
      </w:r>
      <w:r>
        <w:rPr>
          <w:rFonts w:ascii="Times New Roman" w:hAnsi="Times New Roman"/>
          <w:color w:val="5B9BD4"/>
          <w:spacing w:val="-2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evidence</w:t>
      </w:r>
      <w:r>
        <w:rPr>
          <w:rFonts w:ascii="Times New Roman" w:hAnsi="Times New Roman"/>
          <w:color w:val="5B9BD4"/>
          <w:spacing w:val="-5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of</w:t>
      </w:r>
      <w:r>
        <w:rPr>
          <w:rFonts w:ascii="Times New Roman" w:hAnsi="Times New Roman"/>
          <w:color w:val="5B9BD4"/>
          <w:spacing w:val="-5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balanced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strengths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that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promise</w:t>
      </w:r>
      <w:r>
        <w:rPr>
          <w:rFonts w:ascii="Times New Roman" w:hAnsi="Times New Roman"/>
          <w:color w:val="5B9BD4"/>
          <w:spacing w:val="-5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excellent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overall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 xml:space="preserve">performance of comparable benefit to the </w:t>
      </w:r>
      <w:r>
        <w:rPr>
          <w:rFonts w:ascii="Times New Roman" w:hAnsi="Times New Roman"/>
          <w:color w:val="5B9BD4"/>
          <w:sz w:val="24"/>
        </w:rPr>
        <w:t>university.” (ACA-38 Faculty and Librarian Promotions)</w:t>
      </w:r>
    </w:p>
    <w:p w14:paraId="16F3D6B4" w14:textId="77777777" w:rsidR="00CF2E77" w:rsidRDefault="00F352B7">
      <w:pPr>
        <w:ind w:left="139" w:right="534"/>
        <w:jc w:val="both"/>
        <w:rPr>
          <w:rFonts w:ascii="Times New Roman"/>
          <w:sz w:val="24"/>
        </w:rPr>
      </w:pPr>
      <w:r>
        <w:rPr>
          <w:rFonts w:ascii="Times New Roman"/>
          <w:color w:val="5B9BD4"/>
          <w:sz w:val="24"/>
        </w:rPr>
        <w:t>To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associate: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Candidate</w:t>
      </w:r>
      <w:r>
        <w:rPr>
          <w:rFonts w:ascii="Times New Roman"/>
          <w:color w:val="5B9BD4"/>
          <w:spacing w:val="-2"/>
          <w:sz w:val="24"/>
        </w:rPr>
        <w:t xml:space="preserve"> </w:t>
      </w:r>
      <w:r>
        <w:rPr>
          <w:rFonts w:ascii="Times New Roman"/>
          <w:color w:val="5B9BD4"/>
          <w:sz w:val="24"/>
        </w:rPr>
        <w:t>will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have</w:t>
      </w:r>
      <w:r>
        <w:rPr>
          <w:rFonts w:ascii="Times New Roman"/>
          <w:color w:val="5B9BD4"/>
          <w:spacing w:val="-4"/>
          <w:sz w:val="24"/>
        </w:rPr>
        <w:t xml:space="preserve"> </w:t>
      </w:r>
      <w:r>
        <w:rPr>
          <w:rFonts w:ascii="Times New Roman"/>
          <w:color w:val="5B9BD4"/>
          <w:sz w:val="24"/>
        </w:rPr>
        <w:t>led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or</w:t>
      </w:r>
      <w:r>
        <w:rPr>
          <w:rFonts w:ascii="Times New Roman"/>
          <w:color w:val="5B9BD4"/>
          <w:spacing w:val="-4"/>
          <w:sz w:val="24"/>
        </w:rPr>
        <w:t xml:space="preserve"> </w:t>
      </w:r>
      <w:r>
        <w:rPr>
          <w:rFonts w:ascii="Times New Roman"/>
          <w:color w:val="5B9BD4"/>
          <w:sz w:val="24"/>
        </w:rPr>
        <w:t>been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an</w:t>
      </w:r>
      <w:r>
        <w:rPr>
          <w:rFonts w:ascii="Times New Roman"/>
          <w:color w:val="5B9BD4"/>
          <w:spacing w:val="-1"/>
          <w:sz w:val="24"/>
        </w:rPr>
        <w:t xml:space="preserve"> </w:t>
      </w:r>
      <w:r>
        <w:rPr>
          <w:rFonts w:ascii="Times New Roman"/>
          <w:color w:val="5B9BD4"/>
          <w:sz w:val="24"/>
        </w:rPr>
        <w:t>essential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part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of</w:t>
      </w:r>
      <w:r>
        <w:rPr>
          <w:rFonts w:ascii="Times New Roman"/>
          <w:color w:val="5B9BD4"/>
          <w:spacing w:val="-2"/>
          <w:sz w:val="24"/>
        </w:rPr>
        <w:t xml:space="preserve"> </w:t>
      </w:r>
      <w:r>
        <w:rPr>
          <w:rFonts w:ascii="Times New Roman"/>
          <w:color w:val="5B9BD4"/>
          <w:sz w:val="24"/>
        </w:rPr>
        <w:t>endeavors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with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distinct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and local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outcomes.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National</w:t>
      </w:r>
      <w:r>
        <w:rPr>
          <w:rFonts w:ascii="Times New Roman"/>
          <w:color w:val="5B9BD4"/>
          <w:spacing w:val="-1"/>
          <w:sz w:val="24"/>
        </w:rPr>
        <w:t xml:space="preserve"> </w:t>
      </w:r>
      <w:r>
        <w:rPr>
          <w:rFonts w:ascii="Times New Roman"/>
          <w:color w:val="5B9BD4"/>
          <w:sz w:val="24"/>
        </w:rPr>
        <w:t>or</w:t>
      </w:r>
      <w:r>
        <w:rPr>
          <w:rFonts w:ascii="Times New Roman"/>
          <w:color w:val="5B9BD4"/>
          <w:spacing w:val="-4"/>
          <w:sz w:val="24"/>
        </w:rPr>
        <w:t xml:space="preserve"> </w:t>
      </w:r>
      <w:r>
        <w:rPr>
          <w:rFonts w:ascii="Times New Roman"/>
          <w:color w:val="5B9BD4"/>
          <w:sz w:val="24"/>
        </w:rPr>
        <w:t>international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dissemination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is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also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expected</w:t>
      </w:r>
      <w:r>
        <w:rPr>
          <w:rFonts w:ascii="Times New Roman"/>
          <w:color w:val="5B9BD4"/>
          <w:spacing w:val="-1"/>
          <w:sz w:val="24"/>
        </w:rPr>
        <w:t xml:space="preserve"> </w:t>
      </w:r>
      <w:r>
        <w:rPr>
          <w:rFonts w:ascii="Times New Roman"/>
          <w:color w:val="5B9BD4"/>
          <w:sz w:val="24"/>
        </w:rPr>
        <w:t>as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a</w:t>
      </w:r>
      <w:r>
        <w:rPr>
          <w:rFonts w:ascii="Times New Roman"/>
          <w:color w:val="5B9BD4"/>
          <w:spacing w:val="-4"/>
          <w:sz w:val="24"/>
        </w:rPr>
        <w:t xml:space="preserve"> </w:t>
      </w:r>
      <w:r>
        <w:rPr>
          <w:rFonts w:ascii="Times New Roman"/>
          <w:color w:val="5B9BD4"/>
          <w:sz w:val="24"/>
        </w:rPr>
        <w:t>reflection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of</w:t>
      </w:r>
      <w:r>
        <w:rPr>
          <w:rFonts w:ascii="Times New Roman"/>
          <w:color w:val="5B9BD4"/>
          <w:spacing w:val="-4"/>
          <w:sz w:val="24"/>
        </w:rPr>
        <w:t xml:space="preserve"> </w:t>
      </w:r>
      <w:r>
        <w:rPr>
          <w:rFonts w:ascii="Times New Roman"/>
          <w:color w:val="5B9BD4"/>
          <w:sz w:val="24"/>
        </w:rPr>
        <w:t>the quality of work.</w:t>
      </w:r>
    </w:p>
    <w:p w14:paraId="23806C5E" w14:textId="77777777" w:rsidR="00CF2E77" w:rsidRDefault="00F352B7">
      <w:pPr>
        <w:ind w:left="139" w:right="600"/>
        <w:jc w:val="both"/>
        <w:rPr>
          <w:rFonts w:ascii="Times New Roman"/>
          <w:sz w:val="24"/>
        </w:rPr>
      </w:pPr>
      <w:r>
        <w:rPr>
          <w:rFonts w:ascii="Times New Roman"/>
          <w:color w:val="5B9BD4"/>
          <w:sz w:val="24"/>
        </w:rPr>
        <w:t>To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full: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The</w:t>
      </w:r>
      <w:r>
        <w:rPr>
          <w:rFonts w:ascii="Times New Roman"/>
          <w:color w:val="5B9BD4"/>
          <w:spacing w:val="-4"/>
          <w:sz w:val="24"/>
        </w:rPr>
        <w:t xml:space="preserve"> </w:t>
      </w:r>
      <w:r>
        <w:rPr>
          <w:rFonts w:ascii="Times New Roman"/>
          <w:color w:val="5B9BD4"/>
          <w:sz w:val="24"/>
        </w:rPr>
        <w:t>candidate</w:t>
      </w:r>
      <w:r>
        <w:rPr>
          <w:rFonts w:ascii="Times New Roman"/>
          <w:color w:val="5B9BD4"/>
          <w:spacing w:val="-2"/>
          <w:sz w:val="24"/>
        </w:rPr>
        <w:t xml:space="preserve"> </w:t>
      </w:r>
      <w:r>
        <w:rPr>
          <w:rFonts w:ascii="Times New Roman"/>
          <w:color w:val="5B9BD4"/>
          <w:sz w:val="24"/>
        </w:rPr>
        <w:t>will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have</w:t>
      </w:r>
      <w:r>
        <w:rPr>
          <w:rFonts w:ascii="Times New Roman"/>
          <w:color w:val="5B9BD4"/>
          <w:spacing w:val="-4"/>
          <w:sz w:val="24"/>
        </w:rPr>
        <w:t xml:space="preserve"> </w:t>
      </w:r>
      <w:r>
        <w:rPr>
          <w:rFonts w:ascii="Times New Roman"/>
          <w:color w:val="5B9BD4"/>
          <w:sz w:val="24"/>
        </w:rPr>
        <w:t>sustained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accomplishments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and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have</w:t>
      </w:r>
      <w:r>
        <w:rPr>
          <w:rFonts w:ascii="Times New Roman"/>
          <w:color w:val="5B9BD4"/>
          <w:spacing w:val="-4"/>
          <w:sz w:val="24"/>
        </w:rPr>
        <w:t xml:space="preserve"> </w:t>
      </w:r>
      <w:r>
        <w:rPr>
          <w:rFonts w:ascii="Times New Roman"/>
          <w:color w:val="5B9BD4"/>
          <w:sz w:val="24"/>
        </w:rPr>
        <w:t>achieved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a</w:t>
      </w:r>
      <w:r>
        <w:rPr>
          <w:rFonts w:ascii="Times New Roman"/>
          <w:color w:val="5B9BD4"/>
          <w:spacing w:val="-4"/>
          <w:sz w:val="24"/>
        </w:rPr>
        <w:t xml:space="preserve"> </w:t>
      </w:r>
      <w:r>
        <w:rPr>
          <w:rFonts w:ascii="Times New Roman"/>
          <w:color w:val="5B9BD4"/>
          <w:sz w:val="24"/>
        </w:rPr>
        <w:t>national</w:t>
      </w:r>
      <w:r>
        <w:rPr>
          <w:rFonts w:ascii="Times New Roman"/>
          <w:color w:val="5B9BD4"/>
          <w:spacing w:val="-3"/>
          <w:sz w:val="24"/>
        </w:rPr>
        <w:t xml:space="preserve"> </w:t>
      </w:r>
      <w:r>
        <w:rPr>
          <w:rFonts w:ascii="Times New Roman"/>
          <w:color w:val="5B9BD4"/>
          <w:sz w:val="24"/>
        </w:rPr>
        <w:t>or international reputation through their work.</w:t>
      </w:r>
    </w:p>
    <w:p w14:paraId="10CA15BD" w14:textId="77777777" w:rsidR="00CF2E77" w:rsidRDefault="00CF2E77">
      <w:pPr>
        <w:pStyle w:val="BodyText"/>
        <w:ind w:firstLine="0"/>
        <w:rPr>
          <w:rFonts w:ascii="Times New Roman"/>
          <w:sz w:val="24"/>
        </w:rPr>
      </w:pPr>
    </w:p>
    <w:p w14:paraId="33B0A0FE" w14:textId="77777777" w:rsidR="00CF2E77" w:rsidRDefault="00F352B7">
      <w:pPr>
        <w:pStyle w:val="Heading1"/>
        <w:rPr>
          <w:b w:val="0"/>
        </w:rPr>
      </w:pPr>
      <w:r>
        <w:rPr>
          <w:color w:val="5B9BD4"/>
        </w:rPr>
        <w:t>Balanced-binned</w:t>
      </w:r>
      <w:r>
        <w:rPr>
          <w:color w:val="5B9BD4"/>
          <w:spacing w:val="-5"/>
        </w:rPr>
        <w:t xml:space="preserve"> </w:t>
      </w:r>
      <w:r>
        <w:rPr>
          <w:b w:val="0"/>
          <w:color w:val="5B9BD4"/>
          <w:spacing w:val="-4"/>
        </w:rPr>
        <w:t>case</w:t>
      </w:r>
    </w:p>
    <w:p w14:paraId="1A1D05FE" w14:textId="77777777" w:rsidR="00CF2E77" w:rsidRDefault="00F352B7">
      <w:pPr>
        <w:ind w:left="140" w:right="10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5B9BD4"/>
          <w:sz w:val="24"/>
        </w:rPr>
        <w:t>In</w:t>
      </w:r>
      <w:r>
        <w:rPr>
          <w:rFonts w:ascii="Times New Roman" w:hAnsi="Times New Roman"/>
          <w:color w:val="5B9BD4"/>
          <w:spacing w:val="-3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this</w:t>
      </w:r>
      <w:r>
        <w:rPr>
          <w:rFonts w:ascii="Times New Roman" w:hAnsi="Times New Roman"/>
          <w:color w:val="5B9BD4"/>
          <w:spacing w:val="-3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case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type,</w:t>
      </w:r>
      <w:r>
        <w:rPr>
          <w:rFonts w:ascii="Times New Roman" w:hAnsi="Times New Roman"/>
          <w:color w:val="5B9BD4"/>
          <w:spacing w:val="-3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the</w:t>
      </w:r>
      <w:r>
        <w:rPr>
          <w:rFonts w:ascii="Times New Roman" w:hAnsi="Times New Roman"/>
          <w:color w:val="5B9BD4"/>
          <w:spacing w:val="-2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candidate’s</w:t>
      </w:r>
      <w:r>
        <w:rPr>
          <w:rFonts w:ascii="Times New Roman" w:hAnsi="Times New Roman"/>
          <w:color w:val="5B9BD4"/>
          <w:spacing w:val="-3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activities</w:t>
      </w:r>
      <w:r>
        <w:rPr>
          <w:rFonts w:ascii="Times New Roman" w:hAnsi="Times New Roman"/>
          <w:color w:val="5B9BD4"/>
          <w:spacing w:val="-3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and</w:t>
      </w:r>
      <w:r>
        <w:rPr>
          <w:rFonts w:ascii="Times New Roman" w:hAnsi="Times New Roman"/>
          <w:color w:val="5B9BD4"/>
          <w:spacing w:val="-3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accomplishments</w:t>
      </w:r>
      <w:r>
        <w:rPr>
          <w:rFonts w:ascii="Times New Roman" w:hAnsi="Times New Roman"/>
          <w:color w:val="5B9BD4"/>
          <w:spacing w:val="-3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are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i/>
          <w:color w:val="5B9BD4"/>
          <w:sz w:val="24"/>
        </w:rPr>
        <w:t>not</w:t>
      </w:r>
      <w:r>
        <w:rPr>
          <w:rFonts w:ascii="Times New Roman" w:hAnsi="Times New Roman"/>
          <w:i/>
          <w:color w:val="5B9BD4"/>
          <w:spacing w:val="-3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concentrated</w:t>
      </w:r>
      <w:r>
        <w:rPr>
          <w:rFonts w:ascii="Times New Roman" w:hAnsi="Times New Roman"/>
          <w:color w:val="5B9BD4"/>
          <w:spacing w:val="-3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in</w:t>
      </w:r>
      <w:r>
        <w:rPr>
          <w:rFonts w:ascii="Times New Roman" w:hAnsi="Times New Roman"/>
          <w:color w:val="5B9BD4"/>
          <w:spacing w:val="-3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one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area, but are distributed among all three, although not necessarily to the same degree in each.</w:t>
      </w:r>
      <w:r>
        <w:rPr>
          <w:rFonts w:ascii="Times New Roman" w:hAnsi="Times New Roman"/>
          <w:color w:val="5B9BD4"/>
          <w:spacing w:val="40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 xml:space="preserve">The candidate must demonstrate that their work constitutes clearly </w:t>
      </w:r>
      <w:r>
        <w:rPr>
          <w:rFonts w:ascii="Times New Roman" w:hAnsi="Times New Roman"/>
          <w:color w:val="5B9BD4"/>
          <w:sz w:val="24"/>
          <w:u w:val="single" w:color="5B9BD4"/>
        </w:rPr>
        <w:t>more than satisfactory</w:t>
      </w:r>
      <w:r>
        <w:rPr>
          <w:rFonts w:ascii="Times New Roman" w:hAnsi="Times New Roman"/>
          <w:color w:val="5B9BD4"/>
          <w:sz w:val="24"/>
        </w:rPr>
        <w:t xml:space="preserve"> accomplishment in at least two of the three areas, with convincing evidence of significant peer- evaluated impact and quality.</w:t>
      </w:r>
      <w:r>
        <w:rPr>
          <w:rFonts w:ascii="Times New Roman" w:hAnsi="Times New Roman"/>
          <w:color w:val="5B9BD4"/>
          <w:spacing w:val="40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Not all candidates would have all example items in each area as listed.</w:t>
      </w:r>
      <w:r>
        <w:rPr>
          <w:rFonts w:ascii="Times New Roman" w:hAnsi="Times New Roman"/>
          <w:color w:val="5B9BD4"/>
          <w:spacing w:val="76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Cases would be expected to show a greater number and qua</w:t>
      </w:r>
      <w:r>
        <w:rPr>
          <w:rFonts w:ascii="Times New Roman" w:hAnsi="Times New Roman"/>
          <w:color w:val="5B9BD4"/>
          <w:sz w:val="24"/>
        </w:rPr>
        <w:t>lity in at least two of the</w:t>
      </w:r>
      <w:r>
        <w:rPr>
          <w:rFonts w:ascii="Times New Roman" w:hAnsi="Times New Roman"/>
          <w:color w:val="5B9BD4"/>
          <w:spacing w:val="40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areas.</w:t>
      </w:r>
      <w:r>
        <w:rPr>
          <w:rFonts w:ascii="Times New Roman" w:hAnsi="Times New Roman"/>
          <w:color w:val="5B9BD4"/>
          <w:spacing w:val="40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 xml:space="preserve">Candidates must clearly identify their signature accomplishments and areas of emphasis. </w:t>
      </w:r>
      <w:r>
        <w:rPr>
          <w:rFonts w:ascii="Times New Roman" w:hAnsi="Times New Roman"/>
          <w:strike/>
          <w:sz w:val="24"/>
        </w:rPr>
        <w:t>Balanced case-binned highly satisfactory-tenure-track</w:t>
      </w:r>
    </w:p>
    <w:p w14:paraId="667BB351" w14:textId="77777777" w:rsidR="00CF2E77" w:rsidRDefault="00F352B7">
      <w:pPr>
        <w:pStyle w:val="ListParagraph"/>
        <w:numPr>
          <w:ilvl w:val="0"/>
          <w:numId w:val="9"/>
        </w:numPr>
        <w:tabs>
          <w:tab w:val="left" w:pos="859"/>
        </w:tabs>
        <w:spacing w:before="2" w:line="302" w:lineRule="auto"/>
        <w:ind w:left="859" w:right="766"/>
        <w:rPr>
          <w:rFonts w:ascii="Symbol" w:hAnsi="Symbol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type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case,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labelled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discussed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belonging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research, teaching, or service (“binned.”)</w:t>
      </w:r>
    </w:p>
    <w:p w14:paraId="329B26A8" w14:textId="77777777" w:rsidR="00CF2E77" w:rsidRDefault="00F352B7">
      <w:pPr>
        <w:pStyle w:val="ListParagraph"/>
        <w:numPr>
          <w:ilvl w:val="0"/>
          <w:numId w:val="9"/>
        </w:numPr>
        <w:tabs>
          <w:tab w:val="left" w:pos="859"/>
        </w:tabs>
        <w:spacing w:before="38"/>
        <w:ind w:left="859" w:hanging="359"/>
        <w:rPr>
          <w:rFonts w:ascii="Symbol" w:hAnsi="Symbol"/>
          <w:sz w:val="20"/>
        </w:rPr>
      </w:pPr>
      <w:r>
        <w:rPr>
          <w:color w:val="0074C9"/>
          <w:sz w:val="20"/>
        </w:rPr>
        <w:t>In</w:t>
      </w:r>
      <w:r>
        <w:rPr>
          <w:color w:val="0074C9"/>
          <w:spacing w:val="-11"/>
          <w:sz w:val="20"/>
        </w:rPr>
        <w:t xml:space="preserve"> </w:t>
      </w:r>
      <w:r>
        <w:rPr>
          <w:color w:val="0074C9"/>
          <w:sz w:val="20"/>
        </w:rPr>
        <w:t>the</w:t>
      </w:r>
      <w:r>
        <w:rPr>
          <w:color w:val="0074C9"/>
          <w:spacing w:val="-11"/>
          <w:sz w:val="20"/>
        </w:rPr>
        <w:t xml:space="preserve"> </w:t>
      </w:r>
      <w:r>
        <w:rPr>
          <w:color w:val="0074C9"/>
          <w:sz w:val="20"/>
        </w:rPr>
        <w:t>area</w:t>
      </w:r>
      <w:r>
        <w:rPr>
          <w:color w:val="0074C9"/>
          <w:spacing w:val="-11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11"/>
          <w:sz w:val="20"/>
        </w:rPr>
        <w:t xml:space="preserve"> </w:t>
      </w:r>
      <w:r>
        <w:rPr>
          <w:color w:val="0074C9"/>
          <w:sz w:val="20"/>
        </w:rPr>
        <w:t>research,</w:t>
      </w:r>
      <w:r>
        <w:rPr>
          <w:color w:val="0074C9"/>
          <w:spacing w:val="-11"/>
          <w:sz w:val="20"/>
        </w:rPr>
        <w:t xml:space="preserve"> </w:t>
      </w:r>
      <w:r>
        <w:rPr>
          <w:strike/>
          <w:sz w:val="20"/>
        </w:rPr>
        <w:t>Balanced</w:t>
      </w:r>
      <w:r>
        <w:rPr>
          <w:strike/>
          <w:spacing w:val="-10"/>
          <w:sz w:val="20"/>
        </w:rPr>
        <w:t xml:space="preserve"> </w:t>
      </w:r>
      <w:r>
        <w:rPr>
          <w:strike/>
          <w:sz w:val="20"/>
        </w:rPr>
        <w:t>case-highly</w:t>
      </w:r>
      <w:r>
        <w:rPr>
          <w:strike/>
          <w:spacing w:val="-11"/>
          <w:sz w:val="20"/>
        </w:rPr>
        <w:t xml:space="preserve"> </w:t>
      </w:r>
      <w:r>
        <w:rPr>
          <w:strike/>
          <w:sz w:val="20"/>
        </w:rPr>
        <w:t>satisfactory-research-tenure-</w:t>
      </w:r>
      <w:r>
        <w:rPr>
          <w:strike/>
          <w:spacing w:val="-2"/>
          <w:sz w:val="20"/>
        </w:rPr>
        <w:t>track</w:t>
      </w:r>
    </w:p>
    <w:p w14:paraId="0526DB05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79"/>
        </w:tabs>
        <w:spacing w:before="78" w:line="300" w:lineRule="auto"/>
        <w:ind w:right="593"/>
        <w:rPr>
          <w:rFonts w:ascii="Courier New" w:hAnsi="Courier New"/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candidate’s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attracted</w:t>
      </w:r>
      <w:r>
        <w:rPr>
          <w:spacing w:val="-5"/>
          <w:sz w:val="20"/>
        </w:rPr>
        <w:t xml:space="preserve"> </w:t>
      </w:r>
      <w:r>
        <w:rPr>
          <w:sz w:val="20"/>
        </w:rPr>
        <w:t>favorable</w:t>
      </w:r>
      <w:r>
        <w:rPr>
          <w:spacing w:val="-6"/>
          <w:sz w:val="20"/>
        </w:rPr>
        <w:t xml:space="preserve"> </w:t>
      </w:r>
      <w:r>
        <w:rPr>
          <w:color w:val="0074C9"/>
          <w:sz w:val="20"/>
        </w:rPr>
        <w:t>academic</w:t>
      </w:r>
      <w:r>
        <w:rPr>
          <w:color w:val="0074C9"/>
          <w:spacing w:val="-2"/>
          <w:sz w:val="20"/>
        </w:rPr>
        <w:t xml:space="preserve"> </w:t>
      </w:r>
      <w:r>
        <w:rPr>
          <w:sz w:val="20"/>
        </w:rPr>
        <w:t>peer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commentary notes promise. </w:t>
      </w:r>
      <w:r>
        <w:rPr>
          <w:strike/>
          <w:sz w:val="20"/>
        </w:rPr>
        <w:t>Some level of national</w:t>
      </w:r>
      <w:r>
        <w:rPr>
          <w:sz w:val="20"/>
        </w:rPr>
        <w:t xml:space="preserve"> </w:t>
      </w:r>
      <w:r>
        <w:rPr>
          <w:color w:val="0074C9"/>
          <w:sz w:val="20"/>
        </w:rPr>
        <w:t xml:space="preserve">Significant </w:t>
      </w:r>
      <w:r>
        <w:rPr>
          <w:strike/>
          <w:sz w:val="20"/>
        </w:rPr>
        <w:t xml:space="preserve">peer-reviewed </w:t>
      </w:r>
      <w:r>
        <w:rPr>
          <w:sz w:val="20"/>
        </w:rPr>
        <w:t>dissemination of scholarship is required.</w:t>
      </w:r>
    </w:p>
    <w:p w14:paraId="3EACF614" w14:textId="77777777" w:rsidR="00CF2E77" w:rsidRDefault="00CF2E77">
      <w:pPr>
        <w:pStyle w:val="BodyText"/>
        <w:ind w:firstLine="0"/>
      </w:pPr>
    </w:p>
    <w:p w14:paraId="0C693E00" w14:textId="77777777" w:rsidR="00CF2E77" w:rsidRDefault="00F352B7">
      <w:pPr>
        <w:pStyle w:val="BodyText"/>
        <w:spacing w:before="185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7548F6" wp14:editId="09D8145C">
                <wp:simplePos x="0" y="0"/>
                <wp:positionH relativeFrom="page">
                  <wp:posOffset>914400</wp:posOffset>
                </wp:positionH>
                <wp:positionV relativeFrom="paragraph">
                  <wp:posOffset>277359</wp:posOffset>
                </wp:positionV>
                <wp:extent cx="1828800" cy="10795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79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28800" y="10668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E2C65" id="Graphic 2" o:spid="_x0000_s1026" alt="&quot;&quot;" style="position:absolute;margin-left:1in;margin-top:21.85pt;width:2in;height: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cUHwIAAMEEAAAOAAAAZHJzL2Uyb0RvYy54bWysVMFu2zAMvQ/YPwi6L3YCLMu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" path="m1828800,l,,,10668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C7C4C95" w14:textId="77777777" w:rsidR="00CF2E77" w:rsidRDefault="00F352B7">
      <w:pPr>
        <w:pStyle w:val="BodyText"/>
        <w:spacing w:before="76"/>
        <w:ind w:left="140" w:firstLine="0"/>
      </w:pPr>
      <w:bookmarkStart w:id="0" w:name="_bookmark0"/>
      <w:bookmarkEnd w:id="0"/>
      <w:r>
        <w:rPr>
          <w:position w:val="5"/>
          <w:sz w:val="13"/>
        </w:rPr>
        <w:t>1</w:t>
      </w:r>
      <w:r>
        <w:rPr>
          <w:spacing w:val="9"/>
          <w:position w:val="5"/>
          <w:sz w:val="13"/>
        </w:rPr>
        <w:t xml:space="preserve"> </w:t>
      </w:r>
      <w:r>
        <w:rPr>
          <w:color w:val="0074C9"/>
        </w:rPr>
        <w:t>Adapted</w:t>
      </w:r>
      <w:r>
        <w:rPr>
          <w:color w:val="0074C9"/>
          <w:spacing w:val="-6"/>
        </w:rPr>
        <w:t xml:space="preserve"> </w:t>
      </w:r>
      <w:r>
        <w:rPr>
          <w:color w:val="0074C9"/>
        </w:rPr>
        <w:t>from</w:t>
      </w:r>
      <w:r>
        <w:rPr>
          <w:color w:val="0074C9"/>
          <w:spacing w:val="-7"/>
        </w:rPr>
        <w:t xml:space="preserve"> </w:t>
      </w:r>
      <w:r>
        <w:rPr>
          <w:color w:val="0074C9"/>
        </w:rPr>
        <w:t>the</w:t>
      </w:r>
      <w:r>
        <w:rPr>
          <w:color w:val="0074C9"/>
          <w:spacing w:val="-7"/>
        </w:rPr>
        <w:t xml:space="preserve"> </w:t>
      </w:r>
      <w:r>
        <w:rPr>
          <w:color w:val="0074C9"/>
        </w:rPr>
        <w:t>approved</w:t>
      </w:r>
      <w:r>
        <w:rPr>
          <w:color w:val="0074C9"/>
          <w:spacing w:val="-6"/>
        </w:rPr>
        <w:t xml:space="preserve"> </w:t>
      </w:r>
      <w:r>
        <w:rPr>
          <w:color w:val="0074C9"/>
        </w:rPr>
        <w:t>Integrative</w:t>
      </w:r>
      <w:r>
        <w:rPr>
          <w:color w:val="0074C9"/>
          <w:spacing w:val="-6"/>
        </w:rPr>
        <w:t xml:space="preserve"> </w:t>
      </w:r>
      <w:r>
        <w:rPr>
          <w:color w:val="0074C9"/>
        </w:rPr>
        <w:t>DEI</w:t>
      </w:r>
      <w:r>
        <w:rPr>
          <w:color w:val="0074C9"/>
          <w:spacing w:val="-7"/>
        </w:rPr>
        <w:t xml:space="preserve"> </w:t>
      </w:r>
      <w:proofErr w:type="gramStart"/>
      <w:r>
        <w:rPr>
          <w:color w:val="0074C9"/>
          <w:spacing w:val="-4"/>
        </w:rPr>
        <w:t>case</w:t>
      </w:r>
      <w:proofErr w:type="gramEnd"/>
    </w:p>
    <w:p w14:paraId="0792CE05" w14:textId="77777777" w:rsidR="00CF2E77" w:rsidRDefault="00CF2E77">
      <w:pPr>
        <w:sectPr w:rsidR="00CF2E77">
          <w:pgSz w:w="12240" w:h="15840"/>
          <w:pgMar w:top="1880" w:right="1340" w:bottom="280" w:left="1300" w:header="267" w:footer="0" w:gutter="0"/>
          <w:cols w:space="720"/>
        </w:sectPr>
      </w:pPr>
    </w:p>
    <w:p w14:paraId="25F639C9" w14:textId="77777777" w:rsidR="00CF2E77" w:rsidRDefault="00CF2E77">
      <w:pPr>
        <w:pStyle w:val="BodyText"/>
        <w:spacing w:before="24"/>
        <w:ind w:firstLine="0"/>
      </w:pPr>
    </w:p>
    <w:p w14:paraId="72138EB0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79"/>
        </w:tabs>
        <w:spacing w:line="288" w:lineRule="auto"/>
        <w:ind w:right="166"/>
        <w:rPr>
          <w:rFonts w:ascii="Courier New" w:hAnsi="Courier New"/>
          <w:sz w:val="20"/>
        </w:rPr>
      </w:pPr>
      <w:r>
        <w:rPr>
          <w:sz w:val="20"/>
        </w:rPr>
        <w:t>Successful</w:t>
      </w:r>
      <w:r>
        <w:rPr>
          <w:spacing w:val="-4"/>
          <w:sz w:val="20"/>
        </w:rPr>
        <w:t xml:space="preserve"> </w:t>
      </w:r>
      <w:r>
        <w:rPr>
          <w:sz w:val="20"/>
        </w:rPr>
        <w:t>grant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external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obtained</w:t>
      </w:r>
      <w:r>
        <w:rPr>
          <w:spacing w:val="-4"/>
          <w:sz w:val="20"/>
        </w:rPr>
        <w:t xml:space="preserve"> </w:t>
      </w:r>
      <w:r>
        <w:rPr>
          <w:sz w:val="20"/>
        </w:rPr>
        <w:t>[as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scholarship and departmental expectations] and continuing efforts and promise are documented.</w:t>
      </w:r>
    </w:p>
    <w:p w14:paraId="7355D864" w14:textId="77777777" w:rsidR="00CF2E77" w:rsidRDefault="00F352B7">
      <w:pPr>
        <w:pStyle w:val="ListParagraph"/>
        <w:numPr>
          <w:ilvl w:val="1"/>
          <w:numId w:val="9"/>
        </w:numPr>
        <w:tabs>
          <w:tab w:val="left" w:pos="1339"/>
          <w:tab w:val="left" w:pos="1580"/>
        </w:tabs>
        <w:spacing w:before="38" w:line="288" w:lineRule="auto"/>
        <w:ind w:left="1580" w:right="558"/>
        <w:rPr>
          <w:rFonts w:ascii="Courier New" w:hAnsi="Courier New"/>
          <w:sz w:val="20"/>
        </w:rPr>
      </w:pPr>
      <w:r>
        <w:rPr>
          <w:rFonts w:ascii="Courier New" w:hAnsi="Courier New"/>
          <w:strike/>
          <w:spacing w:val="80"/>
          <w:sz w:val="20"/>
        </w:rPr>
        <w:t xml:space="preserve"> </w:t>
      </w:r>
      <w:r>
        <w:rPr>
          <w:strike/>
          <w:sz w:val="20"/>
        </w:rPr>
        <w:t>Regular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local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external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peer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review;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regular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and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significant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local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dissemination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of</w:t>
      </w:r>
      <w:r>
        <w:rPr>
          <w:sz w:val="20"/>
        </w:rPr>
        <w:t xml:space="preserve"> </w:t>
      </w:r>
      <w:r>
        <w:rPr>
          <w:strike/>
          <w:sz w:val="20"/>
        </w:rPr>
        <w:t>good practice and dissemination has occurred. [redundant]</w:t>
      </w:r>
    </w:p>
    <w:p w14:paraId="3F5B683E" w14:textId="77777777" w:rsidR="00CF2E77" w:rsidRDefault="00F352B7">
      <w:pPr>
        <w:spacing w:before="53"/>
        <w:ind w:left="860" w:right="177"/>
        <w:rPr>
          <w:rFonts w:ascii="Times New Roman"/>
          <w:sz w:val="24"/>
        </w:rPr>
      </w:pPr>
      <w:r>
        <w:rPr>
          <w:rFonts w:ascii="Times New Roman"/>
          <w:color w:val="5B9BD4"/>
          <w:sz w:val="24"/>
        </w:rPr>
        <w:t>In</w:t>
      </w:r>
      <w:r>
        <w:rPr>
          <w:rFonts w:ascii="Times New Roman"/>
          <w:color w:val="5B9BD4"/>
          <w:spacing w:val="-6"/>
          <w:sz w:val="24"/>
        </w:rPr>
        <w:t xml:space="preserve"> </w:t>
      </w:r>
      <w:r>
        <w:rPr>
          <w:rFonts w:ascii="Times New Roman"/>
          <w:color w:val="5B9BD4"/>
          <w:sz w:val="24"/>
        </w:rPr>
        <w:t>the</w:t>
      </w:r>
      <w:r>
        <w:rPr>
          <w:rFonts w:ascii="Times New Roman"/>
          <w:color w:val="5B9BD4"/>
          <w:spacing w:val="-5"/>
          <w:sz w:val="24"/>
        </w:rPr>
        <w:t xml:space="preserve"> </w:t>
      </w:r>
      <w:r>
        <w:rPr>
          <w:rFonts w:ascii="Times New Roman"/>
          <w:color w:val="5B9BD4"/>
          <w:sz w:val="24"/>
        </w:rPr>
        <w:t>area</w:t>
      </w:r>
      <w:r>
        <w:rPr>
          <w:rFonts w:ascii="Times New Roman"/>
          <w:color w:val="5B9BD4"/>
          <w:spacing w:val="-7"/>
          <w:sz w:val="24"/>
        </w:rPr>
        <w:t xml:space="preserve"> </w:t>
      </w:r>
      <w:r>
        <w:rPr>
          <w:rFonts w:ascii="Times New Roman"/>
          <w:color w:val="5B9BD4"/>
          <w:sz w:val="24"/>
        </w:rPr>
        <w:t>of</w:t>
      </w:r>
      <w:r>
        <w:rPr>
          <w:rFonts w:ascii="Times New Roman"/>
          <w:color w:val="5B9BD4"/>
          <w:spacing w:val="-7"/>
          <w:sz w:val="24"/>
        </w:rPr>
        <w:t xml:space="preserve"> </w:t>
      </w:r>
      <w:r>
        <w:rPr>
          <w:rFonts w:ascii="Times New Roman"/>
          <w:color w:val="5B9BD4"/>
          <w:sz w:val="24"/>
        </w:rPr>
        <w:t>teaching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trike/>
          <w:sz w:val="24"/>
        </w:rPr>
        <w:t>Balanced</w:t>
      </w:r>
      <w:r>
        <w:rPr>
          <w:rFonts w:ascii="Times New Roman"/>
          <w:strike/>
          <w:spacing w:val="-4"/>
          <w:sz w:val="24"/>
        </w:rPr>
        <w:t xml:space="preserve"> </w:t>
      </w:r>
      <w:r>
        <w:rPr>
          <w:rFonts w:ascii="Times New Roman"/>
          <w:strike/>
          <w:sz w:val="24"/>
        </w:rPr>
        <w:t>case-highly</w:t>
      </w:r>
      <w:r>
        <w:rPr>
          <w:rFonts w:ascii="Times New Roman"/>
          <w:strike/>
          <w:spacing w:val="-6"/>
          <w:sz w:val="24"/>
        </w:rPr>
        <w:t xml:space="preserve"> </w:t>
      </w:r>
      <w:r>
        <w:rPr>
          <w:rFonts w:ascii="Times New Roman"/>
          <w:strike/>
          <w:sz w:val="24"/>
        </w:rPr>
        <w:t>satisfactory-teaching-tenure-track</w:t>
      </w:r>
      <w:r>
        <w:rPr>
          <w:rFonts w:ascii="Times New Roman"/>
          <w:strike/>
          <w:spacing w:val="-6"/>
          <w:sz w:val="24"/>
        </w:rPr>
        <w:t xml:space="preserve"> </w:t>
      </w:r>
      <w:r>
        <w:rPr>
          <w:rFonts w:ascii="Times New Roman"/>
          <w:color w:val="5B9BD4"/>
          <w:sz w:val="24"/>
        </w:rPr>
        <w:t>evidence of accomplishment that is clearly beyond satisfactory can include:</w:t>
      </w:r>
    </w:p>
    <w:p w14:paraId="30BAEC5D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79"/>
        </w:tabs>
        <w:spacing w:line="227" w:lineRule="exact"/>
        <w:ind w:hanging="359"/>
        <w:rPr>
          <w:rFonts w:ascii="Courier New" w:hAnsi="Courier New"/>
          <w:sz w:val="20"/>
        </w:rPr>
      </w:pPr>
      <w:r>
        <w:rPr>
          <w:color w:val="0074C9"/>
          <w:sz w:val="20"/>
        </w:rPr>
        <w:t>Q</w:t>
      </w:r>
      <w:r>
        <w:rPr>
          <w:sz w:val="20"/>
        </w:rPr>
        <w:t>uantitative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qualitative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teaching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learning</w:t>
      </w:r>
      <w:r>
        <w:rPr>
          <w:spacing w:val="-8"/>
          <w:sz w:val="20"/>
        </w:rPr>
        <w:t xml:space="preserve"> </w:t>
      </w:r>
      <w:r>
        <w:rPr>
          <w:sz w:val="20"/>
        </w:rPr>
        <w:t>outcomes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proofErr w:type="gramStart"/>
      <w:r>
        <w:rPr>
          <w:spacing w:val="-4"/>
          <w:sz w:val="20"/>
        </w:rPr>
        <w:t>make</w:t>
      </w:r>
      <w:proofErr w:type="gramEnd"/>
    </w:p>
    <w:p w14:paraId="0E0A7D76" w14:textId="77777777" w:rsidR="00CF2E77" w:rsidRDefault="00F352B7">
      <w:pPr>
        <w:pStyle w:val="BodyText"/>
        <w:spacing w:before="50"/>
        <w:ind w:left="1579" w:firstLine="0"/>
      </w:pP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color w:val="0074C9"/>
        </w:rPr>
        <w:t>extraordinarily</w:t>
      </w:r>
      <w:r>
        <w:rPr>
          <w:color w:val="0074C9"/>
          <w:spacing w:val="-5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rPr>
          <w:spacing w:val="-2"/>
        </w:rPr>
        <w:t>instruction.</w:t>
      </w:r>
    </w:p>
    <w:p w14:paraId="437BCAE5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79"/>
        </w:tabs>
        <w:spacing w:before="79" w:line="288" w:lineRule="auto"/>
        <w:ind w:right="245"/>
        <w:rPr>
          <w:rFonts w:ascii="Courier New" w:hAnsi="Courier New"/>
          <w:sz w:val="20"/>
        </w:rPr>
      </w:pPr>
      <w:r>
        <w:rPr>
          <w:sz w:val="20"/>
        </w:rPr>
        <w:t>Nature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clearly</w:t>
      </w:r>
      <w:r>
        <w:rPr>
          <w:spacing w:val="-3"/>
          <w:sz w:val="20"/>
        </w:rPr>
        <w:t xml:space="preserve"> </w:t>
      </w:r>
      <w:r>
        <w:rPr>
          <w:sz w:val="20"/>
        </w:rPr>
        <w:t>reflects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informed</w:t>
      </w:r>
      <w:r>
        <w:rPr>
          <w:spacing w:val="-3"/>
          <w:sz w:val="20"/>
        </w:rPr>
        <w:t xml:space="preserve"> </w:t>
      </w:r>
      <w:r>
        <w:rPr>
          <w:sz w:val="20"/>
        </w:rPr>
        <w:t>knowledge</w:t>
      </w:r>
      <w:r>
        <w:rPr>
          <w:spacing w:val="-2"/>
          <w:sz w:val="20"/>
        </w:rPr>
        <w:t xml:space="preserve"> </w:t>
      </w:r>
      <w:r>
        <w:rPr>
          <w:sz w:val="20"/>
        </w:rPr>
        <w:t>base, clear instructional goals, and assessment of the outcomes.</w:t>
      </w:r>
    </w:p>
    <w:p w14:paraId="7F23816A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79"/>
        </w:tabs>
        <w:spacing w:before="39" w:line="288" w:lineRule="auto"/>
        <w:ind w:right="643"/>
        <w:rPr>
          <w:rFonts w:ascii="Courier New" w:hAnsi="Courier New"/>
          <w:sz w:val="20"/>
        </w:rPr>
      </w:pPr>
      <w:r>
        <w:rPr>
          <w:color w:val="0074C9"/>
          <w:sz w:val="20"/>
        </w:rPr>
        <w:t>Where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applicable,</w:t>
      </w:r>
      <w:r>
        <w:rPr>
          <w:color w:val="0074C9"/>
          <w:spacing w:val="-4"/>
          <w:sz w:val="20"/>
        </w:rPr>
        <w:t xml:space="preserve"> </w:t>
      </w:r>
      <w:r>
        <w:rPr>
          <w:sz w:val="20"/>
        </w:rPr>
        <w:t>mentoring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advising</w:t>
      </w:r>
      <w:r>
        <w:rPr>
          <w:spacing w:val="-6"/>
          <w:sz w:val="20"/>
        </w:rPr>
        <w:t xml:space="preserve"> </w:t>
      </w:r>
      <w:r>
        <w:rPr>
          <w:color w:val="0074C9"/>
          <w:sz w:val="20"/>
        </w:rPr>
        <w:t>document</w:t>
      </w:r>
      <w:r>
        <w:rPr>
          <w:color w:val="0074C9"/>
          <w:spacing w:val="-3"/>
          <w:sz w:val="20"/>
        </w:rPr>
        <w:t xml:space="preserve"> </w:t>
      </w:r>
      <w:r>
        <w:rPr>
          <w:sz w:val="20"/>
        </w:rPr>
        <w:t>important</w:t>
      </w:r>
      <w:r>
        <w:rPr>
          <w:spacing w:val="-5"/>
          <w:sz w:val="20"/>
        </w:rPr>
        <w:t xml:space="preserve"> </w:t>
      </w:r>
      <w:r>
        <w:rPr>
          <w:sz w:val="20"/>
        </w:rPr>
        <w:t>impact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student achievement </w:t>
      </w:r>
      <w:r>
        <w:rPr>
          <w:strike/>
          <w:sz w:val="20"/>
        </w:rPr>
        <w:t>documented.</w:t>
      </w:r>
    </w:p>
    <w:p w14:paraId="1028B1A0" w14:textId="77777777" w:rsidR="00CF2E77" w:rsidRDefault="00F352B7">
      <w:pPr>
        <w:pStyle w:val="ListParagraph"/>
        <w:numPr>
          <w:ilvl w:val="1"/>
          <w:numId w:val="9"/>
        </w:numPr>
        <w:tabs>
          <w:tab w:val="left" w:pos="1579"/>
        </w:tabs>
        <w:spacing w:before="36"/>
        <w:ind w:hanging="359"/>
        <w:rPr>
          <w:rFonts w:ascii="Courier New" w:hAnsi="Courier New"/>
          <w:sz w:val="20"/>
        </w:rPr>
      </w:pPr>
      <w:r>
        <w:rPr>
          <w:sz w:val="20"/>
        </w:rPr>
        <w:t>Scholarly</w:t>
      </w:r>
      <w:r>
        <w:rPr>
          <w:spacing w:val="-1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1"/>
          <w:sz w:val="20"/>
        </w:rPr>
        <w:t xml:space="preserve"> </w:t>
      </w:r>
      <w:r>
        <w:rPr>
          <w:color w:val="0074C9"/>
          <w:sz w:val="20"/>
        </w:rPr>
        <w:t>demonstrate</w:t>
      </w:r>
      <w:r>
        <w:rPr>
          <w:strike/>
          <w:sz w:val="20"/>
        </w:rPr>
        <w:t>,</w:t>
      </w:r>
      <w:r>
        <w:rPr>
          <w:strike/>
          <w:spacing w:val="-12"/>
          <w:sz w:val="20"/>
        </w:rPr>
        <w:t xml:space="preserve"> </w:t>
      </w:r>
      <w:r>
        <w:rPr>
          <w:strike/>
          <w:sz w:val="20"/>
        </w:rPr>
        <w:t>including</w:t>
      </w:r>
      <w:r>
        <w:rPr>
          <w:strike/>
          <w:spacing w:val="-12"/>
          <w:sz w:val="20"/>
        </w:rPr>
        <w:t xml:space="preserve"> </w:t>
      </w:r>
      <w:r>
        <w:rPr>
          <w:strike/>
          <w:spacing w:val="-2"/>
          <w:sz w:val="20"/>
        </w:rPr>
        <w:t>awards</w:t>
      </w:r>
      <w:r>
        <w:rPr>
          <w:spacing w:val="-2"/>
          <w:sz w:val="20"/>
        </w:rPr>
        <w:t>:</w:t>
      </w:r>
    </w:p>
    <w:p w14:paraId="0433132E" w14:textId="77777777" w:rsidR="00CF2E77" w:rsidRDefault="00F352B7">
      <w:pPr>
        <w:pStyle w:val="ListParagraph"/>
        <w:numPr>
          <w:ilvl w:val="2"/>
          <w:numId w:val="9"/>
        </w:numPr>
        <w:tabs>
          <w:tab w:val="left" w:pos="2300"/>
        </w:tabs>
        <w:spacing w:before="78" w:line="307" w:lineRule="auto"/>
        <w:ind w:right="321"/>
        <w:rPr>
          <w:rFonts w:ascii="Wingdings" w:hAnsi="Wingdings"/>
          <w:sz w:val="20"/>
        </w:rPr>
      </w:pPr>
      <w:r>
        <w:rPr>
          <w:sz w:val="20"/>
        </w:rPr>
        <w:t>Evidence of regular and significant local/regional</w:t>
      </w:r>
      <w:r>
        <w:rPr>
          <w:color w:val="0074C9"/>
          <w:sz w:val="20"/>
        </w:rPr>
        <w:t xml:space="preserve">/national </w:t>
      </w:r>
      <w:r>
        <w:rPr>
          <w:sz w:val="20"/>
        </w:rPr>
        <w:t>peer reviewed dissemination</w:t>
      </w:r>
      <w:r>
        <w:rPr>
          <w:spacing w:val="-5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pedagogy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profession.</w:t>
      </w:r>
      <w:r>
        <w:rPr>
          <w:spacing w:val="39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good</w:t>
      </w:r>
      <w:r>
        <w:rPr>
          <w:sz w:val="20"/>
        </w:rPr>
        <w:t xml:space="preserve"> </w:t>
      </w:r>
      <w:r>
        <w:rPr>
          <w:strike/>
          <w:sz w:val="20"/>
        </w:rPr>
        <w:t>practice</w:t>
      </w:r>
      <w:r>
        <w:rPr>
          <w:sz w:val="20"/>
        </w:rPr>
        <w:t xml:space="preserve">. </w:t>
      </w:r>
      <w:r>
        <w:rPr>
          <w:strike/>
          <w:sz w:val="20"/>
        </w:rPr>
        <w:t>Recognition of high quality of teaching.</w:t>
      </w:r>
    </w:p>
    <w:p w14:paraId="36738D33" w14:textId="77777777" w:rsidR="00CF2E77" w:rsidRDefault="00F352B7">
      <w:pPr>
        <w:pStyle w:val="ListParagraph"/>
        <w:numPr>
          <w:ilvl w:val="2"/>
          <w:numId w:val="9"/>
        </w:numPr>
        <w:tabs>
          <w:tab w:val="left" w:pos="2300"/>
        </w:tabs>
        <w:spacing w:before="32" w:line="307" w:lineRule="auto"/>
        <w:ind w:right="429"/>
        <w:jc w:val="both"/>
        <w:rPr>
          <w:rFonts w:ascii="Wingdings" w:hAnsi="Wingdings"/>
          <w:color w:val="0074C9"/>
          <w:sz w:val="20"/>
        </w:rPr>
      </w:pPr>
      <w:r>
        <w:rPr>
          <w:sz w:val="20"/>
        </w:rPr>
        <w:t>Grants,</w:t>
      </w:r>
      <w:r>
        <w:rPr>
          <w:spacing w:val="-5"/>
          <w:sz w:val="20"/>
        </w:rPr>
        <w:t xml:space="preserve"> </w:t>
      </w:r>
      <w:r>
        <w:rPr>
          <w:strike/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awards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department,</w:t>
      </w:r>
      <w:r>
        <w:rPr>
          <w:spacing w:val="-5"/>
          <w:sz w:val="20"/>
        </w:rPr>
        <w:t xml:space="preserve"> </w:t>
      </w:r>
      <w:r>
        <w:rPr>
          <w:strike/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color w:val="0074C9"/>
          <w:sz w:val="20"/>
        </w:rPr>
        <w:t>or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national</w:t>
      </w:r>
      <w:r>
        <w:rPr>
          <w:color w:val="0074C9"/>
          <w:spacing w:val="-3"/>
          <w:sz w:val="20"/>
        </w:rPr>
        <w:t xml:space="preserve"> </w:t>
      </w:r>
      <w:r>
        <w:rPr>
          <w:sz w:val="20"/>
        </w:rPr>
        <w:t>level</w:t>
      </w:r>
      <w:r>
        <w:rPr>
          <w:strike/>
          <w:sz w:val="20"/>
        </w:rPr>
        <w:t>.</w:t>
      </w:r>
      <w:r>
        <w:rPr>
          <w:strike/>
          <w:spacing w:val="-5"/>
          <w:sz w:val="20"/>
        </w:rPr>
        <w:t xml:space="preserve"> </w:t>
      </w:r>
      <w:r>
        <w:rPr>
          <w:strike/>
          <w:sz w:val="20"/>
        </w:rPr>
        <w:t>[Candidates</w:t>
      </w:r>
      <w:r>
        <w:rPr>
          <w:sz w:val="20"/>
        </w:rPr>
        <w:t xml:space="preserve"> </w:t>
      </w:r>
      <w:r>
        <w:rPr>
          <w:strike/>
          <w:sz w:val="20"/>
        </w:rPr>
        <w:t>need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not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have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awards,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but all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balanced-binned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cases must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have</w:t>
      </w:r>
      <w:r>
        <w:rPr>
          <w:strike/>
          <w:spacing w:val="-1"/>
          <w:sz w:val="20"/>
        </w:rPr>
        <w:t xml:space="preserve"> </w:t>
      </w:r>
      <w:r>
        <w:rPr>
          <w:strike/>
          <w:sz w:val="20"/>
        </w:rPr>
        <w:t>peer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reviewed</w:t>
      </w:r>
      <w:r>
        <w:rPr>
          <w:sz w:val="20"/>
        </w:rPr>
        <w:t xml:space="preserve"> </w:t>
      </w:r>
      <w:r>
        <w:rPr>
          <w:strike/>
          <w:spacing w:val="-2"/>
          <w:sz w:val="20"/>
        </w:rPr>
        <w:t>disseminati</w:t>
      </w:r>
      <w:r>
        <w:rPr>
          <w:strike/>
          <w:color w:val="0074C9"/>
          <w:spacing w:val="-2"/>
          <w:sz w:val="20"/>
        </w:rPr>
        <w:t>on.</w:t>
      </w:r>
      <w:r>
        <w:rPr>
          <w:color w:val="0074C9"/>
          <w:spacing w:val="-2"/>
          <w:sz w:val="20"/>
        </w:rPr>
        <w:t>]</w:t>
      </w:r>
    </w:p>
    <w:p w14:paraId="09FCADEE" w14:textId="77777777" w:rsidR="00CF2E77" w:rsidRDefault="00F352B7">
      <w:pPr>
        <w:pStyle w:val="ListParagraph"/>
        <w:numPr>
          <w:ilvl w:val="2"/>
          <w:numId w:val="9"/>
        </w:numPr>
        <w:tabs>
          <w:tab w:val="left" w:pos="2299"/>
        </w:tabs>
        <w:spacing w:before="32" w:line="307" w:lineRule="auto"/>
        <w:ind w:left="2299" w:right="136"/>
        <w:rPr>
          <w:rFonts w:ascii="Wingdings" w:hAnsi="Wingdings"/>
          <w:color w:val="0074C9"/>
          <w:sz w:val="20"/>
        </w:rPr>
      </w:pPr>
      <w:r>
        <w:rPr>
          <w:color w:val="0074C9"/>
          <w:sz w:val="20"/>
        </w:rPr>
        <w:t>Work with national or international bodies on standards, protocols, assessment, accreditation,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etc.,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oriented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towards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university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teaching,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may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be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placed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here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or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 xml:space="preserve">in </w:t>
      </w:r>
      <w:r>
        <w:rPr>
          <w:color w:val="0074C9"/>
          <w:spacing w:val="-2"/>
          <w:sz w:val="20"/>
        </w:rPr>
        <w:t>Service.</w:t>
      </w:r>
    </w:p>
    <w:p w14:paraId="3DA9331E" w14:textId="77777777" w:rsidR="00CF2E77" w:rsidRDefault="00F352B7">
      <w:pPr>
        <w:pStyle w:val="ListParagraph"/>
        <w:numPr>
          <w:ilvl w:val="0"/>
          <w:numId w:val="8"/>
        </w:numPr>
        <w:tabs>
          <w:tab w:val="left" w:pos="1579"/>
        </w:tabs>
        <w:spacing w:before="37"/>
        <w:rPr>
          <w:sz w:val="20"/>
        </w:rPr>
      </w:pPr>
      <w:r>
        <w:rPr>
          <w:sz w:val="20"/>
        </w:rPr>
        <w:t>Professional</w:t>
      </w:r>
      <w:r>
        <w:rPr>
          <w:spacing w:val="-10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0"/>
          <w:sz w:val="20"/>
        </w:rPr>
        <w:t xml:space="preserve"> </w:t>
      </w:r>
      <w:r>
        <w:rPr>
          <w:sz w:val="20"/>
        </w:rPr>
        <w:t>efforts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teaching:</w:t>
      </w:r>
    </w:p>
    <w:p w14:paraId="1F1ACD75" w14:textId="77777777" w:rsidR="00CF2E77" w:rsidRDefault="00F352B7">
      <w:pPr>
        <w:pStyle w:val="ListParagraph"/>
        <w:numPr>
          <w:ilvl w:val="1"/>
          <w:numId w:val="8"/>
        </w:numPr>
        <w:tabs>
          <w:tab w:val="left" w:pos="2299"/>
        </w:tabs>
        <w:spacing w:before="91" w:line="307" w:lineRule="auto"/>
        <w:ind w:right="636"/>
        <w:rPr>
          <w:sz w:val="20"/>
        </w:rPr>
      </w:pPr>
      <w:r>
        <w:rPr>
          <w:sz w:val="20"/>
        </w:rPr>
        <w:t>High level of activity in examining practice, seeking new ideas, obtaining feedback,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engaging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dialogue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disciplinary </w:t>
      </w:r>
      <w:r>
        <w:rPr>
          <w:spacing w:val="-2"/>
          <w:sz w:val="20"/>
        </w:rPr>
        <w:t>peers.</w:t>
      </w:r>
    </w:p>
    <w:p w14:paraId="6248C6E3" w14:textId="77777777" w:rsidR="00CF2E77" w:rsidRDefault="00F352B7">
      <w:pPr>
        <w:pStyle w:val="ListParagraph"/>
        <w:numPr>
          <w:ilvl w:val="1"/>
          <w:numId w:val="8"/>
        </w:numPr>
        <w:tabs>
          <w:tab w:val="left" w:pos="2299"/>
        </w:tabs>
        <w:spacing w:before="32" w:line="307" w:lineRule="auto"/>
        <w:ind w:right="137"/>
        <w:rPr>
          <w:sz w:val="20"/>
        </w:rPr>
      </w:pPr>
      <w:r>
        <w:rPr>
          <w:sz w:val="20"/>
        </w:rPr>
        <w:t>Indications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3"/>
          <w:sz w:val="20"/>
        </w:rPr>
        <w:t xml:space="preserve"> </w:t>
      </w:r>
      <w:r>
        <w:rPr>
          <w:sz w:val="20"/>
        </w:rPr>
        <w:t>positive</w:t>
      </w:r>
      <w:r>
        <w:rPr>
          <w:spacing w:val="-4"/>
          <w:sz w:val="20"/>
        </w:rPr>
        <w:t xml:space="preserve"> </w:t>
      </w:r>
      <w:r>
        <w:rPr>
          <w:sz w:val="20"/>
        </w:rPr>
        <w:t>impact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colleagues.</w:t>
      </w:r>
      <w:r>
        <w:rPr>
          <w:spacing w:val="-6"/>
          <w:sz w:val="20"/>
        </w:rPr>
        <w:t xml:space="preserve"> </w:t>
      </w:r>
      <w:r>
        <w:rPr>
          <w:sz w:val="20"/>
        </w:rPr>
        <w:t>Positive</w:t>
      </w:r>
      <w:r>
        <w:rPr>
          <w:spacing w:val="-5"/>
          <w:sz w:val="20"/>
        </w:rPr>
        <w:t xml:space="preserve"> </w:t>
      </w:r>
      <w:r>
        <w:rPr>
          <w:sz w:val="20"/>
        </w:rPr>
        <w:t>peer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 of these teachin</w:t>
      </w:r>
      <w:r>
        <w:rPr>
          <w:sz w:val="20"/>
        </w:rPr>
        <w:t>g experiments.</w:t>
      </w:r>
    </w:p>
    <w:p w14:paraId="1D02D3F3" w14:textId="77777777" w:rsidR="00CF2E77" w:rsidRDefault="00F352B7">
      <w:pPr>
        <w:pStyle w:val="ListParagraph"/>
        <w:numPr>
          <w:ilvl w:val="0"/>
          <w:numId w:val="7"/>
        </w:numPr>
        <w:tabs>
          <w:tab w:val="left" w:pos="1220"/>
        </w:tabs>
        <w:spacing w:before="40" w:line="232" w:lineRule="auto"/>
        <w:ind w:right="174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5B9BD4"/>
          <w:sz w:val="24"/>
        </w:rPr>
        <w:t>In</w:t>
      </w:r>
      <w:r>
        <w:rPr>
          <w:rFonts w:ascii="Times New Roman" w:hAnsi="Times New Roman"/>
          <w:color w:val="5B9BD4"/>
          <w:spacing w:val="-5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the</w:t>
      </w:r>
      <w:r>
        <w:rPr>
          <w:rFonts w:ascii="Times New Roman" w:hAnsi="Times New Roman"/>
          <w:color w:val="5B9BD4"/>
          <w:spacing w:val="-4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area</w:t>
      </w:r>
      <w:r>
        <w:rPr>
          <w:rFonts w:ascii="Times New Roman" w:hAnsi="Times New Roman"/>
          <w:color w:val="5B9BD4"/>
          <w:spacing w:val="-6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of</w:t>
      </w:r>
      <w:r>
        <w:rPr>
          <w:rFonts w:ascii="Times New Roman" w:hAnsi="Times New Roman"/>
          <w:color w:val="5B9BD4"/>
          <w:spacing w:val="-6"/>
          <w:sz w:val="24"/>
        </w:rPr>
        <w:t xml:space="preserve"> </w:t>
      </w:r>
      <w:r>
        <w:rPr>
          <w:rFonts w:ascii="Times New Roman" w:hAnsi="Times New Roman"/>
          <w:color w:val="5B9BD4"/>
          <w:sz w:val="24"/>
        </w:rPr>
        <w:t>service,</w:t>
      </w:r>
      <w:r>
        <w:rPr>
          <w:rFonts w:ascii="Times New Roman" w:hAnsi="Times New Roman"/>
          <w:color w:val="5B9BD4"/>
          <w:spacing w:val="-10"/>
          <w:sz w:val="24"/>
        </w:rPr>
        <w:t xml:space="preserve"> </w:t>
      </w:r>
      <w:r>
        <w:rPr>
          <w:rFonts w:ascii="Calibri" w:hAnsi="Calibri"/>
          <w:strike/>
          <w:sz w:val="24"/>
        </w:rPr>
        <w:t>Balanced</w:t>
      </w:r>
      <w:r>
        <w:rPr>
          <w:rFonts w:ascii="Calibri" w:hAnsi="Calibri"/>
          <w:strike/>
          <w:spacing w:val="-3"/>
          <w:sz w:val="24"/>
        </w:rPr>
        <w:t xml:space="preserve"> </w:t>
      </w:r>
      <w:r>
        <w:rPr>
          <w:rFonts w:ascii="Calibri" w:hAnsi="Calibri"/>
          <w:strike/>
          <w:sz w:val="24"/>
        </w:rPr>
        <w:t>case-highly</w:t>
      </w:r>
      <w:r>
        <w:rPr>
          <w:rFonts w:ascii="Calibri" w:hAnsi="Calibri"/>
          <w:strike/>
          <w:spacing w:val="-5"/>
          <w:sz w:val="24"/>
        </w:rPr>
        <w:t xml:space="preserve"> </w:t>
      </w:r>
      <w:r>
        <w:rPr>
          <w:rFonts w:ascii="Calibri" w:hAnsi="Calibri"/>
          <w:strike/>
          <w:sz w:val="24"/>
        </w:rPr>
        <w:t>satisfactory-service-tenure-track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some</w:t>
      </w:r>
      <w:r>
        <w:rPr>
          <w:rFonts w:ascii="Times New Roman" w:hAnsi="Times New Roman"/>
          <w:color w:val="2E5395"/>
          <w:spacing w:val="-6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of these would be evident:</w:t>
      </w:r>
    </w:p>
    <w:p w14:paraId="1089D0D2" w14:textId="77777777" w:rsidR="00CF2E77" w:rsidRDefault="00F352B7">
      <w:pPr>
        <w:pStyle w:val="ListParagraph"/>
        <w:numPr>
          <w:ilvl w:val="1"/>
          <w:numId w:val="7"/>
        </w:numPr>
        <w:tabs>
          <w:tab w:val="left" w:pos="1579"/>
        </w:tabs>
        <w:spacing w:before="4"/>
        <w:ind w:hanging="359"/>
        <w:rPr>
          <w:sz w:val="20"/>
        </w:rPr>
      </w:pPr>
      <w:r>
        <w:rPr>
          <w:sz w:val="20"/>
        </w:rPr>
        <w:t>University</w:t>
      </w:r>
      <w:r>
        <w:rPr>
          <w:spacing w:val="-8"/>
          <w:sz w:val="20"/>
        </w:rPr>
        <w:t xml:space="preserve"> </w:t>
      </w:r>
      <w:r>
        <w:rPr>
          <w:color w:val="0074C9"/>
          <w:sz w:val="20"/>
        </w:rPr>
        <w:t>(campus,</w:t>
      </w:r>
      <w:r>
        <w:rPr>
          <w:color w:val="0074C9"/>
          <w:spacing w:val="-10"/>
          <w:sz w:val="20"/>
        </w:rPr>
        <w:t xml:space="preserve"> </w:t>
      </w:r>
      <w:r>
        <w:rPr>
          <w:color w:val="0074C9"/>
          <w:sz w:val="20"/>
        </w:rPr>
        <w:t>school,</w:t>
      </w:r>
      <w:r>
        <w:rPr>
          <w:color w:val="0074C9"/>
          <w:spacing w:val="-7"/>
          <w:sz w:val="20"/>
        </w:rPr>
        <w:t xml:space="preserve"> </w:t>
      </w:r>
      <w:r>
        <w:rPr>
          <w:color w:val="0074C9"/>
          <w:sz w:val="20"/>
        </w:rPr>
        <w:t>unit)</w:t>
      </w:r>
      <w:r>
        <w:rPr>
          <w:color w:val="0074C9"/>
          <w:spacing w:val="-8"/>
          <w:sz w:val="20"/>
        </w:rPr>
        <w:t xml:space="preserve"> </w:t>
      </w:r>
      <w:r>
        <w:rPr>
          <w:spacing w:val="-2"/>
          <w:sz w:val="20"/>
        </w:rPr>
        <w:t>service:</w:t>
      </w:r>
    </w:p>
    <w:p w14:paraId="121CBCF7" w14:textId="77777777" w:rsidR="00CF2E77" w:rsidRDefault="00F352B7">
      <w:pPr>
        <w:pStyle w:val="ListParagraph"/>
        <w:numPr>
          <w:ilvl w:val="2"/>
          <w:numId w:val="7"/>
        </w:numPr>
        <w:tabs>
          <w:tab w:val="left" w:pos="2299"/>
        </w:tabs>
        <w:spacing w:before="92" w:line="309" w:lineRule="auto"/>
        <w:ind w:right="482"/>
        <w:rPr>
          <w:sz w:val="20"/>
        </w:rPr>
      </w:pPr>
      <w:r>
        <w:rPr>
          <w:sz w:val="20"/>
        </w:rPr>
        <w:t>Accompanied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4"/>
          <w:sz w:val="20"/>
        </w:rPr>
        <w:t xml:space="preserve"> </w:t>
      </w:r>
      <w:r>
        <w:rPr>
          <w:sz w:val="20"/>
        </w:rPr>
        <w:t>testimony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work</w:t>
      </w:r>
      <w:r>
        <w:rPr>
          <w:spacing w:val="-4"/>
          <w:sz w:val="20"/>
        </w:rPr>
        <w:t xml:space="preserve"> </w:t>
      </w:r>
      <w:r>
        <w:rPr>
          <w:sz w:val="20"/>
        </w:rPr>
        <w:t>(e.g.,</w:t>
      </w:r>
      <w:r>
        <w:rPr>
          <w:spacing w:val="-6"/>
          <w:sz w:val="20"/>
        </w:rPr>
        <w:t xml:space="preserve"> </w:t>
      </w:r>
      <w:r>
        <w:rPr>
          <w:sz w:val="20"/>
        </w:rPr>
        <w:t>letter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 committee chair; acceptance by Faculty Council) “wrote a policy that was approved by committee” “not required or expected.”</w:t>
      </w:r>
    </w:p>
    <w:p w14:paraId="738A1DCE" w14:textId="77777777" w:rsidR="00CF2E77" w:rsidRDefault="00F352B7">
      <w:pPr>
        <w:pStyle w:val="ListParagraph"/>
        <w:numPr>
          <w:ilvl w:val="2"/>
          <w:numId w:val="7"/>
        </w:numPr>
        <w:tabs>
          <w:tab w:val="left" w:pos="2299"/>
        </w:tabs>
        <w:spacing w:before="25" w:line="307" w:lineRule="auto"/>
        <w:ind w:right="216"/>
        <w:rPr>
          <w:sz w:val="20"/>
        </w:rPr>
      </w:pPr>
      <w:r>
        <w:rPr>
          <w:sz w:val="20"/>
        </w:rPr>
        <w:t>Played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major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initiative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campus or unit goals, with independent evidence of s</w:t>
      </w:r>
      <w:r>
        <w:rPr>
          <w:sz w:val="20"/>
        </w:rPr>
        <w:t>ignificance, role, impact, and effective communication to others.</w:t>
      </w:r>
    </w:p>
    <w:p w14:paraId="14A64C05" w14:textId="77777777" w:rsidR="00CF2E77" w:rsidRDefault="00F352B7">
      <w:pPr>
        <w:pStyle w:val="ListParagraph"/>
        <w:numPr>
          <w:ilvl w:val="1"/>
          <w:numId w:val="7"/>
        </w:numPr>
        <w:tabs>
          <w:tab w:val="left" w:pos="1579"/>
        </w:tabs>
        <w:spacing w:before="36"/>
        <w:rPr>
          <w:sz w:val="20"/>
        </w:rPr>
      </w:pPr>
      <w:r>
        <w:rPr>
          <w:sz w:val="20"/>
        </w:rPr>
        <w:t>Service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discipline:</w:t>
      </w:r>
    </w:p>
    <w:p w14:paraId="4ABF09BF" w14:textId="77777777" w:rsidR="00CF2E77" w:rsidRDefault="00CF2E77">
      <w:pPr>
        <w:rPr>
          <w:sz w:val="20"/>
        </w:rPr>
        <w:sectPr w:rsidR="00CF2E77">
          <w:pgSz w:w="12240" w:h="15840"/>
          <w:pgMar w:top="1880" w:right="1340" w:bottom="280" w:left="1300" w:header="267" w:footer="0" w:gutter="0"/>
          <w:cols w:space="720"/>
        </w:sectPr>
      </w:pPr>
    </w:p>
    <w:p w14:paraId="1DE5CB7E" w14:textId="77777777" w:rsidR="00CF2E77" w:rsidRDefault="00CF2E77">
      <w:pPr>
        <w:pStyle w:val="BodyText"/>
        <w:spacing w:before="38"/>
        <w:ind w:firstLine="0"/>
      </w:pPr>
    </w:p>
    <w:p w14:paraId="13BC51DB" w14:textId="77777777" w:rsidR="00CF2E77" w:rsidRDefault="00F352B7">
      <w:pPr>
        <w:pStyle w:val="ListParagraph"/>
        <w:numPr>
          <w:ilvl w:val="2"/>
          <w:numId w:val="7"/>
        </w:numPr>
        <w:tabs>
          <w:tab w:val="left" w:pos="2299"/>
        </w:tabs>
        <w:spacing w:line="307" w:lineRule="auto"/>
        <w:ind w:right="282"/>
        <w:rPr>
          <w:sz w:val="20"/>
        </w:rPr>
      </w:pPr>
      <w:r>
        <w:rPr>
          <w:sz w:val="20"/>
        </w:rPr>
        <w:t>Accompanied by independent evidence of success, impact (e.g., ratings by participants);</w:t>
      </w:r>
      <w:r>
        <w:rPr>
          <w:spacing w:val="-5"/>
          <w:sz w:val="20"/>
        </w:rPr>
        <w:t xml:space="preserve"> </w:t>
      </w:r>
      <w:r>
        <w:rPr>
          <w:sz w:val="20"/>
        </w:rPr>
        <w:t>“organized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workshop</w:t>
      </w:r>
      <w:r>
        <w:rPr>
          <w:spacing w:val="-6"/>
          <w:sz w:val="20"/>
        </w:rPr>
        <w:t xml:space="preserve"> </w:t>
      </w:r>
      <w:r>
        <w:rPr>
          <w:sz w:val="20"/>
        </w:rPr>
        <w:t>series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conference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successfull</w:t>
      </w:r>
      <w:r>
        <w:rPr>
          <w:sz w:val="20"/>
        </w:rPr>
        <w:t xml:space="preserve">y </w:t>
      </w:r>
      <w:r>
        <w:rPr>
          <w:spacing w:val="-2"/>
          <w:sz w:val="20"/>
        </w:rPr>
        <w:t>offered</w:t>
      </w:r>
      <w:proofErr w:type="gramStart"/>
      <w:r>
        <w:rPr>
          <w:spacing w:val="-2"/>
          <w:sz w:val="20"/>
        </w:rPr>
        <w:t>”;</w:t>
      </w:r>
      <w:proofErr w:type="gramEnd"/>
    </w:p>
    <w:p w14:paraId="3A9CF110" w14:textId="77777777" w:rsidR="00CF2E77" w:rsidRDefault="00F352B7">
      <w:pPr>
        <w:pStyle w:val="ListParagraph"/>
        <w:numPr>
          <w:ilvl w:val="2"/>
          <w:numId w:val="7"/>
        </w:numPr>
        <w:tabs>
          <w:tab w:val="left" w:pos="2299"/>
        </w:tabs>
        <w:spacing w:before="32" w:line="307" w:lineRule="auto"/>
        <w:ind w:right="679"/>
        <w:rPr>
          <w:sz w:val="20"/>
        </w:rPr>
      </w:pPr>
      <w:r>
        <w:rPr>
          <w:sz w:val="20"/>
        </w:rPr>
        <w:t>Played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major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initiative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contributed</w:t>
      </w:r>
      <w:r>
        <w:rPr>
          <w:spacing w:val="-3"/>
          <w:sz w:val="20"/>
        </w:rPr>
        <w:t xml:space="preserve"> </w:t>
      </w:r>
      <w:r>
        <w:rPr>
          <w:sz w:val="20"/>
        </w:rPr>
        <w:t>to discipline’s goals or organization’s mission, with independent evidence of significance, impact, role, and effective communication to others.</w:t>
      </w:r>
    </w:p>
    <w:p w14:paraId="31D8B6A0" w14:textId="77777777" w:rsidR="00CF2E77" w:rsidRDefault="00F352B7">
      <w:pPr>
        <w:pStyle w:val="ListParagraph"/>
        <w:numPr>
          <w:ilvl w:val="2"/>
          <w:numId w:val="7"/>
        </w:numPr>
        <w:tabs>
          <w:tab w:val="left" w:pos="2299"/>
        </w:tabs>
        <w:spacing w:before="33"/>
        <w:rPr>
          <w:sz w:val="20"/>
        </w:rPr>
      </w:pPr>
      <w:r>
        <w:rPr>
          <w:sz w:val="20"/>
        </w:rPr>
        <w:t>Some</w:t>
      </w:r>
      <w:r>
        <w:rPr>
          <w:spacing w:val="-9"/>
          <w:sz w:val="20"/>
        </w:rPr>
        <w:t xml:space="preserve"> </w:t>
      </w:r>
      <w:r>
        <w:rPr>
          <w:sz w:val="20"/>
        </w:rPr>
        <w:t>level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peer-reviewed</w:t>
      </w:r>
      <w:r>
        <w:rPr>
          <w:spacing w:val="-8"/>
          <w:sz w:val="20"/>
        </w:rPr>
        <w:t xml:space="preserve"> </w:t>
      </w:r>
      <w:r>
        <w:rPr>
          <w:sz w:val="20"/>
        </w:rPr>
        <w:t>dissemination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required.</w:t>
      </w:r>
    </w:p>
    <w:p w14:paraId="61E2DA5C" w14:textId="77777777" w:rsidR="00CF2E77" w:rsidRDefault="00F352B7">
      <w:pPr>
        <w:pStyle w:val="ListParagraph"/>
        <w:numPr>
          <w:ilvl w:val="1"/>
          <w:numId w:val="7"/>
        </w:numPr>
        <w:tabs>
          <w:tab w:val="left" w:pos="1579"/>
        </w:tabs>
        <w:spacing w:before="95"/>
        <w:rPr>
          <w:sz w:val="20"/>
        </w:rPr>
      </w:pPr>
      <w:r>
        <w:rPr>
          <w:sz w:val="20"/>
        </w:rPr>
        <w:t>Service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community</w:t>
      </w:r>
      <w:r>
        <w:rPr>
          <w:spacing w:val="-10"/>
          <w:sz w:val="20"/>
        </w:rPr>
        <w:t xml:space="preserve"> </w:t>
      </w:r>
      <w:r>
        <w:rPr>
          <w:sz w:val="20"/>
        </w:rPr>
        <w:t>organizatio</w:t>
      </w:r>
      <w:r>
        <w:rPr>
          <w:sz w:val="20"/>
        </w:rPr>
        <w:t>ns</w:t>
      </w:r>
      <w:r>
        <w:rPr>
          <w:color w:val="0074C9"/>
          <w:sz w:val="20"/>
        </w:rPr>
        <w:t>,</w:t>
      </w:r>
      <w:r>
        <w:rPr>
          <w:color w:val="0074C9"/>
          <w:spacing w:val="-11"/>
          <w:sz w:val="20"/>
        </w:rPr>
        <w:t xml:space="preserve"> </w:t>
      </w:r>
      <w:r>
        <w:rPr>
          <w:color w:val="0074C9"/>
          <w:sz w:val="20"/>
        </w:rPr>
        <w:t>governmental</w:t>
      </w:r>
      <w:r>
        <w:rPr>
          <w:color w:val="0074C9"/>
          <w:spacing w:val="-10"/>
          <w:sz w:val="20"/>
        </w:rPr>
        <w:t xml:space="preserve"> </w:t>
      </w:r>
      <w:r>
        <w:rPr>
          <w:color w:val="0074C9"/>
          <w:sz w:val="20"/>
        </w:rPr>
        <w:t>bodies,</w:t>
      </w:r>
      <w:r>
        <w:rPr>
          <w:color w:val="0074C9"/>
          <w:spacing w:val="-11"/>
          <w:sz w:val="20"/>
        </w:rPr>
        <w:t xml:space="preserve"> </w:t>
      </w:r>
      <w:r>
        <w:rPr>
          <w:color w:val="0074C9"/>
          <w:spacing w:val="-2"/>
          <w:sz w:val="20"/>
        </w:rPr>
        <w:t>etc.</w:t>
      </w:r>
      <w:r>
        <w:rPr>
          <w:spacing w:val="-2"/>
          <w:sz w:val="20"/>
        </w:rPr>
        <w:t>:</w:t>
      </w:r>
    </w:p>
    <w:p w14:paraId="56DFEB24" w14:textId="77777777" w:rsidR="00CF2E77" w:rsidRDefault="00F352B7">
      <w:pPr>
        <w:pStyle w:val="ListParagraph"/>
        <w:numPr>
          <w:ilvl w:val="2"/>
          <w:numId w:val="7"/>
        </w:numPr>
        <w:tabs>
          <w:tab w:val="left" w:pos="2299"/>
        </w:tabs>
        <w:spacing w:before="95" w:line="307" w:lineRule="auto"/>
        <w:ind w:right="163"/>
        <w:rPr>
          <w:sz w:val="20"/>
        </w:rPr>
      </w:pPr>
      <w:r>
        <w:rPr>
          <w:sz w:val="20"/>
        </w:rPr>
        <w:t>Accompanied by independent evidence of impact. “</w:t>
      </w:r>
      <w:proofErr w:type="gramStart"/>
      <w:r>
        <w:rPr>
          <w:sz w:val="20"/>
        </w:rPr>
        <w:t>chaired</w:t>
      </w:r>
      <w:proofErr w:type="gramEnd"/>
      <w:r>
        <w:rPr>
          <w:sz w:val="20"/>
        </w:rPr>
        <w:t xml:space="preserve"> a committee of a board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accomplished</w:t>
      </w:r>
      <w:r>
        <w:rPr>
          <w:spacing w:val="-3"/>
          <w:sz w:val="20"/>
        </w:rPr>
        <w:t xml:space="preserve"> </w:t>
      </w:r>
      <w:r>
        <w:rPr>
          <w:sz w:val="20"/>
        </w:rPr>
        <w:t>X,</w:t>
      </w:r>
      <w:r>
        <w:rPr>
          <w:spacing w:val="-2"/>
          <w:sz w:val="20"/>
        </w:rPr>
        <w:t xml:space="preserve"> </w:t>
      </w:r>
      <w:r>
        <w:rPr>
          <w:sz w:val="20"/>
        </w:rPr>
        <w:t>Y,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Z”;</w:t>
      </w:r>
      <w:r>
        <w:rPr>
          <w:spacing w:val="-4"/>
          <w:sz w:val="20"/>
        </w:rPr>
        <w:t xml:space="preserve"> </w:t>
      </w:r>
      <w:r>
        <w:rPr>
          <w:sz w:val="20"/>
        </w:rPr>
        <w:t>“played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leadership</w:t>
      </w:r>
      <w:r>
        <w:rPr>
          <w:spacing w:val="-5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developing</w:t>
      </w:r>
      <w:r>
        <w:rPr>
          <w:spacing w:val="-4"/>
          <w:sz w:val="20"/>
        </w:rPr>
        <w:t xml:space="preserve"> </w:t>
      </w:r>
      <w:r>
        <w:rPr>
          <w:sz w:val="20"/>
        </w:rPr>
        <w:t>the capacity of a community-based organization.”</w:t>
      </w:r>
    </w:p>
    <w:p w14:paraId="674C973F" w14:textId="77777777" w:rsidR="00CF2E77" w:rsidRDefault="00F352B7">
      <w:pPr>
        <w:pStyle w:val="ListParagraph"/>
        <w:numPr>
          <w:ilvl w:val="2"/>
          <w:numId w:val="7"/>
        </w:numPr>
        <w:tabs>
          <w:tab w:val="left" w:pos="2299"/>
        </w:tabs>
        <w:spacing w:before="29" w:line="309" w:lineRule="auto"/>
        <w:ind w:right="455"/>
        <w:rPr>
          <w:sz w:val="20"/>
        </w:rPr>
      </w:pPr>
      <w:r>
        <w:rPr>
          <w:sz w:val="20"/>
        </w:rPr>
        <w:t xml:space="preserve">Played a major role in an initiative over </w:t>
      </w:r>
      <w:proofErr w:type="gramStart"/>
      <w:r>
        <w:rPr>
          <w:sz w:val="20"/>
        </w:rPr>
        <w:t>a period of time</w:t>
      </w:r>
      <w:proofErr w:type="gramEnd"/>
      <w:r>
        <w:rPr>
          <w:sz w:val="20"/>
        </w:rPr>
        <w:t xml:space="preserve"> that contributed to community</w:t>
      </w:r>
      <w:r>
        <w:rPr>
          <w:spacing w:val="-4"/>
          <w:sz w:val="20"/>
        </w:rPr>
        <w:t xml:space="preserve"> </w:t>
      </w:r>
      <w:r>
        <w:rPr>
          <w:sz w:val="20"/>
        </w:rPr>
        <w:t>goals,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significance,</w:t>
      </w:r>
      <w:r>
        <w:rPr>
          <w:spacing w:val="-6"/>
          <w:sz w:val="20"/>
        </w:rPr>
        <w:t xml:space="preserve"> </w:t>
      </w:r>
      <w:r>
        <w:rPr>
          <w:sz w:val="20"/>
        </w:rPr>
        <w:t>role,</w:t>
      </w:r>
      <w:r>
        <w:rPr>
          <w:spacing w:val="-6"/>
          <w:sz w:val="20"/>
        </w:rPr>
        <w:t xml:space="preserve"> </w:t>
      </w:r>
      <w:r>
        <w:rPr>
          <w:sz w:val="20"/>
        </w:rPr>
        <w:t>impact, and effective communication to others.</w:t>
      </w:r>
    </w:p>
    <w:p w14:paraId="00533D8F" w14:textId="77777777" w:rsidR="00CF2E77" w:rsidRDefault="00F352B7">
      <w:pPr>
        <w:spacing w:before="28"/>
        <w:ind w:left="140"/>
        <w:rPr>
          <w:rFonts w:ascii="Times New Roman"/>
          <w:sz w:val="24"/>
        </w:rPr>
      </w:pPr>
      <w:r>
        <w:rPr>
          <w:rFonts w:ascii="Times New Roman"/>
          <w:sz w:val="24"/>
        </w:rPr>
        <w:t>Balanced-Integrative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Case-Diversity,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Equity,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Inclusion-Tenure-</w:t>
      </w:r>
      <w:r>
        <w:rPr>
          <w:rFonts w:ascii="Times New Roman"/>
          <w:spacing w:val="-2"/>
          <w:sz w:val="24"/>
        </w:rPr>
        <w:t>Track</w:t>
      </w:r>
    </w:p>
    <w:p w14:paraId="146D391F" w14:textId="77777777" w:rsidR="00CF2E77" w:rsidRDefault="00F352B7">
      <w:pPr>
        <w:pStyle w:val="ListParagraph"/>
        <w:numPr>
          <w:ilvl w:val="1"/>
          <w:numId w:val="7"/>
        </w:numPr>
        <w:tabs>
          <w:tab w:val="left" w:pos="1579"/>
        </w:tabs>
        <w:spacing w:before="2" w:line="307" w:lineRule="auto"/>
        <w:ind w:right="102"/>
        <w:rPr>
          <w:sz w:val="20"/>
        </w:rPr>
      </w:pPr>
      <w:r>
        <w:rPr>
          <w:sz w:val="20"/>
        </w:rPr>
        <w:t>Top level expectation: The candidate demonstrates excellence across an array of integrated scholarly activities aligned with diversity, e</w:t>
      </w:r>
      <w:r>
        <w:rPr>
          <w:sz w:val="20"/>
        </w:rPr>
        <w:t>quity, and inclusion, consistent</w:t>
      </w:r>
      <w:r>
        <w:rPr>
          <w:spacing w:val="40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IU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balanced cases:</w:t>
      </w:r>
      <w:r>
        <w:rPr>
          <w:spacing w:val="-3"/>
          <w:sz w:val="20"/>
        </w:rPr>
        <w:t xml:space="preserve"> </w:t>
      </w:r>
      <w:r>
        <w:rPr>
          <w:sz w:val="20"/>
        </w:rPr>
        <w:t>“In exceptional</w:t>
      </w:r>
      <w:r>
        <w:rPr>
          <w:spacing w:val="-2"/>
          <w:sz w:val="20"/>
        </w:rPr>
        <w:t xml:space="preserve"> </w:t>
      </w:r>
      <w:r>
        <w:rPr>
          <w:sz w:val="20"/>
        </w:rPr>
        <w:t>cases,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candidate</w:t>
      </w:r>
      <w:r>
        <w:rPr>
          <w:spacing w:val="-3"/>
          <w:sz w:val="20"/>
        </w:rPr>
        <w:t xml:space="preserve"> </w:t>
      </w:r>
      <w:r>
        <w:rPr>
          <w:sz w:val="20"/>
        </w:rPr>
        <w:t>may present</w:t>
      </w:r>
      <w:r>
        <w:rPr>
          <w:spacing w:val="-2"/>
          <w:sz w:val="20"/>
        </w:rPr>
        <w:t xml:space="preserve"> </w:t>
      </w:r>
      <w:r>
        <w:rPr>
          <w:sz w:val="20"/>
        </w:rPr>
        <w:t>evidence of</w:t>
      </w:r>
      <w:r>
        <w:rPr>
          <w:spacing w:val="-5"/>
          <w:sz w:val="20"/>
        </w:rPr>
        <w:t xml:space="preserve"> </w:t>
      </w:r>
      <w:r>
        <w:rPr>
          <w:sz w:val="20"/>
        </w:rPr>
        <w:t>balanced</w:t>
      </w:r>
      <w:r>
        <w:rPr>
          <w:spacing w:val="-4"/>
          <w:sz w:val="20"/>
        </w:rPr>
        <w:t xml:space="preserve"> </w:t>
      </w:r>
      <w:r>
        <w:rPr>
          <w:sz w:val="20"/>
        </w:rPr>
        <w:t>strengths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promise</w:t>
      </w:r>
      <w:r>
        <w:rPr>
          <w:spacing w:val="-3"/>
          <w:sz w:val="20"/>
        </w:rPr>
        <w:t xml:space="preserve"> </w:t>
      </w:r>
      <w:r>
        <w:rPr>
          <w:sz w:val="20"/>
        </w:rPr>
        <w:t>excellent</w:t>
      </w:r>
      <w:r>
        <w:rPr>
          <w:spacing w:val="-4"/>
          <w:sz w:val="20"/>
        </w:rPr>
        <w:t xml:space="preserve"> </w:t>
      </w:r>
      <w:r>
        <w:rPr>
          <w:sz w:val="20"/>
        </w:rPr>
        <w:t>overall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comparable</w:t>
      </w:r>
      <w:r>
        <w:rPr>
          <w:spacing w:val="-5"/>
          <w:sz w:val="20"/>
        </w:rPr>
        <w:t xml:space="preserve"> </w:t>
      </w:r>
      <w:r>
        <w:rPr>
          <w:sz w:val="20"/>
        </w:rPr>
        <w:t>benefit</w:t>
      </w:r>
      <w:r>
        <w:rPr>
          <w:spacing w:val="-4"/>
          <w:sz w:val="20"/>
        </w:rPr>
        <w:t xml:space="preserve"> </w:t>
      </w:r>
      <w:r>
        <w:rPr>
          <w:sz w:val="20"/>
        </w:rPr>
        <w:t>to the university.” (ACA-38 Faculty and Librarian Promotions)</w:t>
      </w:r>
    </w:p>
    <w:p w14:paraId="3D350725" w14:textId="77777777" w:rsidR="00CF2E77" w:rsidRDefault="00F352B7">
      <w:pPr>
        <w:pStyle w:val="ListParagraph"/>
        <w:numPr>
          <w:ilvl w:val="2"/>
          <w:numId w:val="7"/>
        </w:numPr>
        <w:tabs>
          <w:tab w:val="left" w:pos="2299"/>
        </w:tabs>
        <w:spacing w:before="28" w:line="309" w:lineRule="auto"/>
        <w:ind w:right="129"/>
        <w:rPr>
          <w:sz w:val="20"/>
        </w:rPr>
      </w:pPr>
      <w:r>
        <w:rPr>
          <w:sz w:val="20"/>
        </w:rPr>
        <w:t>To associate: Candidate will have led or been an essential part of endeavors with distinct and demonstrable local outcomes. Local refers to either or both of campus/university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communit</w:t>
      </w:r>
      <w:r>
        <w:rPr>
          <w:sz w:val="20"/>
        </w:rPr>
        <w:t>y.</w:t>
      </w:r>
      <w:r>
        <w:rPr>
          <w:spacing w:val="-5"/>
          <w:sz w:val="20"/>
        </w:rPr>
        <w:t xml:space="preserve"> </w:t>
      </w:r>
      <w:r>
        <w:rPr>
          <w:sz w:val="20"/>
        </w:rPr>
        <w:t>National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dissemination is also expected as a reflection of the quality of work.</w:t>
      </w:r>
    </w:p>
    <w:p w14:paraId="365FF715" w14:textId="77777777" w:rsidR="00CF2E77" w:rsidRDefault="00F352B7">
      <w:pPr>
        <w:pStyle w:val="ListParagraph"/>
        <w:numPr>
          <w:ilvl w:val="2"/>
          <w:numId w:val="7"/>
        </w:numPr>
        <w:tabs>
          <w:tab w:val="left" w:pos="2299"/>
        </w:tabs>
        <w:spacing w:before="25" w:line="307" w:lineRule="auto"/>
        <w:ind w:right="268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full: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candidate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seen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leader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achieved</w:t>
      </w:r>
      <w:r>
        <w:rPr>
          <w:spacing w:val="-3"/>
          <w:sz w:val="20"/>
        </w:rPr>
        <w:t xml:space="preserve"> </w:t>
      </w:r>
      <w:r>
        <w:rPr>
          <w:sz w:val="20"/>
        </w:rPr>
        <w:t>a national or international reputation through their work.</w:t>
      </w:r>
    </w:p>
    <w:p w14:paraId="1A96A81D" w14:textId="77777777" w:rsidR="00CF2E77" w:rsidRDefault="00F352B7">
      <w:pPr>
        <w:pStyle w:val="ListParagraph"/>
        <w:numPr>
          <w:ilvl w:val="0"/>
          <w:numId w:val="6"/>
        </w:numPr>
        <w:tabs>
          <w:tab w:val="left" w:pos="859"/>
        </w:tabs>
        <w:spacing w:before="35" w:line="302" w:lineRule="auto"/>
        <w:ind w:right="208"/>
        <w:rPr>
          <w:rFonts w:ascii="Symbol" w:hAnsi="Symbol"/>
          <w:sz w:val="20"/>
        </w:rPr>
      </w:pPr>
      <w:r>
        <w:rPr>
          <w:sz w:val="20"/>
        </w:rPr>
        <w:t>Integrative</w:t>
      </w:r>
      <w:r>
        <w:rPr>
          <w:spacing w:val="-2"/>
          <w:sz w:val="20"/>
        </w:rPr>
        <w:t xml:space="preserve"> </w:t>
      </w:r>
      <w:r>
        <w:rPr>
          <w:sz w:val="20"/>
        </w:rPr>
        <w:t>Excellence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Diversity,</w:t>
      </w:r>
      <w:r>
        <w:rPr>
          <w:spacing w:val="-5"/>
          <w:sz w:val="20"/>
        </w:rPr>
        <w:t xml:space="preserve"> </w:t>
      </w:r>
      <w:r>
        <w:rPr>
          <w:sz w:val="20"/>
        </w:rPr>
        <w:t>Equity,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Inclusion: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evident,</w:t>
      </w:r>
      <w:r>
        <w:rPr>
          <w:spacing w:val="-5"/>
          <w:sz w:val="20"/>
        </w:rPr>
        <w:t xml:space="preserve"> </w:t>
      </w:r>
      <w:r>
        <w:rPr>
          <w:sz w:val="20"/>
        </w:rPr>
        <w:t>using multiple sources of information.</w:t>
      </w:r>
    </w:p>
    <w:p w14:paraId="20BC1EF4" w14:textId="77777777" w:rsidR="00CF2E77" w:rsidRDefault="00F352B7">
      <w:pPr>
        <w:pStyle w:val="ListParagraph"/>
        <w:numPr>
          <w:ilvl w:val="1"/>
          <w:numId w:val="6"/>
        </w:numPr>
        <w:tabs>
          <w:tab w:val="left" w:pos="1580"/>
        </w:tabs>
        <w:spacing w:before="38" w:line="302" w:lineRule="auto"/>
        <w:ind w:right="591" w:hanging="361"/>
        <w:rPr>
          <w:sz w:val="20"/>
        </w:rPr>
      </w:pPr>
      <w:r>
        <w:rPr>
          <w:sz w:val="20"/>
        </w:rPr>
        <w:t>Diversity,</w:t>
      </w:r>
      <w:r>
        <w:rPr>
          <w:spacing w:val="-2"/>
          <w:sz w:val="20"/>
        </w:rPr>
        <w:t xml:space="preserve"> </w:t>
      </w:r>
      <w:r>
        <w:rPr>
          <w:sz w:val="20"/>
        </w:rPr>
        <w:t>equity,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inclusion: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candidate</w:t>
      </w:r>
      <w:r>
        <w:rPr>
          <w:spacing w:val="-4"/>
          <w:sz w:val="20"/>
        </w:rPr>
        <w:t xml:space="preserve"> </w:t>
      </w:r>
      <w:r>
        <w:rPr>
          <w:sz w:val="20"/>
        </w:rPr>
        <w:t>articulates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philosophy</w:t>
      </w:r>
      <w:hyperlink w:anchor="_bookmark1" w:history="1">
        <w:r>
          <w:rPr>
            <w:position w:val="5"/>
            <w:sz w:val="13"/>
          </w:rPr>
          <w:t>2</w:t>
        </w:r>
      </w:hyperlink>
      <w:r>
        <w:rPr>
          <w:spacing w:val="12"/>
          <w:position w:val="5"/>
          <w:sz w:val="13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diversity, equity, and inclusion, including if appropriate any specifically targeted aspect.</w:t>
      </w:r>
    </w:p>
    <w:p w14:paraId="6BFC35E1" w14:textId="77777777" w:rsidR="00CF2E77" w:rsidRDefault="00F352B7">
      <w:pPr>
        <w:pStyle w:val="ListParagraph"/>
        <w:numPr>
          <w:ilvl w:val="0"/>
          <w:numId w:val="5"/>
        </w:numPr>
        <w:tabs>
          <w:tab w:val="left" w:pos="1580"/>
        </w:tabs>
        <w:spacing w:before="35" w:line="307" w:lineRule="auto"/>
        <w:ind w:right="280"/>
        <w:rPr>
          <w:sz w:val="20"/>
        </w:rPr>
      </w:pPr>
      <w:r>
        <w:rPr>
          <w:sz w:val="20"/>
        </w:rPr>
        <w:t>Integrated</w:t>
      </w:r>
      <w:r>
        <w:rPr>
          <w:spacing w:val="-4"/>
          <w:sz w:val="20"/>
        </w:rPr>
        <w:t xml:space="preserve"> </w:t>
      </w:r>
      <w:r>
        <w:rPr>
          <w:sz w:val="20"/>
        </w:rPr>
        <w:t>activity: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interrelated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accomplishments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an IUPUI faculty member in teaching, research, and service which demonstrably support and advance diversity, equity, and inclusion.</w:t>
      </w:r>
    </w:p>
    <w:p w14:paraId="45ABDE44" w14:textId="77777777" w:rsidR="00CF2E77" w:rsidRDefault="00F352B7">
      <w:pPr>
        <w:pStyle w:val="ListParagraph"/>
        <w:numPr>
          <w:ilvl w:val="0"/>
          <w:numId w:val="5"/>
        </w:numPr>
        <w:tabs>
          <w:tab w:val="left" w:pos="1580"/>
        </w:tabs>
        <w:spacing w:before="32" w:line="307" w:lineRule="auto"/>
        <w:ind w:right="141"/>
        <w:rPr>
          <w:sz w:val="20"/>
        </w:rPr>
      </w:pPr>
      <w:r>
        <w:rPr>
          <w:sz w:val="20"/>
        </w:rPr>
        <w:t>Independence,</w:t>
      </w:r>
      <w:r>
        <w:rPr>
          <w:spacing w:val="-1"/>
          <w:sz w:val="20"/>
        </w:rPr>
        <w:t xml:space="preserve"> </w:t>
      </w:r>
      <w:r>
        <w:rPr>
          <w:sz w:val="20"/>
        </w:rPr>
        <w:t>innovation, and initiative: The candidate articulates their personal role as an essential and generative actor</w:t>
      </w:r>
      <w:r>
        <w:rPr>
          <w:sz w:val="20"/>
        </w:rPr>
        <w:t xml:space="preserve"> within diversity initiatives. Interdependence and teamwork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valued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well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achievements;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candidates</w:t>
      </w:r>
      <w:r>
        <w:rPr>
          <w:spacing w:val="-4"/>
          <w:sz w:val="20"/>
        </w:rPr>
        <w:t xml:space="preserve"> </w:t>
      </w:r>
      <w:r>
        <w:rPr>
          <w:sz w:val="20"/>
        </w:rPr>
        <w:t>need to describe their own roles and responsibilities.</w:t>
      </w:r>
    </w:p>
    <w:p w14:paraId="6D7AB556" w14:textId="77777777" w:rsidR="00CF2E77" w:rsidRDefault="00CF2E77">
      <w:pPr>
        <w:pStyle w:val="BodyText"/>
        <w:ind w:firstLine="0"/>
      </w:pPr>
    </w:p>
    <w:p w14:paraId="178B8DE5" w14:textId="77777777" w:rsidR="00CF2E77" w:rsidRDefault="00F352B7">
      <w:pPr>
        <w:pStyle w:val="BodyText"/>
        <w:spacing w:before="41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4D36CF" wp14:editId="4191B343">
                <wp:simplePos x="0" y="0"/>
                <wp:positionH relativeFrom="page">
                  <wp:posOffset>914400</wp:posOffset>
                </wp:positionH>
                <wp:positionV relativeFrom="paragraph">
                  <wp:posOffset>185959</wp:posOffset>
                </wp:positionV>
                <wp:extent cx="1828800" cy="10795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79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28800" y="10668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6541F" id="Graphic 3" o:spid="_x0000_s1026" alt="&quot;&quot;" style="position:absolute;margin-left:1in;margin-top:14.65pt;width:2in;height: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cUHwIAAMEEAAAOAAAAZHJzL2Uyb0RvYy54bWysVMFu2zAMvQ/YPwi6L3YCLMu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" path="m1828800,l,,,10668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CF4229" w14:textId="77777777" w:rsidR="00CF2E77" w:rsidRDefault="00F352B7">
      <w:pPr>
        <w:pStyle w:val="BodyText"/>
        <w:spacing w:before="101" w:line="206" w:lineRule="auto"/>
        <w:ind w:left="140" w:hanging="1"/>
      </w:pPr>
      <w:bookmarkStart w:id="1" w:name="_bookmark1"/>
      <w:bookmarkEnd w:id="1"/>
      <w:r>
        <w:rPr>
          <w:position w:val="5"/>
          <w:sz w:val="13"/>
        </w:rPr>
        <w:t>2</w:t>
      </w:r>
      <w:r>
        <w:rPr>
          <w:spacing w:val="12"/>
          <w:position w:val="5"/>
          <w:sz w:val="13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philosophy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(which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incorporated into the candidate statement </w:t>
      </w:r>
      <w:r>
        <w:rPr>
          <w:u w:val="single"/>
        </w:rPr>
        <w:t>or</w:t>
      </w:r>
      <w:r>
        <w:t xml:space="preserve"> presented separately.)</w:t>
      </w:r>
    </w:p>
    <w:p w14:paraId="2D2A1309" w14:textId="77777777" w:rsidR="00CF2E77" w:rsidRDefault="00CF2E77">
      <w:pPr>
        <w:spacing w:line="206" w:lineRule="auto"/>
        <w:sectPr w:rsidR="00CF2E77">
          <w:pgSz w:w="12240" w:h="15840"/>
          <w:pgMar w:top="1880" w:right="1340" w:bottom="280" w:left="1300" w:header="267" w:footer="0" w:gutter="0"/>
          <w:cols w:space="720"/>
        </w:sectPr>
      </w:pPr>
    </w:p>
    <w:p w14:paraId="42290893" w14:textId="77777777" w:rsidR="00CF2E77" w:rsidRDefault="00CF2E77">
      <w:pPr>
        <w:pStyle w:val="BodyText"/>
        <w:spacing w:before="42"/>
        <w:ind w:firstLine="0"/>
      </w:pPr>
    </w:p>
    <w:p w14:paraId="3B3AD41B" w14:textId="77777777" w:rsidR="00CF2E77" w:rsidRDefault="00F352B7">
      <w:pPr>
        <w:pStyle w:val="ListParagraph"/>
        <w:numPr>
          <w:ilvl w:val="1"/>
          <w:numId w:val="6"/>
        </w:numPr>
        <w:tabs>
          <w:tab w:val="left" w:pos="1580"/>
        </w:tabs>
        <w:spacing w:line="302" w:lineRule="auto"/>
        <w:ind w:right="218" w:hanging="361"/>
        <w:rPr>
          <w:sz w:val="20"/>
        </w:rPr>
      </w:pPr>
      <w:r>
        <w:rPr>
          <w:sz w:val="20"/>
        </w:rPr>
        <w:t>Scholarly</w:t>
      </w:r>
      <w:hyperlink w:anchor="_bookmark2" w:history="1">
        <w:r>
          <w:rPr>
            <w:position w:val="5"/>
            <w:sz w:val="13"/>
          </w:rPr>
          <w:t>3</w:t>
        </w:r>
      </w:hyperlink>
      <w:r>
        <w:rPr>
          <w:spacing w:val="13"/>
          <w:position w:val="5"/>
          <w:sz w:val="13"/>
        </w:rPr>
        <w:t xml:space="preserve"> </w:t>
      </w:r>
      <w:r>
        <w:rPr>
          <w:sz w:val="20"/>
        </w:rPr>
        <w:t>impact:</w:t>
      </w:r>
      <w:r>
        <w:rPr>
          <w:spacing w:val="-3"/>
          <w:sz w:val="20"/>
        </w:rPr>
        <w:t xml:space="preserve"> </w:t>
      </w:r>
      <w:r>
        <w:rPr>
          <w:sz w:val="20"/>
        </w:rPr>
        <w:t>Often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2"/>
          <w:sz w:val="20"/>
        </w:rPr>
        <w:t xml:space="preserve"> </w:t>
      </w:r>
      <w:r>
        <w:rPr>
          <w:sz w:val="20"/>
        </w:rPr>
        <w:t>facilitated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peer-reviewed</w:t>
      </w:r>
      <w:r>
        <w:rPr>
          <w:spacing w:val="-2"/>
          <w:sz w:val="20"/>
        </w:rPr>
        <w:t xml:space="preserve"> </w:t>
      </w:r>
      <w:r>
        <w:rPr>
          <w:sz w:val="20"/>
        </w:rPr>
        <w:t>dissemination</w:t>
      </w:r>
      <w:hyperlink w:anchor="_bookmark3" w:history="1">
        <w:r>
          <w:rPr>
            <w:position w:val="5"/>
            <w:sz w:val="13"/>
          </w:rPr>
          <w:t>4</w:t>
        </w:r>
      </w:hyperlink>
      <w:r>
        <w:rPr>
          <w:sz w:val="20"/>
        </w:rPr>
        <w:t>; a variety of venues for dissemination are accepted.</w:t>
      </w:r>
    </w:p>
    <w:p w14:paraId="5AE7EE71" w14:textId="77777777" w:rsidR="00CF2E77" w:rsidRDefault="00F352B7">
      <w:pPr>
        <w:pStyle w:val="ListParagraph"/>
        <w:numPr>
          <w:ilvl w:val="1"/>
          <w:numId w:val="6"/>
        </w:numPr>
        <w:tabs>
          <w:tab w:val="left" w:pos="1580"/>
        </w:tabs>
        <w:spacing w:before="39" w:line="307" w:lineRule="auto"/>
        <w:ind w:right="277"/>
        <w:rPr>
          <w:sz w:val="20"/>
        </w:rPr>
      </w:pPr>
      <w:r>
        <w:rPr>
          <w:sz w:val="20"/>
        </w:rPr>
        <w:t>Local impact: Effective e</w:t>
      </w:r>
      <w:r>
        <w:rPr>
          <w:sz w:val="20"/>
        </w:rPr>
        <w:t>valuation of diversity, equity, and inclusion initiatives should demonstrate</w:t>
      </w:r>
      <w:r>
        <w:rPr>
          <w:spacing w:val="-5"/>
          <w:sz w:val="20"/>
        </w:rPr>
        <w:t xml:space="preserve"> </w:t>
      </w:r>
      <w:r>
        <w:rPr>
          <w:sz w:val="20"/>
        </w:rPr>
        <w:t>distinct</w:t>
      </w:r>
      <w:r>
        <w:rPr>
          <w:spacing w:val="-4"/>
          <w:sz w:val="20"/>
        </w:rPr>
        <w:t xml:space="preserve"> </w:t>
      </w:r>
      <w:r>
        <w:rPr>
          <w:sz w:val="20"/>
        </w:rPr>
        <w:t>outcomes.</w:t>
      </w:r>
      <w:r>
        <w:rPr>
          <w:spacing w:val="-3"/>
          <w:sz w:val="20"/>
        </w:rPr>
        <w:t xml:space="preserve"> </w:t>
      </w:r>
      <w:r>
        <w:rPr>
          <w:sz w:val="20"/>
        </w:rPr>
        <w:t>Tying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unit</w:t>
      </w:r>
      <w:r>
        <w:rPr>
          <w:spacing w:val="-2"/>
          <w:sz w:val="20"/>
        </w:rPr>
        <w:t xml:space="preserve"> </w:t>
      </w:r>
      <w:r>
        <w:rPr>
          <w:sz w:val="20"/>
        </w:rPr>
        <w:t>(program,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department,</w:t>
      </w:r>
      <w:r>
        <w:rPr>
          <w:spacing w:val="-6"/>
          <w:sz w:val="20"/>
        </w:rPr>
        <w:t xml:space="preserve"> </w:t>
      </w:r>
      <w:r>
        <w:rPr>
          <w:sz w:val="20"/>
        </w:rPr>
        <w:t>school,</w:t>
      </w:r>
      <w:r>
        <w:rPr>
          <w:spacing w:val="-3"/>
          <w:sz w:val="20"/>
        </w:rPr>
        <w:t xml:space="preserve"> </w:t>
      </w:r>
      <w:r>
        <w:rPr>
          <w:sz w:val="20"/>
        </w:rPr>
        <w:t>campus,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or university) missions strengthens the importance of the impact (e.g., contributing to a local community’s </w:t>
      </w:r>
      <w:r>
        <w:rPr>
          <w:sz w:val="20"/>
        </w:rPr>
        <w:t>using professional expertise, recruiting diverse students to undergraduate or graduate programs, diversifying curricula, etc.).</w:t>
      </w:r>
    </w:p>
    <w:p w14:paraId="0EB34EB4" w14:textId="77777777" w:rsidR="00CF2E77" w:rsidRDefault="00F352B7">
      <w:pPr>
        <w:pStyle w:val="ListParagraph"/>
        <w:numPr>
          <w:ilvl w:val="1"/>
          <w:numId w:val="6"/>
        </w:numPr>
        <w:tabs>
          <w:tab w:val="left" w:pos="1579"/>
        </w:tabs>
        <w:spacing w:before="32" w:line="302" w:lineRule="auto"/>
        <w:ind w:left="1579" w:right="210"/>
        <w:rPr>
          <w:sz w:val="20"/>
        </w:rPr>
      </w:pPr>
      <w:r>
        <w:rPr>
          <w:sz w:val="20"/>
        </w:rPr>
        <w:t>Increasing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time.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candidate’s</w:t>
      </w:r>
      <w:r>
        <w:rPr>
          <w:spacing w:val="-4"/>
          <w:sz w:val="20"/>
        </w:rPr>
        <w:t xml:space="preserve"> </w:t>
      </w:r>
      <w:r>
        <w:rPr>
          <w:sz w:val="20"/>
        </w:rPr>
        <w:t>statement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describe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plans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the </w:t>
      </w:r>
      <w:r>
        <w:rPr>
          <w:spacing w:val="-2"/>
          <w:sz w:val="20"/>
        </w:rPr>
        <w:t>future</w:t>
      </w:r>
      <w:proofErr w:type="gramEnd"/>
      <w:r>
        <w:rPr>
          <w:spacing w:val="-2"/>
          <w:sz w:val="20"/>
        </w:rPr>
        <w:t>.</w:t>
      </w:r>
    </w:p>
    <w:p w14:paraId="0FDF0737" w14:textId="77777777" w:rsidR="00CF2E77" w:rsidRDefault="00CF2E77">
      <w:pPr>
        <w:pStyle w:val="BodyText"/>
        <w:spacing w:before="103"/>
        <w:ind w:firstLine="0"/>
      </w:pPr>
    </w:p>
    <w:p w14:paraId="7A2488D1" w14:textId="77777777" w:rsidR="00CF2E77" w:rsidRDefault="00F352B7">
      <w:pPr>
        <w:ind w:left="140"/>
        <w:rPr>
          <w:rFonts w:ascii="Times New Roman"/>
          <w:sz w:val="24"/>
        </w:rPr>
      </w:pPr>
      <w:r>
        <w:rPr>
          <w:rFonts w:ascii="Times New Roman"/>
          <w:color w:val="2E5395"/>
          <w:sz w:val="24"/>
        </w:rPr>
        <w:t>Balanced-Integrative</w:t>
      </w:r>
      <w:r>
        <w:rPr>
          <w:rFonts w:ascii="Times New Roman"/>
          <w:color w:val="2E5395"/>
          <w:spacing w:val="-5"/>
          <w:sz w:val="24"/>
        </w:rPr>
        <w:t xml:space="preserve"> </w:t>
      </w:r>
      <w:r>
        <w:rPr>
          <w:rFonts w:ascii="Times New Roman"/>
          <w:color w:val="2E5395"/>
          <w:sz w:val="24"/>
        </w:rPr>
        <w:t>Case-Tenure</w:t>
      </w:r>
      <w:r>
        <w:rPr>
          <w:rFonts w:ascii="Times New Roman"/>
          <w:color w:val="2E5395"/>
          <w:spacing w:val="-4"/>
          <w:sz w:val="24"/>
        </w:rPr>
        <w:t xml:space="preserve"> </w:t>
      </w:r>
      <w:r>
        <w:rPr>
          <w:rFonts w:ascii="Times New Roman"/>
          <w:color w:val="2E5395"/>
          <w:spacing w:val="-2"/>
          <w:sz w:val="24"/>
        </w:rPr>
        <w:t>Track</w:t>
      </w:r>
    </w:p>
    <w:p w14:paraId="66A1B0D6" w14:textId="77777777" w:rsidR="00CF2E77" w:rsidRDefault="00F352B7">
      <w:pPr>
        <w:ind w:left="14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E5395"/>
          <w:sz w:val="24"/>
        </w:rPr>
        <w:t>In</w:t>
      </w:r>
      <w:r>
        <w:rPr>
          <w:rFonts w:ascii="Times New Roman" w:hAnsi="Times New Roman"/>
          <w:color w:val="2E5395"/>
          <w:spacing w:val="-4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this</w:t>
      </w:r>
      <w:r>
        <w:rPr>
          <w:rFonts w:ascii="Times New Roman" w:hAnsi="Times New Roman"/>
          <w:color w:val="2E5395"/>
          <w:spacing w:val="-4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case</w:t>
      </w:r>
      <w:r>
        <w:rPr>
          <w:rFonts w:ascii="Times New Roman" w:hAnsi="Times New Roman"/>
          <w:color w:val="2E5395"/>
          <w:spacing w:val="-5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type,</w:t>
      </w:r>
      <w:r>
        <w:rPr>
          <w:rFonts w:ascii="Times New Roman" w:hAnsi="Times New Roman"/>
          <w:color w:val="2E5395"/>
          <w:spacing w:val="-4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the</w:t>
      </w:r>
      <w:r>
        <w:rPr>
          <w:rFonts w:ascii="Times New Roman" w:hAnsi="Times New Roman"/>
          <w:color w:val="2E5395"/>
          <w:spacing w:val="-3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candidate’s</w:t>
      </w:r>
      <w:r>
        <w:rPr>
          <w:rFonts w:ascii="Times New Roman" w:hAnsi="Times New Roman"/>
          <w:color w:val="2E5395"/>
          <w:spacing w:val="-4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activities</w:t>
      </w:r>
      <w:r>
        <w:rPr>
          <w:rFonts w:ascii="Times New Roman" w:hAnsi="Times New Roman"/>
          <w:color w:val="2E5395"/>
          <w:spacing w:val="-4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and</w:t>
      </w:r>
      <w:r>
        <w:rPr>
          <w:rFonts w:ascii="Times New Roman" w:hAnsi="Times New Roman"/>
          <w:color w:val="2E5395"/>
          <w:spacing w:val="-4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accomplishments</w:t>
      </w:r>
      <w:r>
        <w:rPr>
          <w:rFonts w:ascii="Times New Roman" w:hAnsi="Times New Roman"/>
          <w:color w:val="2E5395"/>
          <w:spacing w:val="-4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are</w:t>
      </w:r>
      <w:r>
        <w:rPr>
          <w:rFonts w:ascii="Times New Roman" w:hAnsi="Times New Roman"/>
          <w:color w:val="2E5395"/>
          <w:spacing w:val="-5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interrelated,</w:t>
      </w:r>
      <w:r>
        <w:rPr>
          <w:rFonts w:ascii="Times New Roman" w:hAnsi="Times New Roman"/>
          <w:color w:val="2E5395"/>
          <w:spacing w:val="-4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usually</w:t>
      </w:r>
      <w:r>
        <w:rPr>
          <w:rFonts w:ascii="Times New Roman" w:hAnsi="Times New Roman"/>
          <w:color w:val="2E5395"/>
          <w:spacing w:val="-4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around some theme or philosophy.</w:t>
      </w:r>
      <w:r>
        <w:rPr>
          <w:rFonts w:ascii="Times New Roman" w:hAnsi="Times New Roman"/>
          <w:color w:val="2E5395"/>
          <w:spacing w:val="40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Individual items need not be labelled or separated as belonging exclusively to teaching, res</w:t>
      </w:r>
      <w:r>
        <w:rPr>
          <w:rFonts w:ascii="Times New Roman" w:hAnsi="Times New Roman"/>
          <w:color w:val="2E5395"/>
          <w:sz w:val="24"/>
        </w:rPr>
        <w:t>earch, or service.</w:t>
      </w:r>
      <w:r>
        <w:rPr>
          <w:rFonts w:ascii="Times New Roman" w:hAnsi="Times New Roman"/>
          <w:color w:val="2E5395"/>
          <w:spacing w:val="40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However, the candidate should demonstrate how teaching, research, and service are expressed by the items:</w:t>
      </w:r>
      <w:r>
        <w:rPr>
          <w:rFonts w:ascii="Times New Roman" w:hAnsi="Times New Roman"/>
          <w:color w:val="2E5395"/>
          <w:spacing w:val="40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for example, a particular grant may have both teaching and research aspects or a publication may advance disciplinary knowledge (re</w:t>
      </w:r>
      <w:r>
        <w:rPr>
          <w:rFonts w:ascii="Times New Roman" w:hAnsi="Times New Roman"/>
          <w:color w:val="2E5395"/>
          <w:sz w:val="24"/>
        </w:rPr>
        <w:t>search) and but also be a result of collaboration with practitioners (service).</w:t>
      </w:r>
      <w:r>
        <w:rPr>
          <w:rFonts w:ascii="Times New Roman" w:hAnsi="Times New Roman"/>
          <w:color w:val="2E5395"/>
          <w:spacing w:val="40"/>
          <w:sz w:val="24"/>
        </w:rPr>
        <w:t xml:space="preserve"> </w:t>
      </w:r>
      <w:r>
        <w:rPr>
          <w:rFonts w:ascii="Times New Roman" w:hAnsi="Times New Roman"/>
          <w:color w:val="2E5395"/>
          <w:sz w:val="24"/>
        </w:rPr>
        <w:t>Candidates will state their integrative philosophy and show how their most important accomplishments demonstrate peer-evaluated impact and quality.</w:t>
      </w:r>
    </w:p>
    <w:p w14:paraId="6409E5C5" w14:textId="77777777" w:rsidR="00CF2E77" w:rsidRDefault="00F352B7">
      <w:pPr>
        <w:pStyle w:val="ListParagraph"/>
        <w:numPr>
          <w:ilvl w:val="0"/>
          <w:numId w:val="6"/>
        </w:numPr>
        <w:tabs>
          <w:tab w:val="left" w:pos="859"/>
        </w:tabs>
        <w:spacing w:before="2" w:line="302" w:lineRule="auto"/>
        <w:ind w:right="102"/>
        <w:rPr>
          <w:rFonts w:ascii="Symbol" w:hAnsi="Symbol"/>
          <w:sz w:val="20"/>
        </w:rPr>
      </w:pPr>
      <w:r>
        <w:rPr>
          <w:color w:val="0074C9"/>
          <w:sz w:val="20"/>
        </w:rPr>
        <w:t>IUPUI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P&amp;T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Guidelines</w:t>
      </w:r>
      <w:r>
        <w:rPr>
          <w:color w:val="0074C9"/>
          <w:spacing w:val="-1"/>
          <w:sz w:val="20"/>
        </w:rPr>
        <w:t xml:space="preserve"> </w:t>
      </w:r>
      <w:r>
        <w:rPr>
          <w:color w:val="0074C9"/>
          <w:sz w:val="20"/>
        </w:rPr>
        <w:t>(section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I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above,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“Institutional</w:t>
      </w:r>
      <w:r>
        <w:rPr>
          <w:color w:val="0074C9"/>
          <w:spacing w:val="-1"/>
          <w:sz w:val="20"/>
        </w:rPr>
        <w:t xml:space="preserve"> </w:t>
      </w:r>
      <w:r>
        <w:rPr>
          <w:color w:val="0074C9"/>
          <w:sz w:val="20"/>
        </w:rPr>
        <w:t>Values”)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name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five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areas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with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“should</w:t>
      </w:r>
      <w:r>
        <w:rPr>
          <w:color w:val="0074C9"/>
          <w:spacing w:val="-1"/>
          <w:sz w:val="20"/>
        </w:rPr>
        <w:t xml:space="preserve"> </w:t>
      </w:r>
      <w:r>
        <w:rPr>
          <w:color w:val="0074C9"/>
          <w:sz w:val="20"/>
        </w:rPr>
        <w:t>have that work acknowledged and rewarded in the review process</w:t>
      </w:r>
      <w:r>
        <w:rPr>
          <w:sz w:val="20"/>
        </w:rPr>
        <w:t>”:</w:t>
      </w:r>
    </w:p>
    <w:p w14:paraId="6AC0A336" w14:textId="77777777" w:rsidR="00CF2E77" w:rsidRDefault="00F352B7">
      <w:pPr>
        <w:pStyle w:val="ListParagraph"/>
        <w:numPr>
          <w:ilvl w:val="0"/>
          <w:numId w:val="4"/>
        </w:numPr>
        <w:tabs>
          <w:tab w:val="left" w:pos="1579"/>
        </w:tabs>
        <w:spacing w:before="20"/>
        <w:ind w:left="1579" w:hanging="359"/>
        <w:rPr>
          <w:sz w:val="20"/>
        </w:rPr>
      </w:pPr>
      <w:r>
        <w:rPr>
          <w:color w:val="0074C9"/>
          <w:sz w:val="20"/>
        </w:rPr>
        <w:t>Diversity,</w:t>
      </w:r>
      <w:r>
        <w:rPr>
          <w:color w:val="0074C9"/>
          <w:spacing w:val="-9"/>
          <w:sz w:val="20"/>
        </w:rPr>
        <w:t xml:space="preserve"> </w:t>
      </w:r>
      <w:r>
        <w:rPr>
          <w:color w:val="0074C9"/>
          <w:sz w:val="20"/>
        </w:rPr>
        <w:t>Equity,</w:t>
      </w:r>
      <w:r>
        <w:rPr>
          <w:color w:val="0074C9"/>
          <w:spacing w:val="-12"/>
          <w:sz w:val="20"/>
        </w:rPr>
        <w:t xml:space="preserve"> </w:t>
      </w:r>
      <w:r>
        <w:rPr>
          <w:color w:val="0074C9"/>
          <w:sz w:val="20"/>
        </w:rPr>
        <w:t>and</w:t>
      </w:r>
      <w:r>
        <w:rPr>
          <w:color w:val="0074C9"/>
          <w:spacing w:val="-9"/>
          <w:sz w:val="20"/>
        </w:rPr>
        <w:t xml:space="preserve"> </w:t>
      </w:r>
      <w:r>
        <w:rPr>
          <w:color w:val="0074C9"/>
          <w:sz w:val="20"/>
        </w:rPr>
        <w:t>Inclusion</w:t>
      </w:r>
      <w:r>
        <w:rPr>
          <w:color w:val="0074C9"/>
          <w:spacing w:val="-11"/>
          <w:sz w:val="20"/>
        </w:rPr>
        <w:t xml:space="preserve"> </w:t>
      </w:r>
      <w:r>
        <w:rPr>
          <w:color w:val="0074C9"/>
          <w:sz w:val="20"/>
        </w:rPr>
        <w:t>(see</w:t>
      </w:r>
      <w:r>
        <w:rPr>
          <w:color w:val="0074C9"/>
          <w:spacing w:val="-9"/>
          <w:sz w:val="20"/>
        </w:rPr>
        <w:t xml:space="preserve"> </w:t>
      </w:r>
      <w:r>
        <w:rPr>
          <w:color w:val="0074C9"/>
          <w:sz w:val="20"/>
        </w:rPr>
        <w:t>Balanced-Integrative-DEI</w:t>
      </w:r>
      <w:r>
        <w:rPr>
          <w:color w:val="0074C9"/>
          <w:spacing w:val="-11"/>
          <w:sz w:val="20"/>
        </w:rPr>
        <w:t xml:space="preserve"> </w:t>
      </w:r>
      <w:r>
        <w:rPr>
          <w:color w:val="0074C9"/>
          <w:sz w:val="20"/>
        </w:rPr>
        <w:t>case</w:t>
      </w:r>
      <w:r>
        <w:rPr>
          <w:color w:val="0074C9"/>
          <w:spacing w:val="-10"/>
          <w:sz w:val="20"/>
        </w:rPr>
        <w:t xml:space="preserve"> </w:t>
      </w:r>
      <w:r>
        <w:rPr>
          <w:color w:val="0074C9"/>
          <w:spacing w:val="-2"/>
          <w:sz w:val="20"/>
        </w:rPr>
        <w:t>above)</w:t>
      </w:r>
    </w:p>
    <w:p w14:paraId="7B4236FD" w14:textId="77777777" w:rsidR="00CF2E77" w:rsidRDefault="00F352B7">
      <w:pPr>
        <w:pStyle w:val="ListParagraph"/>
        <w:numPr>
          <w:ilvl w:val="0"/>
          <w:numId w:val="4"/>
        </w:numPr>
        <w:tabs>
          <w:tab w:val="left" w:pos="1579"/>
        </w:tabs>
        <w:spacing w:before="63"/>
        <w:ind w:left="1579" w:hanging="359"/>
        <w:rPr>
          <w:sz w:val="20"/>
        </w:rPr>
      </w:pPr>
      <w:r>
        <w:rPr>
          <w:color w:val="0074C9"/>
          <w:sz w:val="20"/>
        </w:rPr>
        <w:t>Civic</w:t>
      </w:r>
      <w:r>
        <w:rPr>
          <w:color w:val="0074C9"/>
          <w:spacing w:val="-7"/>
          <w:sz w:val="20"/>
        </w:rPr>
        <w:t xml:space="preserve"> </w:t>
      </w:r>
      <w:r>
        <w:rPr>
          <w:color w:val="0074C9"/>
          <w:spacing w:val="-2"/>
          <w:sz w:val="20"/>
        </w:rPr>
        <w:t>Engagement</w:t>
      </w:r>
    </w:p>
    <w:p w14:paraId="36448916" w14:textId="77777777" w:rsidR="00CF2E77" w:rsidRDefault="00F352B7">
      <w:pPr>
        <w:pStyle w:val="ListParagraph"/>
        <w:numPr>
          <w:ilvl w:val="0"/>
          <w:numId w:val="4"/>
        </w:numPr>
        <w:tabs>
          <w:tab w:val="left" w:pos="1580"/>
        </w:tabs>
        <w:spacing w:before="64" w:line="288" w:lineRule="auto"/>
        <w:ind w:right="1143"/>
        <w:rPr>
          <w:sz w:val="20"/>
        </w:rPr>
      </w:pPr>
      <w:r>
        <w:rPr>
          <w:color w:val="0074C9"/>
          <w:sz w:val="20"/>
        </w:rPr>
        <w:t>Teaching: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Profiles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Learning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for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Undergraduate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Success,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RISE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to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the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IUPUI Challenge/Experiential Learning, University College.</w:t>
      </w:r>
    </w:p>
    <w:p w14:paraId="7E4BF086" w14:textId="77777777" w:rsidR="00CF2E77" w:rsidRDefault="00F352B7">
      <w:pPr>
        <w:pStyle w:val="BodyText"/>
        <w:spacing w:before="22" w:line="309" w:lineRule="auto"/>
        <w:ind w:left="140" w:firstLine="0"/>
      </w:pPr>
      <w:r>
        <w:rPr>
          <w:color w:val="0074C9"/>
        </w:rPr>
        <w:t>Balanced-Integrative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cases</w:t>
      </w:r>
      <w:r>
        <w:rPr>
          <w:color w:val="0074C9"/>
          <w:spacing w:val="-1"/>
        </w:rPr>
        <w:t xml:space="preserve"> </w:t>
      </w:r>
      <w:r>
        <w:rPr>
          <w:color w:val="0074C9"/>
        </w:rPr>
        <w:t>may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address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one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of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these</w:t>
      </w:r>
      <w:r>
        <w:rPr>
          <w:color w:val="0074C9"/>
          <w:spacing w:val="-2"/>
        </w:rPr>
        <w:t xml:space="preserve"> </w:t>
      </w:r>
      <w:r>
        <w:rPr>
          <w:color w:val="0074C9"/>
        </w:rPr>
        <w:t>values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as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their</w:t>
      </w:r>
      <w:r>
        <w:rPr>
          <w:color w:val="0074C9"/>
          <w:spacing w:val="-1"/>
        </w:rPr>
        <w:t xml:space="preserve"> </w:t>
      </w:r>
      <w:r>
        <w:rPr>
          <w:color w:val="0074C9"/>
        </w:rPr>
        <w:t>philosophy,</w:t>
      </w:r>
      <w:r>
        <w:rPr>
          <w:color w:val="0074C9"/>
          <w:spacing w:val="-5"/>
        </w:rPr>
        <w:t xml:space="preserve"> </w:t>
      </w:r>
      <w:r>
        <w:rPr>
          <w:color w:val="0074C9"/>
        </w:rPr>
        <w:t>but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this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list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is</w:t>
      </w:r>
      <w:r>
        <w:rPr>
          <w:color w:val="0074C9"/>
          <w:spacing w:val="-1"/>
        </w:rPr>
        <w:t xml:space="preserve"> </w:t>
      </w:r>
      <w:r>
        <w:rPr>
          <w:color w:val="0074C9"/>
        </w:rPr>
        <w:t>not exhaustive.</w:t>
      </w:r>
      <w:r>
        <w:rPr>
          <w:color w:val="0074C9"/>
          <w:spacing w:val="40"/>
        </w:rPr>
        <w:t xml:space="preserve"> </w:t>
      </w:r>
      <w:r>
        <w:rPr>
          <w:color w:val="0074C9"/>
        </w:rPr>
        <w:t>The strongest cases will be tied to unit missions and goals.</w:t>
      </w:r>
    </w:p>
    <w:p w14:paraId="42573539" w14:textId="77777777" w:rsidR="00CF2E77" w:rsidRDefault="00CF2E77">
      <w:pPr>
        <w:pStyle w:val="BodyText"/>
        <w:spacing w:before="62"/>
        <w:ind w:firstLine="0"/>
      </w:pPr>
    </w:p>
    <w:p w14:paraId="26A19EF4" w14:textId="77777777" w:rsidR="00CF2E77" w:rsidRDefault="00F352B7">
      <w:pPr>
        <w:pStyle w:val="BodyText"/>
        <w:ind w:left="140" w:firstLine="0"/>
      </w:pPr>
      <w:r>
        <w:rPr>
          <w:color w:val="0074C9"/>
        </w:rPr>
        <w:t>Balanced</w:t>
      </w:r>
      <w:r>
        <w:rPr>
          <w:color w:val="0074C9"/>
          <w:spacing w:val="-8"/>
        </w:rPr>
        <w:t xml:space="preserve"> </w:t>
      </w:r>
      <w:r>
        <w:rPr>
          <w:color w:val="0074C9"/>
        </w:rPr>
        <w:t>Integrative</w:t>
      </w:r>
      <w:r>
        <w:rPr>
          <w:color w:val="0074C9"/>
          <w:spacing w:val="-9"/>
        </w:rPr>
        <w:t xml:space="preserve"> </w:t>
      </w:r>
      <w:r>
        <w:rPr>
          <w:color w:val="0074C9"/>
        </w:rPr>
        <w:t>cases</w:t>
      </w:r>
      <w:r>
        <w:rPr>
          <w:color w:val="0074C9"/>
          <w:spacing w:val="-6"/>
        </w:rPr>
        <w:t xml:space="preserve"> </w:t>
      </w:r>
      <w:r>
        <w:rPr>
          <w:color w:val="0074C9"/>
        </w:rPr>
        <w:t>will</w:t>
      </w:r>
      <w:r>
        <w:rPr>
          <w:color w:val="0074C9"/>
          <w:spacing w:val="-8"/>
        </w:rPr>
        <w:t xml:space="preserve"> </w:t>
      </w:r>
      <w:r>
        <w:rPr>
          <w:color w:val="0074C9"/>
        </w:rPr>
        <w:t>demonstrate</w:t>
      </w:r>
      <w:r>
        <w:rPr>
          <w:color w:val="0074C9"/>
          <w:spacing w:val="-9"/>
        </w:rPr>
        <w:t xml:space="preserve"> </w:t>
      </w:r>
      <w:r>
        <w:rPr>
          <w:color w:val="0074C9"/>
        </w:rPr>
        <w:t>that</w:t>
      </w:r>
      <w:r>
        <w:rPr>
          <w:color w:val="0074C9"/>
          <w:spacing w:val="-7"/>
        </w:rPr>
        <w:t xml:space="preserve"> </w:t>
      </w:r>
      <w:r>
        <w:rPr>
          <w:color w:val="0074C9"/>
        </w:rPr>
        <w:t>the</w:t>
      </w:r>
      <w:r>
        <w:rPr>
          <w:color w:val="0074C9"/>
          <w:spacing w:val="-9"/>
        </w:rPr>
        <w:t xml:space="preserve"> </w:t>
      </w:r>
      <w:r>
        <w:rPr>
          <w:color w:val="0074C9"/>
        </w:rPr>
        <w:t>candidate</w:t>
      </w:r>
      <w:r>
        <w:rPr>
          <w:color w:val="0074C9"/>
          <w:spacing w:val="-9"/>
        </w:rPr>
        <w:t xml:space="preserve"> </w:t>
      </w:r>
      <w:r>
        <w:rPr>
          <w:color w:val="0074C9"/>
        </w:rPr>
        <w:t>possesses</w:t>
      </w:r>
      <w:r>
        <w:rPr>
          <w:color w:val="0074C9"/>
          <w:spacing w:val="-7"/>
        </w:rPr>
        <w:t xml:space="preserve"> </w:t>
      </w:r>
      <w:r>
        <w:rPr>
          <w:color w:val="0074C9"/>
        </w:rPr>
        <w:t>these</w:t>
      </w:r>
      <w:r>
        <w:rPr>
          <w:color w:val="0074C9"/>
          <w:spacing w:val="-7"/>
        </w:rPr>
        <w:t xml:space="preserve"> </w:t>
      </w:r>
      <w:r>
        <w:rPr>
          <w:color w:val="0074C9"/>
          <w:spacing w:val="-2"/>
        </w:rPr>
        <w:t>characteristics:</w:t>
      </w:r>
    </w:p>
    <w:p w14:paraId="215BC8EA" w14:textId="77777777" w:rsidR="00CF2E77" w:rsidRDefault="00F352B7">
      <w:pPr>
        <w:pStyle w:val="ListParagraph"/>
        <w:numPr>
          <w:ilvl w:val="0"/>
          <w:numId w:val="3"/>
        </w:numPr>
        <w:tabs>
          <w:tab w:val="left" w:pos="1580"/>
        </w:tabs>
        <w:spacing w:before="95" w:line="307" w:lineRule="auto"/>
        <w:ind w:right="278"/>
        <w:rPr>
          <w:sz w:val="20"/>
        </w:rPr>
      </w:pPr>
      <w:r>
        <w:rPr>
          <w:color w:val="0074C9"/>
          <w:sz w:val="20"/>
        </w:rPr>
        <w:t>Evidence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at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least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satisfactory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performance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in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teaching,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research/creative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activity,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 xml:space="preserve">and </w:t>
      </w:r>
      <w:r>
        <w:rPr>
          <w:color w:val="0074C9"/>
          <w:spacing w:val="-2"/>
          <w:sz w:val="20"/>
        </w:rPr>
        <w:t>service.</w:t>
      </w:r>
    </w:p>
    <w:p w14:paraId="59377D6B" w14:textId="77777777" w:rsidR="00CF2E77" w:rsidRDefault="00F352B7">
      <w:pPr>
        <w:pStyle w:val="ListParagraph"/>
        <w:numPr>
          <w:ilvl w:val="0"/>
          <w:numId w:val="3"/>
        </w:numPr>
        <w:tabs>
          <w:tab w:val="left" w:pos="1579"/>
        </w:tabs>
        <w:spacing w:before="30" w:line="309" w:lineRule="auto"/>
        <w:ind w:left="1579" w:right="212"/>
        <w:rPr>
          <w:sz w:val="20"/>
        </w:rPr>
      </w:pPr>
      <w:r>
        <w:rPr>
          <w:color w:val="0074C9"/>
          <w:sz w:val="20"/>
        </w:rPr>
        <w:t>A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clearly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articulated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philosophy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the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interrelatedness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their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activities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across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teaching, research/creative activity, and service.</w:t>
      </w:r>
    </w:p>
    <w:p w14:paraId="40D3457E" w14:textId="77777777" w:rsidR="00CF2E77" w:rsidRDefault="00F352B7">
      <w:pPr>
        <w:pStyle w:val="ListParagraph"/>
        <w:numPr>
          <w:ilvl w:val="0"/>
          <w:numId w:val="3"/>
        </w:numPr>
        <w:tabs>
          <w:tab w:val="left" w:pos="1579"/>
        </w:tabs>
        <w:spacing w:before="25" w:line="309" w:lineRule="auto"/>
        <w:ind w:left="1579" w:right="189"/>
        <w:rPr>
          <w:sz w:val="20"/>
        </w:rPr>
      </w:pPr>
      <w:r>
        <w:rPr>
          <w:color w:val="0074C9"/>
          <w:sz w:val="20"/>
        </w:rPr>
        <w:t>Independence,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innovation,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and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initiative: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The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candidate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articulates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their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personal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role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as an essential and generative actor within diversity initiatives. Interdependence and</w:t>
      </w:r>
    </w:p>
    <w:p w14:paraId="041DC187" w14:textId="77777777" w:rsidR="00CF2E77" w:rsidRDefault="00F352B7">
      <w:pPr>
        <w:pStyle w:val="BodyText"/>
        <w:spacing w:before="126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FF9310" wp14:editId="0D96E0C4">
                <wp:simplePos x="0" y="0"/>
                <wp:positionH relativeFrom="page">
                  <wp:posOffset>914400</wp:posOffset>
                </wp:positionH>
                <wp:positionV relativeFrom="paragraph">
                  <wp:posOffset>240009</wp:posOffset>
                </wp:positionV>
                <wp:extent cx="1828800" cy="10795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79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680"/>
                              </a:lnTo>
                              <a:lnTo>
                                <a:pt x="1828800" y="1068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9EA7D" id="Graphic 4" o:spid="_x0000_s1026" alt="&quot;&quot;" style="position:absolute;margin-left:1in;margin-top:18.9pt;width:2in;height: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" path="m1828800,l,,,10680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49607DA" w14:textId="77777777" w:rsidR="00CF2E77" w:rsidRDefault="00F352B7">
      <w:pPr>
        <w:pStyle w:val="BodyText"/>
        <w:spacing w:before="101" w:line="206" w:lineRule="auto"/>
        <w:ind w:left="140" w:firstLine="0"/>
      </w:pPr>
      <w:bookmarkStart w:id="2" w:name="_bookmark2"/>
      <w:bookmarkEnd w:id="2"/>
      <w:r>
        <w:rPr>
          <w:position w:val="5"/>
          <w:sz w:val="13"/>
        </w:rPr>
        <w:t>3</w:t>
      </w:r>
      <w:r>
        <w:rPr>
          <w:spacing w:val="18"/>
          <w:position w:val="5"/>
          <w:sz w:val="13"/>
        </w:rPr>
        <w:t xml:space="preserve"> </w:t>
      </w:r>
      <w:r>
        <w:rPr>
          <w:strike/>
        </w:rPr>
        <w:t xml:space="preserve">In the current guidelines, in the Service area, this is phrased as, the work is </w:t>
      </w:r>
      <w:r>
        <w:rPr>
          <w:i/>
          <w:strike/>
        </w:rPr>
        <w:t>academic in nature</w:t>
      </w:r>
      <w:r>
        <w:rPr>
          <w:strike/>
        </w:rPr>
        <w:t>. This is</w:t>
      </w:r>
      <w:r>
        <w:t xml:space="preserve"> </w:t>
      </w:r>
      <w:r>
        <w:rPr>
          <w:strike/>
        </w:rPr>
        <w:t>described</w:t>
      </w:r>
      <w:r>
        <w:rPr>
          <w:strike/>
          <w:spacing w:val="-3"/>
        </w:rPr>
        <w:t xml:space="preserve"> </w:t>
      </w:r>
      <w:r>
        <w:rPr>
          <w:strike/>
        </w:rPr>
        <w:t>as</w:t>
      </w:r>
      <w:r>
        <w:rPr>
          <w:strike/>
          <w:spacing w:val="-3"/>
        </w:rPr>
        <w:t xml:space="preserve"> </w:t>
      </w:r>
      <w:r>
        <w:rPr>
          <w:strike/>
        </w:rPr>
        <w:t>“characterized</w:t>
      </w:r>
      <w:r>
        <w:rPr>
          <w:strike/>
          <w:spacing w:val="-2"/>
        </w:rPr>
        <w:t xml:space="preserve"> </w:t>
      </w:r>
      <w:r>
        <w:rPr>
          <w:strike/>
        </w:rPr>
        <w:t>by</w:t>
      </w:r>
      <w:r>
        <w:rPr>
          <w:strike/>
          <w:spacing w:val="-3"/>
        </w:rPr>
        <w:t xml:space="preserve"> </w:t>
      </w:r>
      <w:r>
        <w:rPr>
          <w:strike/>
        </w:rPr>
        <w:t>“command</w:t>
      </w:r>
      <w:r>
        <w:rPr>
          <w:strike/>
          <w:spacing w:val="-3"/>
        </w:rPr>
        <w:t xml:space="preserve"> </w:t>
      </w:r>
      <w:r>
        <w:rPr>
          <w:strike/>
        </w:rPr>
        <w:t>and</w:t>
      </w:r>
      <w:r>
        <w:rPr>
          <w:strike/>
          <w:spacing w:val="-3"/>
        </w:rPr>
        <w:t xml:space="preserve"> </w:t>
      </w:r>
      <w:r>
        <w:rPr>
          <w:strike/>
        </w:rPr>
        <w:t>application</w:t>
      </w:r>
      <w:r>
        <w:rPr>
          <w:strike/>
          <w:spacing w:val="-4"/>
        </w:rPr>
        <w:t xml:space="preserve"> </w:t>
      </w:r>
      <w:r>
        <w:rPr>
          <w:strike/>
        </w:rPr>
        <w:t>o</w:t>
      </w:r>
      <w:r>
        <w:rPr>
          <w:strike/>
        </w:rPr>
        <w:t>f</w:t>
      </w:r>
      <w:r>
        <w:rPr>
          <w:strike/>
          <w:spacing w:val="-4"/>
        </w:rPr>
        <w:t xml:space="preserve"> </w:t>
      </w:r>
      <w:r>
        <w:rPr>
          <w:strike/>
        </w:rPr>
        <w:t>relevant</w:t>
      </w:r>
      <w:r>
        <w:rPr>
          <w:strike/>
          <w:spacing w:val="-3"/>
        </w:rPr>
        <w:t xml:space="preserve"> </w:t>
      </w:r>
      <w:r>
        <w:rPr>
          <w:strike/>
        </w:rPr>
        <w:t>knowledge,</w:t>
      </w:r>
      <w:r>
        <w:rPr>
          <w:strike/>
          <w:spacing w:val="-5"/>
        </w:rPr>
        <w:t xml:space="preserve"> </w:t>
      </w:r>
      <w:r>
        <w:rPr>
          <w:strike/>
        </w:rPr>
        <w:t>skills,</w:t>
      </w:r>
      <w:r>
        <w:rPr>
          <w:strike/>
          <w:spacing w:val="-5"/>
        </w:rPr>
        <w:t xml:space="preserve"> </w:t>
      </w:r>
      <w:r>
        <w:rPr>
          <w:strike/>
        </w:rPr>
        <w:t>and</w:t>
      </w:r>
      <w:r>
        <w:rPr>
          <w:strike/>
          <w:spacing w:val="-3"/>
        </w:rPr>
        <w:t xml:space="preserve"> </w:t>
      </w:r>
      <w:r>
        <w:rPr>
          <w:strike/>
        </w:rPr>
        <w:t>technological</w:t>
      </w:r>
      <w:r>
        <w:t xml:space="preserve"> </w:t>
      </w:r>
      <w:r>
        <w:rPr>
          <w:strike/>
        </w:rPr>
        <w:t>expertise; contribution to a body of knowledge; imagination, creativity, and innovation; application of</w:t>
      </w:r>
      <w:r>
        <w:t xml:space="preserve"> </w:t>
      </w:r>
      <w:r>
        <w:rPr>
          <w:strike/>
        </w:rPr>
        <w:t>ethical standards; achievement of intentional outcomes; and evidence of impact.”</w:t>
      </w:r>
    </w:p>
    <w:p w14:paraId="0AB7E554" w14:textId="77777777" w:rsidR="00CF2E77" w:rsidRDefault="00F352B7">
      <w:pPr>
        <w:pStyle w:val="BodyText"/>
        <w:spacing w:line="206" w:lineRule="auto"/>
        <w:ind w:left="139" w:right="89" w:firstLine="0"/>
      </w:pPr>
      <w:bookmarkStart w:id="3" w:name="_bookmark3"/>
      <w:bookmarkEnd w:id="3"/>
      <w:r>
        <w:rPr>
          <w:position w:val="5"/>
          <w:sz w:val="13"/>
        </w:rPr>
        <w:t>4</w:t>
      </w:r>
      <w:r>
        <w:rPr>
          <w:spacing w:val="20"/>
          <w:position w:val="5"/>
          <w:sz w:val="13"/>
        </w:rPr>
        <w:t xml:space="preserve"> </w:t>
      </w:r>
      <w:r>
        <w:t>Peer-reviewed dissemination is the standard language already used in the IUPUI guidelines, broad enough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pursued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IUPUI</w:t>
      </w:r>
      <w:r>
        <w:rPr>
          <w:spacing w:val="-4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 xml:space="preserve">all </w:t>
      </w:r>
      <w:r>
        <w:rPr>
          <w:spacing w:val="-2"/>
        </w:rPr>
        <w:t>schools.</w:t>
      </w:r>
    </w:p>
    <w:p w14:paraId="4BE584A8" w14:textId="77777777" w:rsidR="00CF2E77" w:rsidRDefault="00CF2E77">
      <w:pPr>
        <w:spacing w:line="206" w:lineRule="auto"/>
        <w:sectPr w:rsidR="00CF2E77">
          <w:pgSz w:w="12240" w:h="15840"/>
          <w:pgMar w:top="1880" w:right="1340" w:bottom="280" w:left="1300" w:header="267" w:footer="0" w:gutter="0"/>
          <w:cols w:space="720"/>
        </w:sectPr>
      </w:pPr>
    </w:p>
    <w:p w14:paraId="3F1F0343" w14:textId="77777777" w:rsidR="00CF2E77" w:rsidRDefault="00CF2E77">
      <w:pPr>
        <w:pStyle w:val="BodyText"/>
        <w:spacing w:before="9"/>
        <w:ind w:firstLine="0"/>
      </w:pPr>
    </w:p>
    <w:p w14:paraId="23CD0033" w14:textId="77777777" w:rsidR="00CF2E77" w:rsidRDefault="00F352B7">
      <w:pPr>
        <w:pStyle w:val="BodyText"/>
        <w:spacing w:line="309" w:lineRule="auto"/>
        <w:ind w:left="1580" w:right="30" w:firstLine="0"/>
      </w:pPr>
      <w:r>
        <w:rPr>
          <w:color w:val="0074C9"/>
        </w:rPr>
        <w:t>teamwork</w:t>
      </w:r>
      <w:r>
        <w:rPr>
          <w:color w:val="0074C9"/>
          <w:spacing w:val="-4"/>
        </w:rPr>
        <w:t xml:space="preserve"> </w:t>
      </w:r>
      <w:proofErr w:type="gramStart"/>
      <w:r>
        <w:rPr>
          <w:color w:val="0074C9"/>
        </w:rPr>
        <w:t>are</w:t>
      </w:r>
      <w:proofErr w:type="gramEnd"/>
      <w:r>
        <w:rPr>
          <w:color w:val="0074C9"/>
          <w:spacing w:val="-3"/>
        </w:rPr>
        <w:t xml:space="preserve"> </w:t>
      </w:r>
      <w:r>
        <w:rPr>
          <w:color w:val="0074C9"/>
        </w:rPr>
        <w:t>valued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as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well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as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c</w:t>
      </w:r>
      <w:r>
        <w:rPr>
          <w:color w:val="0074C9"/>
        </w:rPr>
        <w:t>ontributions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to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group</w:t>
      </w:r>
      <w:r>
        <w:rPr>
          <w:color w:val="0074C9"/>
          <w:spacing w:val="-3"/>
        </w:rPr>
        <w:t xml:space="preserve"> </w:t>
      </w:r>
      <w:r>
        <w:rPr>
          <w:color w:val="0074C9"/>
        </w:rPr>
        <w:t>achievements;</w:t>
      </w:r>
      <w:r>
        <w:rPr>
          <w:color w:val="0074C9"/>
          <w:spacing w:val="-5"/>
        </w:rPr>
        <w:t xml:space="preserve"> </w:t>
      </w:r>
      <w:r>
        <w:rPr>
          <w:color w:val="0074C9"/>
        </w:rPr>
        <w:t>the</w:t>
      </w:r>
      <w:r>
        <w:rPr>
          <w:color w:val="0074C9"/>
          <w:spacing w:val="-5"/>
        </w:rPr>
        <w:t xml:space="preserve"> </w:t>
      </w:r>
      <w:r>
        <w:rPr>
          <w:color w:val="0074C9"/>
        </w:rPr>
        <w:t>candidates</w:t>
      </w:r>
      <w:r>
        <w:rPr>
          <w:color w:val="0074C9"/>
          <w:spacing w:val="-4"/>
        </w:rPr>
        <w:t xml:space="preserve"> </w:t>
      </w:r>
      <w:r>
        <w:rPr>
          <w:color w:val="0074C9"/>
        </w:rPr>
        <w:t>need to describe their own roles and responsibilities.</w:t>
      </w:r>
    </w:p>
    <w:p w14:paraId="0A8D7CB9" w14:textId="77777777" w:rsidR="00CF2E77" w:rsidRDefault="00F352B7">
      <w:pPr>
        <w:pStyle w:val="ListParagraph"/>
        <w:numPr>
          <w:ilvl w:val="0"/>
          <w:numId w:val="3"/>
        </w:numPr>
        <w:tabs>
          <w:tab w:val="left" w:pos="1579"/>
        </w:tabs>
        <w:spacing w:before="26" w:line="309" w:lineRule="auto"/>
        <w:ind w:left="1579" w:right="171"/>
        <w:rPr>
          <w:sz w:val="20"/>
        </w:rPr>
      </w:pPr>
      <w:r>
        <w:rPr>
          <w:color w:val="0074C9"/>
          <w:sz w:val="20"/>
        </w:rPr>
        <w:t>Scholarly and local impact and demonstrated quality.</w:t>
      </w:r>
      <w:r>
        <w:rPr>
          <w:color w:val="0074C9"/>
          <w:spacing w:val="40"/>
          <w:sz w:val="20"/>
        </w:rPr>
        <w:t xml:space="preserve"> </w:t>
      </w:r>
      <w:r>
        <w:rPr>
          <w:color w:val="0074C9"/>
          <w:sz w:val="20"/>
        </w:rPr>
        <w:t>Academic peer review is required as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a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component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of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assessing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scholarly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(research,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creative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activity)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impact;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professional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or academic peer review as well as other indicators would support assessments of teaching- and service- oriented activities.</w:t>
      </w:r>
    </w:p>
    <w:p w14:paraId="70F670AA" w14:textId="77777777" w:rsidR="00CF2E77" w:rsidRDefault="00F352B7">
      <w:pPr>
        <w:pStyle w:val="ListParagraph"/>
        <w:numPr>
          <w:ilvl w:val="0"/>
          <w:numId w:val="3"/>
        </w:numPr>
        <w:tabs>
          <w:tab w:val="left" w:pos="1580"/>
        </w:tabs>
        <w:spacing w:before="25" w:line="307" w:lineRule="auto"/>
        <w:ind w:right="337"/>
        <w:rPr>
          <w:sz w:val="20"/>
        </w:rPr>
      </w:pPr>
      <w:r>
        <w:rPr>
          <w:color w:val="0074C9"/>
          <w:sz w:val="20"/>
        </w:rPr>
        <w:t>A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cumulative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record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that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supports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an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argument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for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overall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excellent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contribution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to</w:t>
      </w:r>
      <w:r>
        <w:rPr>
          <w:color w:val="0074C9"/>
          <w:spacing w:val="-3"/>
          <w:sz w:val="20"/>
        </w:rPr>
        <w:t xml:space="preserve"> </w:t>
      </w:r>
      <w:r>
        <w:rPr>
          <w:color w:val="0074C9"/>
          <w:sz w:val="20"/>
        </w:rPr>
        <w:t>the uni</w:t>
      </w:r>
      <w:r>
        <w:rPr>
          <w:color w:val="0074C9"/>
          <w:sz w:val="20"/>
        </w:rPr>
        <w:t>t and university.</w:t>
      </w:r>
    </w:p>
    <w:p w14:paraId="394D1116" w14:textId="77777777" w:rsidR="00CF2E77" w:rsidRDefault="00F352B7">
      <w:pPr>
        <w:pStyle w:val="BodyText"/>
        <w:spacing w:before="94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2F247A" wp14:editId="7039875B">
                <wp:simplePos x="0" y="0"/>
                <wp:positionH relativeFrom="page">
                  <wp:posOffset>896111</wp:posOffset>
                </wp:positionH>
                <wp:positionV relativeFrom="paragraph">
                  <wp:posOffset>219785</wp:posOffset>
                </wp:positionV>
                <wp:extent cx="5980430" cy="9525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B7071" id="Graphic 5" o:spid="_x0000_s1026" alt="&quot;&quot;" style="position:absolute;margin-left:70.55pt;margin-top:17.3pt;width:470.9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JU/WLr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C953F0C" w14:textId="77777777" w:rsidR="00CF2E77" w:rsidRDefault="00F352B7">
      <w:pPr>
        <w:spacing w:before="2"/>
        <w:ind w:left="140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section,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Clinical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Faculty</w:t>
      </w:r>
      <w:r>
        <w:rPr>
          <w:rFonts w:ascii="Calibri"/>
          <w:spacing w:val="-2"/>
          <w:sz w:val="24"/>
        </w:rPr>
        <w:t xml:space="preserve"> (introduction):</w:t>
      </w:r>
    </w:p>
    <w:p w14:paraId="64A0A931" w14:textId="77777777" w:rsidR="00CF2E77" w:rsidRDefault="00F352B7">
      <w:pPr>
        <w:pStyle w:val="ListParagraph"/>
        <w:numPr>
          <w:ilvl w:val="0"/>
          <w:numId w:val="6"/>
        </w:numPr>
        <w:tabs>
          <w:tab w:val="left" w:pos="859"/>
        </w:tabs>
        <w:ind w:hanging="359"/>
        <w:rPr>
          <w:rFonts w:ascii="Symbol" w:hAnsi="Symbol"/>
          <w:sz w:val="20"/>
        </w:rPr>
      </w:pPr>
      <w:r>
        <w:rPr>
          <w:sz w:val="20"/>
        </w:rPr>
        <w:t>Clinical</w:t>
      </w:r>
      <w:r>
        <w:rPr>
          <w:spacing w:val="-8"/>
          <w:sz w:val="20"/>
        </w:rPr>
        <w:t xml:space="preserve"> </w:t>
      </w: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choose:</w:t>
      </w:r>
    </w:p>
    <w:p w14:paraId="0287A3FB" w14:textId="77777777" w:rsidR="00CF2E77" w:rsidRDefault="00F352B7">
      <w:pPr>
        <w:pStyle w:val="ListParagraph"/>
        <w:numPr>
          <w:ilvl w:val="0"/>
          <w:numId w:val="2"/>
        </w:numPr>
        <w:tabs>
          <w:tab w:val="left" w:pos="1578"/>
        </w:tabs>
        <w:spacing w:before="78"/>
        <w:ind w:left="1578" w:hanging="359"/>
        <w:rPr>
          <w:rFonts w:ascii="Courier New" w:hAnsi="Courier New"/>
          <w:sz w:val="20"/>
        </w:rPr>
      </w:pPr>
      <w:r>
        <w:rPr>
          <w:sz w:val="20"/>
        </w:rPr>
        <w:t>Excellent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service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teaching</w:t>
      </w:r>
    </w:p>
    <w:p w14:paraId="28AA8C3B" w14:textId="77777777" w:rsidR="00CF2E77" w:rsidRDefault="00F352B7">
      <w:pPr>
        <w:pStyle w:val="ListParagraph"/>
        <w:numPr>
          <w:ilvl w:val="0"/>
          <w:numId w:val="2"/>
        </w:numPr>
        <w:tabs>
          <w:tab w:val="left" w:pos="1578"/>
        </w:tabs>
        <w:spacing w:before="64"/>
        <w:ind w:left="1578" w:hanging="359"/>
        <w:rPr>
          <w:rFonts w:ascii="Courier New" w:hAnsi="Courier New"/>
          <w:sz w:val="20"/>
        </w:rPr>
      </w:pPr>
      <w:r>
        <w:rPr>
          <w:sz w:val="20"/>
        </w:rPr>
        <w:t>Excellent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teaching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service</w:t>
      </w:r>
    </w:p>
    <w:p w14:paraId="31D2882E" w14:textId="77777777" w:rsidR="00CF2E77" w:rsidRDefault="00F352B7">
      <w:pPr>
        <w:pStyle w:val="ListParagraph"/>
        <w:numPr>
          <w:ilvl w:val="0"/>
          <w:numId w:val="2"/>
        </w:numPr>
        <w:tabs>
          <w:tab w:val="left" w:pos="1578"/>
        </w:tabs>
        <w:spacing w:before="63"/>
        <w:ind w:left="1578" w:hanging="359"/>
        <w:rPr>
          <w:rFonts w:ascii="Courier New" w:hAnsi="Courier New"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balanced</w:t>
      </w:r>
      <w:r>
        <w:rPr>
          <w:spacing w:val="-6"/>
          <w:sz w:val="20"/>
        </w:rPr>
        <w:t xml:space="preserve"> </w:t>
      </w:r>
      <w:r>
        <w:rPr>
          <w:sz w:val="20"/>
        </w:rPr>
        <w:t>case,</w:t>
      </w:r>
      <w:r>
        <w:rPr>
          <w:spacing w:val="-7"/>
          <w:sz w:val="20"/>
        </w:rPr>
        <w:t xml:space="preserve"> </w:t>
      </w:r>
      <w:r>
        <w:rPr>
          <w:sz w:val="20"/>
        </w:rPr>
        <w:t>highly</w:t>
      </w:r>
      <w:r>
        <w:rPr>
          <w:spacing w:val="-6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service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teaching</w:t>
      </w:r>
    </w:p>
    <w:p w14:paraId="74BF27E5" w14:textId="77777777" w:rsidR="00CF2E77" w:rsidRDefault="00F352B7">
      <w:pPr>
        <w:pStyle w:val="ListParagraph"/>
        <w:numPr>
          <w:ilvl w:val="0"/>
          <w:numId w:val="2"/>
        </w:numPr>
        <w:tabs>
          <w:tab w:val="left" w:pos="1579"/>
        </w:tabs>
        <w:spacing w:before="64" w:line="288" w:lineRule="auto"/>
        <w:ind w:right="174"/>
        <w:rPr>
          <w:rFonts w:ascii="Courier New" w:hAnsi="Courier New"/>
          <w:color w:val="FF0000"/>
          <w:sz w:val="20"/>
        </w:rPr>
      </w:pPr>
      <w:r>
        <w:rPr>
          <w:color w:val="FF0000"/>
          <w:sz w:val="20"/>
        </w:rPr>
        <w:t>EDIT-Proposal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DEI</w:t>
      </w:r>
      <w:r>
        <w:rPr>
          <w:color w:val="FF0000"/>
          <w:spacing w:val="-6"/>
          <w:sz w:val="20"/>
        </w:rPr>
        <w:t xml:space="preserve"> </w:t>
      </w:r>
      <w:r>
        <w:rPr>
          <w:color w:val="FF0000"/>
          <w:sz w:val="20"/>
        </w:rPr>
        <w:t>NTT</w:t>
      </w:r>
      <w:r>
        <w:rPr>
          <w:color w:val="FF0000"/>
          <w:spacing w:val="-6"/>
          <w:sz w:val="20"/>
        </w:rPr>
        <w:t xml:space="preserve"> </w:t>
      </w:r>
      <w:r>
        <w:rPr>
          <w:color w:val="0074C9"/>
          <w:sz w:val="20"/>
        </w:rPr>
        <w:t>A</w:t>
      </w:r>
      <w:r>
        <w:rPr>
          <w:color w:val="0074C9"/>
          <w:spacing w:val="-2"/>
          <w:sz w:val="20"/>
        </w:rPr>
        <w:t xml:space="preserve"> </w:t>
      </w:r>
      <w:r>
        <w:rPr>
          <w:color w:val="0074C9"/>
          <w:sz w:val="20"/>
        </w:rPr>
        <w:t>balanced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case,</w:t>
      </w:r>
      <w:r>
        <w:rPr>
          <w:color w:val="0074C9"/>
          <w:spacing w:val="-6"/>
          <w:sz w:val="20"/>
        </w:rPr>
        <w:t xml:space="preserve"> </w:t>
      </w:r>
      <w:r>
        <w:rPr>
          <w:color w:val="0074C9"/>
          <w:sz w:val="20"/>
        </w:rPr>
        <w:t>with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integrative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activities</w:t>
      </w:r>
      <w:r>
        <w:rPr>
          <w:color w:val="0074C9"/>
          <w:spacing w:val="-4"/>
          <w:sz w:val="20"/>
        </w:rPr>
        <w:t xml:space="preserve"> </w:t>
      </w:r>
      <w:r>
        <w:rPr>
          <w:color w:val="0074C9"/>
          <w:sz w:val="20"/>
        </w:rPr>
        <w:t>supporting</w:t>
      </w:r>
      <w:r>
        <w:rPr>
          <w:color w:val="0074C9"/>
          <w:spacing w:val="-5"/>
          <w:sz w:val="20"/>
        </w:rPr>
        <w:t xml:space="preserve"> </w:t>
      </w:r>
      <w:r>
        <w:rPr>
          <w:color w:val="0074C9"/>
          <w:sz w:val="20"/>
        </w:rPr>
        <w:t>diversity, equity, and inclusion</w:t>
      </w:r>
      <w:r>
        <w:rPr>
          <w:sz w:val="20"/>
        </w:rPr>
        <w:t>.</w:t>
      </w:r>
    </w:p>
    <w:p w14:paraId="646A7E91" w14:textId="77777777" w:rsidR="00CF2E77" w:rsidRDefault="00F352B7">
      <w:pPr>
        <w:spacing w:before="56"/>
        <w:ind w:left="140"/>
        <w:rPr>
          <w:rFonts w:ascii="Calibri"/>
          <w:sz w:val="24"/>
        </w:rPr>
      </w:pPr>
      <w:r>
        <w:rPr>
          <w:rFonts w:ascii="Calibri"/>
          <w:sz w:val="24"/>
        </w:rPr>
        <w:t>[NOTE: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DEI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NTT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CLINICAL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PROPOSAL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YET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INCORPORATED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INCLUDED HERE.</w:t>
      </w:r>
      <w:r>
        <w:rPr>
          <w:rFonts w:ascii="Calibri"/>
          <w:spacing w:val="40"/>
          <w:sz w:val="24"/>
        </w:rPr>
        <w:t xml:space="preserve"> </w:t>
      </w:r>
      <w:r>
        <w:rPr>
          <w:rFonts w:ascii="Calibri"/>
          <w:sz w:val="24"/>
        </w:rPr>
        <w:t>IT WILL BE INCLUDED IF PASSED BY IFC.]</w:t>
      </w:r>
    </w:p>
    <w:p w14:paraId="64865C9C" w14:textId="77777777" w:rsidR="00CF2E77" w:rsidRDefault="00F352B7">
      <w:pPr>
        <w:pStyle w:val="BodyText"/>
        <w:spacing w:before="41"/>
        <w:ind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982DF8" wp14:editId="6A0AAB30">
                <wp:simplePos x="0" y="0"/>
                <wp:positionH relativeFrom="page">
                  <wp:posOffset>896111</wp:posOffset>
                </wp:positionH>
                <wp:positionV relativeFrom="paragraph">
                  <wp:posOffset>196787</wp:posOffset>
                </wp:positionV>
                <wp:extent cx="5980430" cy="952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3918B" id="Graphic 6" o:spid="_x0000_s1026" alt="&quot;&quot;" style="position:absolute;margin-left:70.55pt;margin-top:15.5pt;width:470.9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EenJ3/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19BC802" w14:textId="77777777" w:rsidR="00CF2E77" w:rsidRDefault="00F352B7">
      <w:pPr>
        <w:spacing w:before="2"/>
        <w:ind w:left="140"/>
        <w:rPr>
          <w:rFonts w:ascii="Calibri"/>
          <w:sz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section,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Clinical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Faculty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 xml:space="preserve">Balanced </w:t>
      </w:r>
      <w:r>
        <w:rPr>
          <w:rFonts w:ascii="Calibri"/>
          <w:spacing w:val="-4"/>
          <w:sz w:val="24"/>
        </w:rPr>
        <w:t>Case</w:t>
      </w:r>
    </w:p>
    <w:p w14:paraId="2054A775" w14:textId="77777777" w:rsidR="00CF2E77" w:rsidRDefault="00CF2E77">
      <w:pPr>
        <w:pStyle w:val="BodyText"/>
        <w:spacing w:before="1"/>
        <w:ind w:firstLine="0"/>
        <w:rPr>
          <w:rFonts w:ascii="Calibri"/>
          <w:sz w:val="24"/>
        </w:rPr>
      </w:pPr>
    </w:p>
    <w:p w14:paraId="6AA8E5DA" w14:textId="77777777" w:rsidR="00CF2E77" w:rsidRDefault="00F352B7">
      <w:pPr>
        <w:spacing w:before="1" w:line="284" w:lineRule="exact"/>
        <w:ind w:left="140"/>
        <w:rPr>
          <w:rFonts w:ascii="Calibri"/>
          <w:sz w:val="24"/>
        </w:rPr>
      </w:pPr>
      <w:r>
        <w:rPr>
          <w:rFonts w:ascii="Calibri"/>
          <w:color w:val="FF0000"/>
          <w:sz w:val="24"/>
        </w:rPr>
        <w:t>EDIT-Balanced</w:t>
      </w:r>
      <w:r>
        <w:rPr>
          <w:rFonts w:ascii="Calibri"/>
          <w:color w:val="FF0000"/>
          <w:spacing w:val="-2"/>
          <w:sz w:val="24"/>
        </w:rPr>
        <w:t xml:space="preserve"> </w:t>
      </w:r>
      <w:r>
        <w:rPr>
          <w:rFonts w:ascii="Calibri"/>
          <w:sz w:val="24"/>
        </w:rPr>
        <w:t>Balanced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service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teaching-</w:t>
      </w:r>
      <w:proofErr w:type="gramStart"/>
      <w:r>
        <w:rPr>
          <w:rFonts w:ascii="Calibri"/>
          <w:spacing w:val="-2"/>
          <w:sz w:val="24"/>
        </w:rPr>
        <w:t>clinical</w:t>
      </w:r>
      <w:proofErr w:type="gramEnd"/>
    </w:p>
    <w:p w14:paraId="6C86DECB" w14:textId="77777777" w:rsidR="00CF2E77" w:rsidRDefault="00F352B7">
      <w:pPr>
        <w:pStyle w:val="ListParagraph"/>
        <w:numPr>
          <w:ilvl w:val="0"/>
          <w:numId w:val="2"/>
        </w:numPr>
        <w:tabs>
          <w:tab w:val="left" w:pos="1579"/>
        </w:tabs>
        <w:spacing w:line="304" w:lineRule="auto"/>
        <w:ind w:right="170"/>
        <w:rPr>
          <w:rFonts w:ascii="Courier New" w:hAnsi="Courier New"/>
          <w:color w:val="006FC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4704CBD" wp14:editId="36563777">
                <wp:simplePos x="0" y="0"/>
                <wp:positionH relativeFrom="page">
                  <wp:posOffset>5833871</wp:posOffset>
                </wp:positionH>
                <wp:positionV relativeFrom="paragraph">
                  <wp:posOffset>630567</wp:posOffset>
                </wp:positionV>
                <wp:extent cx="32384" cy="6350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6350">
                              <a:moveTo>
                                <a:pt x="3200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2003" y="6096"/>
                              </a:lnTo>
                              <a:lnTo>
                                <a:pt x="32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BCA99" id="Graphic 7" o:spid="_x0000_s1026" alt="&quot;&quot;" style="position:absolute;margin-left:459.35pt;margin-top:49.65pt;width:2.55pt;height:.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" path="m32003,l,,,6096r32003,l32003,xe" fillcolor="#006fc0" stroked="f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Clinical faculty may present accomplishments and activities which are “highly satisfactory” and achieve the same benefit to the university as excellence in one and satisfactory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another.</w:t>
      </w:r>
      <w:r>
        <w:rPr>
          <w:spacing w:val="-2"/>
          <w:sz w:val="20"/>
        </w:rPr>
        <w:t xml:space="preserve"> </w:t>
      </w:r>
      <w:r>
        <w:rPr>
          <w:color w:val="FF0000"/>
          <w:sz w:val="20"/>
        </w:rPr>
        <w:t>EDIT</w:t>
      </w:r>
      <w:r>
        <w:rPr>
          <w:color w:val="FF0000"/>
          <w:spacing w:val="-5"/>
          <w:sz w:val="20"/>
        </w:rPr>
        <w:t xml:space="preserve"> </w:t>
      </w:r>
      <w:r>
        <w:rPr>
          <w:color w:val="FF0000"/>
          <w:sz w:val="20"/>
        </w:rPr>
        <w:t>Peer</w:t>
      </w:r>
      <w:r>
        <w:rPr>
          <w:color w:val="FF0000"/>
          <w:spacing w:val="-4"/>
          <w:sz w:val="20"/>
        </w:rPr>
        <w:t xml:space="preserve"> </w:t>
      </w:r>
      <w:r>
        <w:rPr>
          <w:color w:val="FF0000"/>
          <w:sz w:val="20"/>
        </w:rPr>
        <w:t>review:</w:t>
      </w:r>
      <w:r>
        <w:rPr>
          <w:color w:val="FF0000"/>
          <w:spacing w:val="40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understood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color w:val="00AFEF"/>
          <w:sz w:val="20"/>
        </w:rPr>
        <w:t>academic</w:t>
      </w:r>
      <w:r>
        <w:rPr>
          <w:color w:val="00AFEF"/>
          <w:spacing w:val="-3"/>
          <w:sz w:val="20"/>
        </w:rPr>
        <w:t xml:space="preserve"> </w:t>
      </w:r>
      <w:r>
        <w:rPr>
          <w:color w:val="00AFEF"/>
          <w:sz w:val="20"/>
        </w:rPr>
        <w:t>or</w:t>
      </w:r>
      <w:r>
        <w:rPr>
          <w:color w:val="00AFEF"/>
          <w:spacing w:val="-4"/>
          <w:sz w:val="20"/>
        </w:rPr>
        <w:t xml:space="preserve"> </w:t>
      </w:r>
      <w:r>
        <w:rPr>
          <w:color w:val="00AFEF"/>
          <w:sz w:val="20"/>
        </w:rPr>
        <w:t xml:space="preserve">professional </w:t>
      </w:r>
      <w:r>
        <w:rPr>
          <w:sz w:val="20"/>
        </w:rPr>
        <w:t>pe</w:t>
      </w:r>
      <w:r>
        <w:rPr>
          <w:sz w:val="20"/>
        </w:rPr>
        <w:t xml:space="preserve">er-reviewed scholarship is </w:t>
      </w:r>
      <w:r>
        <w:rPr>
          <w:color w:val="006FC0"/>
          <w:sz w:val="20"/>
        </w:rPr>
        <w:t xml:space="preserve">required to demonstrate overall excellence </w:t>
      </w:r>
      <w:r>
        <w:rPr>
          <w:strike/>
          <w:sz w:val="20"/>
        </w:rPr>
        <w:t>for achieving a</w:t>
      </w:r>
      <w:r>
        <w:rPr>
          <w:sz w:val="20"/>
        </w:rPr>
        <w:t xml:space="preserve"> </w:t>
      </w:r>
      <w:r>
        <w:rPr>
          <w:strike/>
          <w:sz w:val="20"/>
        </w:rPr>
        <w:t>highly satisfactory rating in each area of performance</w:t>
      </w:r>
      <w:r>
        <w:rPr>
          <w:sz w:val="20"/>
        </w:rPr>
        <w:t xml:space="preserve"> in a balanced case. (Language adapted from IU policy on balanced cases.)</w:t>
      </w:r>
    </w:p>
    <w:p w14:paraId="0D1E0297" w14:textId="77777777" w:rsidR="00CF2E77" w:rsidRDefault="00F352B7">
      <w:pPr>
        <w:pStyle w:val="ListParagraph"/>
        <w:numPr>
          <w:ilvl w:val="0"/>
          <w:numId w:val="2"/>
        </w:numPr>
        <w:tabs>
          <w:tab w:val="left" w:pos="1579"/>
        </w:tabs>
        <w:spacing w:before="9" w:line="297" w:lineRule="auto"/>
        <w:ind w:right="306"/>
        <w:rPr>
          <w:rFonts w:ascii="Courier New" w:hAnsi="Courier New"/>
          <w:color w:val="006FC0"/>
          <w:sz w:val="20"/>
        </w:rPr>
      </w:pPr>
      <w:r>
        <w:rPr>
          <w:color w:val="006FC0"/>
          <w:sz w:val="20"/>
        </w:rPr>
        <w:t>Accomplishments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and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activities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may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be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highly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integrated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across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teaching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and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service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or may be more separate.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 xml:space="preserve">The cumulative effect of all activities would reach the level of overall </w:t>
      </w:r>
      <w:r>
        <w:rPr>
          <w:color w:val="006FC0"/>
          <w:sz w:val="20"/>
        </w:rPr>
        <w:t>excellence as a clinical faculty member.</w:t>
      </w:r>
    </w:p>
    <w:p w14:paraId="5356239C" w14:textId="77777777" w:rsidR="00CF2E77" w:rsidRDefault="00F352B7">
      <w:pPr>
        <w:pStyle w:val="BodyText"/>
        <w:spacing w:before="108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35C8958" wp14:editId="249AA0B5">
                <wp:simplePos x="0" y="0"/>
                <wp:positionH relativeFrom="page">
                  <wp:posOffset>896111</wp:posOffset>
                </wp:positionH>
                <wp:positionV relativeFrom="paragraph">
                  <wp:posOffset>228235</wp:posOffset>
                </wp:positionV>
                <wp:extent cx="5980430" cy="9525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242D9" id="Graphic 8" o:spid="_x0000_s1026" alt="&quot;&quot;" style="position:absolute;margin-left:70.55pt;margin-top:17.95pt;width:470.9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" path="m5980176,l,,,9144r5980176,l59801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AA0FFD3" w14:textId="77777777" w:rsidR="00CF2E77" w:rsidRDefault="00F352B7">
      <w:pPr>
        <w:spacing w:before="2"/>
        <w:ind w:left="140"/>
        <w:rPr>
          <w:rFonts w:ascii="Calibri"/>
          <w:sz w:val="24"/>
        </w:rPr>
      </w:pPr>
      <w:r>
        <w:rPr>
          <w:rFonts w:ascii="Calibri"/>
          <w:sz w:val="24"/>
        </w:rPr>
        <w:t>In 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section,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5"/>
          <w:sz w:val="24"/>
        </w:rPr>
        <w:t>CV</w:t>
      </w:r>
    </w:p>
    <w:p w14:paraId="7D83078F" w14:textId="77777777" w:rsidR="00CF2E77" w:rsidRDefault="00CF2E77">
      <w:pPr>
        <w:pStyle w:val="BodyText"/>
        <w:ind w:firstLine="0"/>
        <w:rPr>
          <w:rFonts w:ascii="Calibri"/>
          <w:sz w:val="24"/>
        </w:rPr>
      </w:pPr>
    </w:p>
    <w:p w14:paraId="26C5E4D9" w14:textId="77777777" w:rsidR="00CF2E77" w:rsidRDefault="00F352B7">
      <w:pPr>
        <w:pStyle w:val="ListParagraph"/>
        <w:numPr>
          <w:ilvl w:val="0"/>
          <w:numId w:val="6"/>
        </w:numPr>
        <w:tabs>
          <w:tab w:val="left" w:pos="860"/>
        </w:tabs>
        <w:spacing w:line="304" w:lineRule="auto"/>
        <w:ind w:left="860" w:right="187" w:hanging="361"/>
        <w:rPr>
          <w:rFonts w:ascii="Symbol" w:hAnsi="Symbol"/>
          <w:sz w:val="20"/>
        </w:rPr>
      </w:pPr>
      <w:r>
        <w:rPr>
          <w:color w:val="FF0000"/>
          <w:sz w:val="20"/>
        </w:rPr>
        <w:t>EDIT-Balanced</w:t>
      </w:r>
      <w:r>
        <w:rPr>
          <w:sz w:val="20"/>
        </w:rPr>
        <w:t xml:space="preserve">. Except in the </w:t>
      </w:r>
      <w:r>
        <w:rPr>
          <w:color w:val="006FC0"/>
          <w:sz w:val="20"/>
        </w:rPr>
        <w:t>Balanced-</w:t>
      </w:r>
      <w:r>
        <w:rPr>
          <w:sz w:val="20"/>
        </w:rPr>
        <w:t>Integrative Case type</w:t>
      </w:r>
      <w:r>
        <w:rPr>
          <w:color w:val="006FC0"/>
          <w:sz w:val="20"/>
        </w:rPr>
        <w:t>s</w:t>
      </w:r>
      <w:r>
        <w:rPr>
          <w:sz w:val="20"/>
        </w:rPr>
        <w:t>, candidates must determine and list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grant,</w:t>
      </w:r>
      <w:r>
        <w:rPr>
          <w:spacing w:val="-2"/>
          <w:sz w:val="20"/>
        </w:rPr>
        <w:t xml:space="preserve"> </w:t>
      </w:r>
      <w:r>
        <w:rPr>
          <w:sz w:val="20"/>
        </w:rPr>
        <w:t>presentation,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publication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category:</w:t>
      </w:r>
      <w:r>
        <w:rPr>
          <w:spacing w:val="-4"/>
          <w:sz w:val="20"/>
        </w:rPr>
        <w:t xml:space="preserve"> </w:t>
      </w:r>
      <w:r>
        <w:rPr>
          <w:sz w:val="20"/>
        </w:rPr>
        <w:t>teaching,</w:t>
      </w:r>
      <w:r>
        <w:rPr>
          <w:spacing w:val="-5"/>
          <w:sz w:val="20"/>
        </w:rPr>
        <w:t xml:space="preserve"> </w:t>
      </w:r>
      <w:r>
        <w:rPr>
          <w:sz w:val="20"/>
        </w:rPr>
        <w:t>research, service as appropriate for their appointment.</w:t>
      </w:r>
    </w:p>
    <w:p w14:paraId="10E921E4" w14:textId="77777777" w:rsidR="00CF2E77" w:rsidRDefault="00F352B7">
      <w:pPr>
        <w:pStyle w:val="ListParagraph"/>
        <w:numPr>
          <w:ilvl w:val="0"/>
          <w:numId w:val="6"/>
        </w:numPr>
        <w:tabs>
          <w:tab w:val="left" w:pos="860"/>
        </w:tabs>
        <w:spacing w:before="38" w:line="304" w:lineRule="auto"/>
        <w:ind w:left="860" w:right="306" w:hanging="361"/>
        <w:rPr>
          <w:rFonts w:ascii="Symbol" w:hAnsi="Symbol"/>
          <w:color w:val="006FC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3A8CA2" wp14:editId="5B13F660">
                <wp:simplePos x="0" y="0"/>
                <wp:positionH relativeFrom="page">
                  <wp:posOffset>1124711</wp:posOffset>
                </wp:positionH>
                <wp:positionV relativeFrom="paragraph">
                  <wp:posOffset>615113</wp:posOffset>
                </wp:positionV>
                <wp:extent cx="5751830" cy="9525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1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1830" h="9525">
                              <a:moveTo>
                                <a:pt x="57515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751576" y="9144"/>
                              </a:lnTo>
                              <a:lnTo>
                                <a:pt x="5751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36490" id="Graphic 9" o:spid="_x0000_s1026" alt="&quot;&quot;" style="position:absolute;margin-left:88.55pt;margin-top:48.45pt;width:452.9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51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" path="m5751576,l,,,9144r5751576,l5751576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FF0000"/>
          <w:sz w:val="20"/>
        </w:rPr>
        <w:t>EDIT-Balanced.</w:t>
      </w:r>
      <w:r>
        <w:rPr>
          <w:color w:val="FF0000"/>
          <w:spacing w:val="40"/>
          <w:sz w:val="20"/>
        </w:rPr>
        <w:t xml:space="preserve"> </w:t>
      </w:r>
      <w:r>
        <w:rPr>
          <w:sz w:val="20"/>
        </w:rPr>
        <w:t xml:space="preserve">In the </w:t>
      </w:r>
      <w:r>
        <w:rPr>
          <w:color w:val="006FC0"/>
          <w:sz w:val="20"/>
        </w:rPr>
        <w:t>Balanced-</w:t>
      </w:r>
      <w:r>
        <w:rPr>
          <w:sz w:val="20"/>
        </w:rPr>
        <w:t>Integrative Case type</w:t>
      </w:r>
      <w:r>
        <w:rPr>
          <w:color w:val="006FC0"/>
          <w:sz w:val="20"/>
        </w:rPr>
        <w:t>s</w:t>
      </w:r>
      <w:r>
        <w:rPr>
          <w:sz w:val="20"/>
        </w:rPr>
        <w:t>, items are organized in the following categories</w:t>
      </w:r>
      <w:r>
        <w:rPr>
          <w:color w:val="006FC0"/>
          <w:sz w:val="20"/>
        </w:rPr>
        <w:t>.</w:t>
      </w:r>
      <w:r>
        <w:rPr>
          <w:color w:val="006FC0"/>
          <w:spacing w:val="40"/>
          <w:sz w:val="20"/>
        </w:rPr>
        <w:t xml:space="preserve"> </w:t>
      </w:r>
      <w:r>
        <w:rPr>
          <w:color w:val="006FC0"/>
          <w:sz w:val="20"/>
        </w:rPr>
        <w:t>No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item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can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be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listed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more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than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once; indicators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such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as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T,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R,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or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S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or a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combination may be used to signal the main goals of each item.</w:t>
      </w:r>
    </w:p>
    <w:p w14:paraId="5AC5DF20" w14:textId="77777777" w:rsidR="00CF2E77" w:rsidRDefault="00CF2E77">
      <w:pPr>
        <w:spacing w:line="304" w:lineRule="auto"/>
        <w:rPr>
          <w:rFonts w:ascii="Symbol" w:hAnsi="Symbol"/>
          <w:sz w:val="20"/>
        </w:rPr>
        <w:sectPr w:rsidR="00CF2E77">
          <w:pgSz w:w="12240" w:h="15840"/>
          <w:pgMar w:top="1880" w:right="1340" w:bottom="280" w:left="1300" w:header="267" w:footer="0" w:gutter="0"/>
          <w:cols w:space="720"/>
        </w:sectPr>
      </w:pPr>
    </w:p>
    <w:p w14:paraId="740DAA69" w14:textId="77777777" w:rsidR="00CF2E77" w:rsidRDefault="00F352B7">
      <w:pPr>
        <w:spacing w:before="268"/>
        <w:ind w:left="140"/>
        <w:rPr>
          <w:rFonts w:ascii="Calibri"/>
          <w:sz w:val="24"/>
        </w:rPr>
      </w:pPr>
      <w:r>
        <w:rPr>
          <w:rFonts w:ascii="Calibri"/>
          <w:sz w:val="24"/>
        </w:rPr>
        <w:lastRenderedPageBreak/>
        <w:t>In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section,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Dossier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Folders</w:t>
      </w:r>
    </w:p>
    <w:p w14:paraId="4B4F6B8A" w14:textId="77777777" w:rsidR="00CF2E77" w:rsidRDefault="00F352B7">
      <w:pPr>
        <w:pStyle w:val="BodyText"/>
        <w:spacing w:before="261" w:line="227" w:lineRule="exact"/>
        <w:ind w:left="140" w:firstLine="0"/>
      </w:pPr>
      <w:r>
        <w:rPr>
          <w:color w:val="FF0000"/>
        </w:rPr>
        <w:t>Edit:</w:t>
      </w:r>
      <w:r>
        <w:rPr>
          <w:color w:val="FF0000"/>
          <w:spacing w:val="40"/>
        </w:rPr>
        <w:t xml:space="preserve"> </w:t>
      </w:r>
      <w:r>
        <w:rPr>
          <w:color w:val="FF0000"/>
          <w:spacing w:val="-2"/>
        </w:rPr>
        <w:t>Balanced</w:t>
      </w:r>
    </w:p>
    <w:p w14:paraId="40DD6E77" w14:textId="77777777" w:rsidR="00CF2E77" w:rsidRDefault="00F352B7">
      <w:pPr>
        <w:ind w:left="140" w:right="522" w:firstLine="69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Main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Section:</w:t>
      </w:r>
      <w:r>
        <w:rPr>
          <w:rFonts w:ascii="Times New Roman"/>
          <w:b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Integrative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Excellence: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color w:val="00518B"/>
          <w:sz w:val="28"/>
        </w:rPr>
        <w:t>Balanced-Integrative</w:t>
      </w:r>
      <w:r>
        <w:rPr>
          <w:rFonts w:ascii="Times New Roman"/>
          <w:b/>
          <w:color w:val="00518B"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and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Balanced- Integrative-DEI Case</w:t>
      </w:r>
      <w:hyperlink w:anchor="_bookmark4" w:history="1">
        <w:r>
          <w:rPr>
            <w:rFonts w:ascii="Times New Roman"/>
            <w:b/>
            <w:sz w:val="28"/>
            <w:vertAlign w:val="superscript"/>
          </w:rPr>
          <w:t>5</w:t>
        </w:r>
      </w:hyperlink>
    </w:p>
    <w:p w14:paraId="09E3A333" w14:textId="77777777" w:rsidR="00CF2E77" w:rsidRDefault="00F352B7">
      <w:pPr>
        <w:pStyle w:val="ListParagraph"/>
        <w:numPr>
          <w:ilvl w:val="0"/>
          <w:numId w:val="6"/>
        </w:numPr>
        <w:tabs>
          <w:tab w:val="left" w:pos="859"/>
        </w:tabs>
        <w:spacing w:before="2"/>
        <w:ind w:hanging="359"/>
        <w:rPr>
          <w:rFonts w:ascii="Symbol" w:hAnsi="Symbol"/>
          <w:color w:val="00518B"/>
          <w:sz w:val="20"/>
        </w:rPr>
      </w:pPr>
      <w:r>
        <w:rPr>
          <w:color w:val="00518B"/>
          <w:sz w:val="20"/>
        </w:rPr>
        <w:t>In</w:t>
      </w:r>
      <w:r>
        <w:rPr>
          <w:color w:val="00518B"/>
          <w:spacing w:val="-7"/>
          <w:sz w:val="20"/>
        </w:rPr>
        <w:t xml:space="preserve"> </w:t>
      </w:r>
      <w:r>
        <w:rPr>
          <w:color w:val="00518B"/>
          <w:sz w:val="20"/>
        </w:rPr>
        <w:t>a</w:t>
      </w:r>
      <w:r>
        <w:rPr>
          <w:color w:val="00518B"/>
          <w:spacing w:val="-6"/>
          <w:sz w:val="20"/>
        </w:rPr>
        <w:t xml:space="preserve"> </w:t>
      </w:r>
      <w:r>
        <w:rPr>
          <w:color w:val="00518B"/>
          <w:sz w:val="20"/>
        </w:rPr>
        <w:t>Balanced-Binned</w:t>
      </w:r>
      <w:r>
        <w:rPr>
          <w:color w:val="00518B"/>
          <w:spacing w:val="-4"/>
          <w:sz w:val="20"/>
        </w:rPr>
        <w:t xml:space="preserve"> </w:t>
      </w:r>
      <w:r>
        <w:rPr>
          <w:color w:val="00518B"/>
          <w:sz w:val="20"/>
        </w:rPr>
        <w:t>Case,</w:t>
      </w:r>
      <w:r>
        <w:rPr>
          <w:color w:val="00518B"/>
          <w:spacing w:val="-5"/>
          <w:sz w:val="20"/>
        </w:rPr>
        <w:t xml:space="preserve"> </w:t>
      </w:r>
      <w:r>
        <w:rPr>
          <w:color w:val="00518B"/>
          <w:sz w:val="20"/>
        </w:rPr>
        <w:t>use</w:t>
      </w:r>
      <w:r>
        <w:rPr>
          <w:color w:val="00518B"/>
          <w:spacing w:val="-6"/>
          <w:sz w:val="20"/>
        </w:rPr>
        <w:t xml:space="preserve"> </w:t>
      </w:r>
      <w:r>
        <w:rPr>
          <w:color w:val="00518B"/>
          <w:sz w:val="20"/>
        </w:rPr>
        <w:t>the</w:t>
      </w:r>
      <w:r>
        <w:rPr>
          <w:color w:val="00518B"/>
          <w:spacing w:val="-7"/>
          <w:sz w:val="20"/>
        </w:rPr>
        <w:t xml:space="preserve"> </w:t>
      </w:r>
      <w:r>
        <w:rPr>
          <w:color w:val="00518B"/>
          <w:sz w:val="20"/>
        </w:rPr>
        <w:t>folders</w:t>
      </w:r>
      <w:r>
        <w:rPr>
          <w:color w:val="00518B"/>
          <w:spacing w:val="-5"/>
          <w:sz w:val="20"/>
        </w:rPr>
        <w:t xml:space="preserve"> </w:t>
      </w:r>
      <w:r>
        <w:rPr>
          <w:color w:val="00518B"/>
          <w:sz w:val="20"/>
        </w:rPr>
        <w:t>as</w:t>
      </w:r>
      <w:r>
        <w:rPr>
          <w:color w:val="00518B"/>
          <w:spacing w:val="-6"/>
          <w:sz w:val="20"/>
        </w:rPr>
        <w:t xml:space="preserve"> </w:t>
      </w:r>
      <w:r>
        <w:rPr>
          <w:color w:val="00518B"/>
          <w:sz w:val="20"/>
        </w:rPr>
        <w:t>described</w:t>
      </w:r>
      <w:r>
        <w:rPr>
          <w:color w:val="00518B"/>
          <w:spacing w:val="-6"/>
          <w:sz w:val="20"/>
        </w:rPr>
        <w:t xml:space="preserve"> </w:t>
      </w:r>
      <w:r>
        <w:rPr>
          <w:color w:val="00518B"/>
          <w:sz w:val="20"/>
        </w:rPr>
        <w:t>in</w:t>
      </w:r>
      <w:r>
        <w:rPr>
          <w:color w:val="00518B"/>
          <w:spacing w:val="-6"/>
          <w:sz w:val="20"/>
        </w:rPr>
        <w:t xml:space="preserve"> </w:t>
      </w:r>
      <w:r>
        <w:rPr>
          <w:color w:val="00518B"/>
          <w:sz w:val="20"/>
        </w:rPr>
        <w:t>previous</w:t>
      </w:r>
      <w:r>
        <w:rPr>
          <w:color w:val="00518B"/>
          <w:spacing w:val="-6"/>
          <w:sz w:val="20"/>
        </w:rPr>
        <w:t xml:space="preserve"> </w:t>
      </w:r>
      <w:r>
        <w:rPr>
          <w:color w:val="00518B"/>
          <w:spacing w:val="-2"/>
          <w:sz w:val="20"/>
        </w:rPr>
        <w:t>sections.</w:t>
      </w:r>
    </w:p>
    <w:p w14:paraId="7CF89871" w14:textId="77777777" w:rsidR="00CF2E77" w:rsidRDefault="00F352B7">
      <w:pPr>
        <w:pStyle w:val="ListParagraph"/>
        <w:numPr>
          <w:ilvl w:val="0"/>
          <w:numId w:val="6"/>
        </w:numPr>
        <w:tabs>
          <w:tab w:val="left" w:pos="859"/>
        </w:tabs>
        <w:spacing w:before="96" w:line="307" w:lineRule="auto"/>
        <w:ind w:right="140"/>
        <w:rPr>
          <w:rFonts w:ascii="Symbol" w:hAnsi="Symbol"/>
          <w:color w:val="00518B"/>
          <w:sz w:val="20"/>
        </w:rPr>
      </w:pPr>
      <w:r>
        <w:rPr>
          <w:color w:val="00518B"/>
          <w:sz w:val="20"/>
        </w:rPr>
        <w:t xml:space="preserve">In Balanced-Integrative cases, </w:t>
      </w:r>
      <w:r>
        <w:rPr>
          <w:sz w:val="20"/>
        </w:rPr>
        <w:t xml:space="preserve">combine the following into two PDFs: main section </w:t>
      </w:r>
      <w:r>
        <w:rPr>
          <w:color w:val="2E5395"/>
          <w:sz w:val="20"/>
        </w:rPr>
        <w:t>(deposited in the</w:t>
      </w:r>
      <w:r>
        <w:rPr>
          <w:color w:val="2E5395"/>
          <w:spacing w:val="-4"/>
          <w:sz w:val="20"/>
        </w:rPr>
        <w:t xml:space="preserve"> </w:t>
      </w:r>
      <w:r>
        <w:rPr>
          <w:color w:val="2E5395"/>
          <w:sz w:val="20"/>
        </w:rPr>
        <w:t>Research</w:t>
      </w:r>
      <w:r>
        <w:rPr>
          <w:color w:val="2E5395"/>
          <w:spacing w:val="-4"/>
          <w:sz w:val="20"/>
        </w:rPr>
        <w:t xml:space="preserve"> </w:t>
      </w:r>
      <w:r>
        <w:rPr>
          <w:color w:val="2E5395"/>
          <w:sz w:val="20"/>
        </w:rPr>
        <w:t>folder</w:t>
      </w:r>
      <w:r>
        <w:rPr>
          <w:color w:val="2E5395"/>
          <w:sz w:val="20"/>
        </w:rPr>
        <w:t>)</w:t>
      </w:r>
      <w:r>
        <w:rPr>
          <w:color w:val="2E5395"/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appendices.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table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contents</w:t>
      </w:r>
      <w:r>
        <w:rPr>
          <w:spacing w:val="-3"/>
          <w:sz w:val="20"/>
        </w:rPr>
        <w:t xml:space="preserve"> </w:t>
      </w:r>
      <w:r>
        <w:rPr>
          <w:sz w:val="20"/>
        </w:rPr>
        <w:t>indicating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sections. Upload the main section into the first folder in Research and the appendices into the first folder</w:t>
      </w:r>
      <w:r>
        <w:rPr>
          <w:spacing w:val="40"/>
          <w:sz w:val="20"/>
        </w:rPr>
        <w:t xml:space="preserve"> </w:t>
      </w:r>
      <w:r>
        <w:rPr>
          <w:sz w:val="20"/>
        </w:rPr>
        <w:t>in Appendices-Research.</w:t>
      </w:r>
    </w:p>
    <w:p w14:paraId="67FD1ABD" w14:textId="77777777" w:rsidR="00CF2E77" w:rsidRDefault="00F352B7">
      <w:pPr>
        <w:pStyle w:val="ListParagraph"/>
        <w:numPr>
          <w:ilvl w:val="0"/>
          <w:numId w:val="6"/>
        </w:numPr>
        <w:tabs>
          <w:tab w:val="left" w:pos="859"/>
        </w:tabs>
        <w:spacing w:before="31"/>
        <w:rPr>
          <w:rFonts w:ascii="Symbol" w:hAnsi="Symbol"/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substantiation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statements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candidate</w:t>
      </w:r>
      <w:r>
        <w:rPr>
          <w:spacing w:val="-8"/>
          <w:sz w:val="20"/>
        </w:rPr>
        <w:t xml:space="preserve"> </w:t>
      </w:r>
      <w:r>
        <w:rPr>
          <w:sz w:val="20"/>
        </w:rPr>
        <w:t>statement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including:</w:t>
      </w:r>
    </w:p>
    <w:p w14:paraId="73F7AFE1" w14:textId="77777777" w:rsidR="00CF2E77" w:rsidRDefault="00F352B7">
      <w:pPr>
        <w:pStyle w:val="BodyText"/>
        <w:spacing w:before="91" w:line="206" w:lineRule="auto"/>
        <w:ind w:left="139" w:firstLine="0"/>
      </w:pPr>
      <w:r>
        <w:t>Dossier</w:t>
      </w:r>
      <w:r>
        <w:rPr>
          <w:spacing w:val="-4"/>
        </w:rPr>
        <w:t xml:space="preserve"> </w:t>
      </w:r>
      <w:r>
        <w:t>Folder</w:t>
      </w:r>
      <w:r>
        <w:rPr>
          <w:spacing w:val="-1"/>
        </w:rPr>
        <w:t xml:space="preserve"> </w:t>
      </w:r>
      <w:r>
        <w:t>Checklist</w:t>
      </w:r>
      <w:r>
        <w:rPr>
          <w:color w:val="00518B"/>
        </w:rPr>
        <w:t>.</w:t>
      </w:r>
      <w:r>
        <w:rPr>
          <w:color w:val="00518B"/>
          <w:spacing w:val="-5"/>
        </w:rPr>
        <w:t xml:space="preserve"> </w:t>
      </w:r>
      <w:r>
        <w:rPr>
          <w:color w:val="00518B"/>
        </w:rPr>
        <w:t>[further</w:t>
      </w:r>
      <w:r>
        <w:rPr>
          <w:color w:val="00518B"/>
          <w:spacing w:val="-4"/>
        </w:rPr>
        <w:t xml:space="preserve"> </w:t>
      </w:r>
      <w:r>
        <w:rPr>
          <w:color w:val="00518B"/>
        </w:rPr>
        <w:t>edits</w:t>
      </w:r>
      <w:r>
        <w:rPr>
          <w:color w:val="00518B"/>
          <w:spacing w:val="-3"/>
        </w:rPr>
        <w:t xml:space="preserve"> </w:t>
      </w:r>
      <w:r>
        <w:rPr>
          <w:color w:val="00518B"/>
        </w:rPr>
        <w:t>onl</w:t>
      </w:r>
      <w:r>
        <w:rPr>
          <w:color w:val="00518B"/>
        </w:rPr>
        <w:t>y</w:t>
      </w:r>
      <w:r>
        <w:rPr>
          <w:color w:val="00518B"/>
          <w:spacing w:val="-1"/>
        </w:rPr>
        <w:t xml:space="preserve"> </w:t>
      </w:r>
      <w:r>
        <w:rPr>
          <w:color w:val="00518B"/>
        </w:rPr>
        <w:t>entail</w:t>
      </w:r>
      <w:r>
        <w:rPr>
          <w:color w:val="00518B"/>
          <w:spacing w:val="-3"/>
        </w:rPr>
        <w:t xml:space="preserve"> </w:t>
      </w:r>
      <w:r>
        <w:rPr>
          <w:color w:val="00518B"/>
        </w:rPr>
        <w:t>removing</w:t>
      </w:r>
      <w:r>
        <w:rPr>
          <w:color w:val="00518B"/>
          <w:spacing w:val="-2"/>
        </w:rPr>
        <w:t xml:space="preserve"> </w:t>
      </w:r>
      <w:r>
        <w:rPr>
          <w:color w:val="00518B"/>
        </w:rPr>
        <w:t>“DEI”</w:t>
      </w:r>
      <w:r>
        <w:rPr>
          <w:color w:val="00518B"/>
          <w:spacing w:val="-4"/>
        </w:rPr>
        <w:t xml:space="preserve"> </w:t>
      </w:r>
      <w:r>
        <w:rPr>
          <w:color w:val="00518B"/>
        </w:rPr>
        <w:t>as</w:t>
      </w:r>
      <w:r>
        <w:rPr>
          <w:color w:val="00518B"/>
          <w:spacing w:val="-3"/>
        </w:rPr>
        <w:t xml:space="preserve"> </w:t>
      </w:r>
      <w:r>
        <w:rPr>
          <w:color w:val="00518B"/>
        </w:rPr>
        <w:t>a</w:t>
      </w:r>
      <w:r>
        <w:rPr>
          <w:color w:val="00518B"/>
          <w:spacing w:val="-1"/>
        </w:rPr>
        <w:t xml:space="preserve"> </w:t>
      </w:r>
      <w:r>
        <w:rPr>
          <w:color w:val="00518B"/>
        </w:rPr>
        <w:t>qualifier,</w:t>
      </w:r>
      <w:r>
        <w:rPr>
          <w:color w:val="00518B"/>
          <w:spacing w:val="-5"/>
        </w:rPr>
        <w:t xml:space="preserve"> </w:t>
      </w:r>
      <w:r>
        <w:rPr>
          <w:color w:val="00518B"/>
        </w:rPr>
        <w:t>to</w:t>
      </w:r>
      <w:r>
        <w:rPr>
          <w:color w:val="00518B"/>
          <w:spacing w:val="-3"/>
        </w:rPr>
        <w:t xml:space="preserve"> </w:t>
      </w:r>
      <w:r>
        <w:rPr>
          <w:color w:val="00518B"/>
        </w:rPr>
        <w:t>encompass</w:t>
      </w:r>
      <w:r>
        <w:rPr>
          <w:color w:val="00518B"/>
          <w:spacing w:val="-3"/>
        </w:rPr>
        <w:t xml:space="preserve"> </w:t>
      </w:r>
      <w:r>
        <w:rPr>
          <w:color w:val="00518B"/>
        </w:rPr>
        <w:t>other integrative cases.]</w:t>
      </w:r>
    </w:p>
    <w:p w14:paraId="0023482C" w14:textId="77777777" w:rsidR="00CF2E77" w:rsidRDefault="00F352B7">
      <w:pPr>
        <w:pStyle w:val="ListParagraph"/>
        <w:numPr>
          <w:ilvl w:val="0"/>
          <w:numId w:val="1"/>
        </w:numPr>
        <w:tabs>
          <w:tab w:val="left" w:pos="859"/>
        </w:tabs>
        <w:spacing w:before="1"/>
        <w:rPr>
          <w:rFonts w:ascii="Wingdings" w:hAnsi="Wingdings"/>
          <w:color w:val="00518B"/>
          <w:sz w:val="20"/>
        </w:rPr>
      </w:pPr>
      <w:r>
        <w:rPr>
          <w:color w:val="00518B"/>
          <w:sz w:val="20"/>
        </w:rPr>
        <w:t>Include</w:t>
      </w:r>
      <w:r>
        <w:rPr>
          <w:color w:val="00518B"/>
          <w:spacing w:val="-8"/>
          <w:sz w:val="20"/>
        </w:rPr>
        <w:t xml:space="preserve"> </w:t>
      </w:r>
      <w:r>
        <w:rPr>
          <w:color w:val="00518B"/>
          <w:sz w:val="20"/>
        </w:rPr>
        <w:t>in</w:t>
      </w:r>
      <w:r>
        <w:rPr>
          <w:color w:val="00518B"/>
          <w:spacing w:val="-7"/>
          <w:sz w:val="20"/>
        </w:rPr>
        <w:t xml:space="preserve"> </w:t>
      </w:r>
      <w:r>
        <w:rPr>
          <w:color w:val="00518B"/>
          <w:sz w:val="20"/>
        </w:rPr>
        <w:t>candidate</w:t>
      </w:r>
      <w:r>
        <w:rPr>
          <w:color w:val="00518B"/>
          <w:spacing w:val="-8"/>
          <w:sz w:val="20"/>
        </w:rPr>
        <w:t xml:space="preserve"> </w:t>
      </w:r>
      <w:r>
        <w:rPr>
          <w:color w:val="00518B"/>
          <w:sz w:val="20"/>
        </w:rPr>
        <w:t>statement,</w:t>
      </w:r>
      <w:r>
        <w:rPr>
          <w:color w:val="00518B"/>
          <w:spacing w:val="-8"/>
          <w:sz w:val="20"/>
        </w:rPr>
        <w:t xml:space="preserve"> </w:t>
      </w:r>
      <w:r>
        <w:rPr>
          <w:color w:val="00518B"/>
          <w:sz w:val="20"/>
        </w:rPr>
        <w:t>with</w:t>
      </w:r>
      <w:r>
        <w:rPr>
          <w:color w:val="00518B"/>
          <w:spacing w:val="-7"/>
          <w:sz w:val="20"/>
        </w:rPr>
        <w:t xml:space="preserve"> </w:t>
      </w:r>
      <w:r>
        <w:rPr>
          <w:color w:val="00518B"/>
          <w:sz w:val="20"/>
        </w:rPr>
        <w:t>additional</w:t>
      </w:r>
      <w:r>
        <w:rPr>
          <w:color w:val="00518B"/>
          <w:spacing w:val="-7"/>
          <w:sz w:val="20"/>
        </w:rPr>
        <w:t xml:space="preserve"> </w:t>
      </w:r>
      <w:r>
        <w:rPr>
          <w:color w:val="00518B"/>
          <w:sz w:val="20"/>
        </w:rPr>
        <w:t>details</w:t>
      </w:r>
      <w:r>
        <w:rPr>
          <w:color w:val="00518B"/>
          <w:spacing w:val="-5"/>
          <w:sz w:val="20"/>
        </w:rPr>
        <w:t xml:space="preserve"> </w:t>
      </w:r>
      <w:r>
        <w:rPr>
          <w:color w:val="00518B"/>
          <w:sz w:val="20"/>
        </w:rPr>
        <w:t>here</w:t>
      </w:r>
      <w:r>
        <w:rPr>
          <w:color w:val="00518B"/>
          <w:spacing w:val="-5"/>
          <w:sz w:val="20"/>
        </w:rPr>
        <w:t xml:space="preserve"> </w:t>
      </w:r>
      <w:r>
        <w:rPr>
          <w:color w:val="00518B"/>
          <w:sz w:val="20"/>
        </w:rPr>
        <w:t>if</w:t>
      </w:r>
      <w:r>
        <w:rPr>
          <w:color w:val="00518B"/>
          <w:spacing w:val="-8"/>
          <w:sz w:val="20"/>
        </w:rPr>
        <w:t xml:space="preserve"> </w:t>
      </w:r>
      <w:r>
        <w:rPr>
          <w:color w:val="00518B"/>
          <w:spacing w:val="-2"/>
          <w:sz w:val="20"/>
        </w:rPr>
        <w:t>needed:</w:t>
      </w:r>
    </w:p>
    <w:p w14:paraId="64947628" w14:textId="77777777" w:rsidR="00CF2E77" w:rsidRDefault="00F352B7">
      <w:pPr>
        <w:pStyle w:val="ListParagraph"/>
        <w:numPr>
          <w:ilvl w:val="1"/>
          <w:numId w:val="1"/>
        </w:numPr>
        <w:tabs>
          <w:tab w:val="left" w:pos="1579"/>
        </w:tabs>
        <w:spacing w:before="77" w:line="302" w:lineRule="auto"/>
        <w:ind w:right="345"/>
        <w:rPr>
          <w:sz w:val="20"/>
        </w:rPr>
      </w:pPr>
      <w:r>
        <w:rPr>
          <w:color w:val="00518B"/>
          <w:sz w:val="20"/>
        </w:rPr>
        <w:t>For the DEI case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Diversity, Equity, and Inclusion Philosophy (unless included in a 7- page Candidate Statement).</w:t>
      </w:r>
      <w:r>
        <w:rPr>
          <w:spacing w:val="40"/>
          <w:sz w:val="20"/>
        </w:rPr>
        <w:t xml:space="preserve"> </w:t>
      </w:r>
      <w:r>
        <w:rPr>
          <w:sz w:val="20"/>
        </w:rPr>
        <w:t>The case for excellence is grounded in a sophisticated diversity,</w:t>
      </w:r>
      <w:r>
        <w:rPr>
          <w:spacing w:val="-6"/>
          <w:sz w:val="20"/>
        </w:rPr>
        <w:t xml:space="preserve"> </w:t>
      </w:r>
      <w:r>
        <w:rPr>
          <w:sz w:val="20"/>
        </w:rPr>
        <w:t>equity,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inclusion</w:t>
      </w:r>
      <w:r>
        <w:rPr>
          <w:spacing w:val="-5"/>
          <w:sz w:val="20"/>
        </w:rPr>
        <w:t xml:space="preserve"> </w:t>
      </w:r>
      <w:r>
        <w:rPr>
          <w:sz w:val="20"/>
        </w:rPr>
        <w:t>philosophy.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candidate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highlight</w:t>
      </w:r>
      <w:r>
        <w:rPr>
          <w:spacing w:val="-4"/>
          <w:sz w:val="20"/>
        </w:rPr>
        <w:t xml:space="preserve"> </w:t>
      </w:r>
      <w:r>
        <w:rPr>
          <w:sz w:val="20"/>
        </w:rPr>
        <w:t>aspects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DEI that are a particular focus of their work.</w:t>
      </w:r>
    </w:p>
    <w:p w14:paraId="2E85C2E3" w14:textId="77777777" w:rsidR="00CF2E77" w:rsidRDefault="00F352B7">
      <w:pPr>
        <w:pStyle w:val="ListParagraph"/>
        <w:numPr>
          <w:ilvl w:val="0"/>
          <w:numId w:val="1"/>
        </w:numPr>
        <w:tabs>
          <w:tab w:val="left" w:pos="859"/>
        </w:tabs>
        <w:spacing w:before="36" w:line="309" w:lineRule="auto"/>
        <w:ind w:right="127"/>
        <w:rPr>
          <w:rFonts w:ascii="Wingdings" w:hAnsi="Wingdings"/>
          <w:sz w:val="20"/>
        </w:rPr>
      </w:pPr>
      <w:r>
        <w:rPr>
          <w:sz w:val="20"/>
        </w:rPr>
        <w:t>Description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teaching,</w:t>
      </w:r>
      <w:r>
        <w:rPr>
          <w:spacing w:val="-6"/>
          <w:sz w:val="20"/>
        </w:rPr>
        <w:t xml:space="preserve"> </w:t>
      </w:r>
      <w:r>
        <w:rPr>
          <w:sz w:val="20"/>
        </w:rPr>
        <w:t>research/creative</w:t>
      </w:r>
      <w:r>
        <w:rPr>
          <w:spacing w:val="-5"/>
          <w:sz w:val="20"/>
        </w:rPr>
        <w:t xml:space="preserve"> </w:t>
      </w:r>
      <w:r>
        <w:rPr>
          <w:sz w:val="20"/>
        </w:rPr>
        <w:t>activity,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service/load</w:t>
      </w:r>
      <w:r>
        <w:rPr>
          <w:spacing w:val="-4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4"/>
          <w:sz w:val="20"/>
        </w:rPr>
        <w:t xml:space="preserve"> </w:t>
      </w:r>
      <w:r>
        <w:rPr>
          <w:sz w:val="20"/>
        </w:rPr>
        <w:t>throughout</w:t>
      </w:r>
      <w:r>
        <w:rPr>
          <w:spacing w:val="-4"/>
          <w:sz w:val="20"/>
        </w:rPr>
        <w:t xml:space="preserve"> </w:t>
      </w:r>
      <w:r>
        <w:rPr>
          <w:sz w:val="20"/>
        </w:rPr>
        <w:t>time in rank.</w:t>
      </w:r>
    </w:p>
    <w:p w14:paraId="5C9244F9" w14:textId="77777777" w:rsidR="00CF2E77" w:rsidRDefault="00F352B7">
      <w:pPr>
        <w:pStyle w:val="ListParagraph"/>
        <w:numPr>
          <w:ilvl w:val="1"/>
          <w:numId w:val="1"/>
        </w:numPr>
        <w:tabs>
          <w:tab w:val="left" w:pos="1578"/>
        </w:tabs>
        <w:spacing w:before="12" w:line="302" w:lineRule="auto"/>
        <w:ind w:left="1578" w:right="403"/>
        <w:rPr>
          <w:sz w:val="20"/>
        </w:rPr>
      </w:pPr>
      <w:r>
        <w:rPr>
          <w:sz w:val="20"/>
        </w:rPr>
        <w:t>Includes, as applicable, teaching responsibilities including number of sections and courses per semes</w:t>
      </w:r>
      <w:r>
        <w:rPr>
          <w:sz w:val="20"/>
        </w:rPr>
        <w:t xml:space="preserve">ter or year, assigned </w:t>
      </w:r>
      <w:proofErr w:type="gramStart"/>
      <w:r>
        <w:rPr>
          <w:sz w:val="20"/>
        </w:rPr>
        <w:t>mentoring</w:t>
      </w:r>
      <w:proofErr w:type="gramEnd"/>
      <w:r>
        <w:rPr>
          <w:sz w:val="20"/>
        </w:rPr>
        <w:t xml:space="preserve"> or advising loads, percent of time allocated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research/creative</w:t>
      </w:r>
      <w:r>
        <w:rPr>
          <w:spacing w:val="-5"/>
          <w:sz w:val="20"/>
        </w:rPr>
        <w:t xml:space="preserve"> </w:t>
      </w:r>
      <w:r>
        <w:rPr>
          <w:sz w:val="20"/>
        </w:rPr>
        <w:t>activity</w:t>
      </w:r>
      <w:r>
        <w:rPr>
          <w:spacing w:val="-4"/>
          <w:sz w:val="20"/>
        </w:rPr>
        <w:t xml:space="preserve"> </w:t>
      </w:r>
      <w:r>
        <w:rPr>
          <w:sz w:val="20"/>
        </w:rPr>
        <w:t>(whether</w:t>
      </w:r>
      <w:r>
        <w:rPr>
          <w:spacing w:val="-5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not),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administrative responsibilities. Service on committees should be briefly summarized—do not simply copy the CV listin</w:t>
      </w:r>
      <w:r>
        <w:rPr>
          <w:sz w:val="20"/>
        </w:rPr>
        <w:t>gs.</w:t>
      </w:r>
    </w:p>
    <w:p w14:paraId="726CDB5F" w14:textId="77777777" w:rsidR="00CF2E77" w:rsidRDefault="00F352B7">
      <w:pPr>
        <w:pStyle w:val="ListParagraph"/>
        <w:numPr>
          <w:ilvl w:val="0"/>
          <w:numId w:val="1"/>
        </w:numPr>
        <w:tabs>
          <w:tab w:val="left" w:pos="858"/>
        </w:tabs>
        <w:spacing w:before="42"/>
        <w:ind w:left="858"/>
        <w:rPr>
          <w:rFonts w:ascii="Wingdings" w:hAnsi="Wingdings"/>
          <w:sz w:val="20"/>
        </w:rPr>
      </w:pPr>
      <w:r>
        <w:rPr>
          <w:sz w:val="20"/>
        </w:rPr>
        <w:t>Discussion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three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five</w:t>
      </w:r>
      <w:r>
        <w:rPr>
          <w:spacing w:val="-4"/>
          <w:sz w:val="20"/>
        </w:rPr>
        <w:t xml:space="preserve"> </w:t>
      </w:r>
      <w:r>
        <w:rPr>
          <w:sz w:val="20"/>
        </w:rPr>
        <w:t>most</w:t>
      </w:r>
      <w:r>
        <w:rPr>
          <w:spacing w:val="-6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accomplishments</w:t>
      </w:r>
    </w:p>
    <w:p w14:paraId="5528C053" w14:textId="77777777" w:rsidR="00CF2E77" w:rsidRDefault="00F352B7">
      <w:pPr>
        <w:pStyle w:val="ListParagraph"/>
        <w:numPr>
          <w:ilvl w:val="1"/>
          <w:numId w:val="1"/>
        </w:numPr>
        <w:tabs>
          <w:tab w:val="left" w:pos="1578"/>
        </w:tabs>
        <w:spacing w:before="80" w:line="302" w:lineRule="auto"/>
        <w:ind w:left="1578" w:right="169"/>
        <w:rPr>
          <w:sz w:val="20"/>
        </w:rPr>
      </w:pPr>
      <w:r>
        <w:rPr>
          <w:sz w:val="20"/>
        </w:rPr>
        <w:t>“Accomplishments” is inclusive of local, regional, national, or international work. Make evident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intentionality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among</w:t>
      </w:r>
      <w:r>
        <w:rPr>
          <w:spacing w:val="-3"/>
          <w:sz w:val="20"/>
        </w:rPr>
        <w:t xml:space="preserve"> </w:t>
      </w:r>
      <w:r>
        <w:rPr>
          <w:sz w:val="20"/>
        </w:rPr>
        <w:t>efforts.</w:t>
      </w:r>
      <w:r>
        <w:rPr>
          <w:spacing w:val="-3"/>
          <w:sz w:val="20"/>
        </w:rPr>
        <w:t xml:space="preserve"> </w:t>
      </w:r>
      <w:r>
        <w:rPr>
          <w:sz w:val="20"/>
        </w:rPr>
        <w:t>Initiatives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various</w:t>
      </w:r>
      <w:r>
        <w:rPr>
          <w:spacing w:val="-4"/>
          <w:sz w:val="20"/>
        </w:rPr>
        <w:t xml:space="preserve"> </w:t>
      </w:r>
      <w:r>
        <w:rPr>
          <w:sz w:val="20"/>
        </w:rPr>
        <w:t>stages of development at the time of promotion or tenure. Activities may span teaching, research, service, and administration. Do not repeat lists, but identify select key, signature activities.</w:t>
      </w:r>
    </w:p>
    <w:p w14:paraId="176710E3" w14:textId="77777777" w:rsidR="00CF2E77" w:rsidRDefault="00F352B7">
      <w:pPr>
        <w:pStyle w:val="ListParagraph"/>
        <w:numPr>
          <w:ilvl w:val="0"/>
          <w:numId w:val="1"/>
        </w:numPr>
        <w:tabs>
          <w:tab w:val="left" w:pos="859"/>
        </w:tabs>
        <w:spacing w:before="40"/>
        <w:ind w:hanging="359"/>
        <w:rPr>
          <w:rFonts w:ascii="Wingdings" w:hAnsi="Wingdings"/>
          <w:sz w:val="20"/>
        </w:rPr>
      </w:pPr>
      <w:r>
        <w:rPr>
          <w:sz w:val="20"/>
        </w:rPr>
        <w:t>Evidence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impact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trike/>
          <w:sz w:val="20"/>
        </w:rPr>
        <w:t>DEI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activities</w:t>
      </w:r>
    </w:p>
    <w:p w14:paraId="67FF9B0C" w14:textId="77777777" w:rsidR="00CF2E77" w:rsidRDefault="00F352B7">
      <w:pPr>
        <w:pStyle w:val="ListParagraph"/>
        <w:numPr>
          <w:ilvl w:val="1"/>
          <w:numId w:val="1"/>
        </w:numPr>
        <w:tabs>
          <w:tab w:val="left" w:pos="1579"/>
        </w:tabs>
        <w:spacing w:before="80" w:line="297" w:lineRule="auto"/>
        <w:ind w:right="336"/>
        <w:jc w:val="both"/>
        <w:rPr>
          <w:sz w:val="20"/>
        </w:rPr>
      </w:pPr>
      <w:r>
        <w:rPr>
          <w:sz w:val="20"/>
        </w:rPr>
        <w:t>Quality indi</w:t>
      </w:r>
      <w:r>
        <w:rPr>
          <w:sz w:val="20"/>
        </w:rPr>
        <w:t>cators include</w:t>
      </w:r>
      <w:r>
        <w:rPr>
          <w:spacing w:val="-1"/>
          <w:sz w:val="20"/>
        </w:rPr>
        <w:t xml:space="preserve"> </w:t>
      </w:r>
      <w:r>
        <w:rPr>
          <w:sz w:val="20"/>
        </w:rPr>
        <w:t>but are</w:t>
      </w:r>
      <w:r>
        <w:rPr>
          <w:spacing w:val="-1"/>
          <w:sz w:val="20"/>
        </w:rPr>
        <w:t xml:space="preserve"> </w:t>
      </w:r>
      <w:r>
        <w:rPr>
          <w:sz w:val="20"/>
        </w:rPr>
        <w:t>not limited to traditional metrics such</w:t>
      </w:r>
      <w:r>
        <w:rPr>
          <w:spacing w:val="-2"/>
          <w:sz w:val="20"/>
        </w:rPr>
        <w:t xml:space="preserve"> </w:t>
      </w:r>
      <w:r>
        <w:rPr>
          <w:sz w:val="20"/>
        </w:rPr>
        <w:t>as publication and</w:t>
      </w:r>
      <w:r>
        <w:rPr>
          <w:spacing w:val="-4"/>
          <w:sz w:val="20"/>
        </w:rPr>
        <w:t xml:space="preserve"> </w:t>
      </w:r>
      <w:r>
        <w:rPr>
          <w:sz w:val="20"/>
        </w:rPr>
        <w:t>consequent</w:t>
      </w:r>
      <w:r>
        <w:rPr>
          <w:spacing w:val="-4"/>
          <w:sz w:val="20"/>
        </w:rPr>
        <w:t xml:space="preserve"> </w:t>
      </w:r>
      <w:r>
        <w:rPr>
          <w:sz w:val="20"/>
        </w:rPr>
        <w:t>citations;</w:t>
      </w:r>
      <w:r>
        <w:rPr>
          <w:spacing w:val="-5"/>
          <w:sz w:val="20"/>
        </w:rPr>
        <w:t xml:space="preserve"> </w:t>
      </w:r>
      <w:r>
        <w:rPr>
          <w:sz w:val="20"/>
        </w:rPr>
        <w:t>receipt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external</w:t>
      </w:r>
      <w:r>
        <w:rPr>
          <w:spacing w:val="-4"/>
          <w:sz w:val="20"/>
        </w:rPr>
        <w:t xml:space="preserve"> </w:t>
      </w:r>
      <w:r>
        <w:rPr>
          <w:sz w:val="20"/>
        </w:rPr>
        <w:t>funding;</w:t>
      </w:r>
      <w:r>
        <w:rPr>
          <w:spacing w:val="-5"/>
          <w:sz w:val="20"/>
        </w:rPr>
        <w:t xml:space="preserve"> </w:t>
      </w:r>
      <w:r>
        <w:rPr>
          <w:sz w:val="20"/>
        </w:rPr>
        <w:t>competitive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invited </w:t>
      </w:r>
      <w:r>
        <w:rPr>
          <w:spacing w:val="-2"/>
          <w:sz w:val="20"/>
        </w:rPr>
        <w:t>presentations.</w:t>
      </w:r>
    </w:p>
    <w:p w14:paraId="53EBF93E" w14:textId="77777777" w:rsidR="00CF2E77" w:rsidRDefault="00F352B7">
      <w:pPr>
        <w:pStyle w:val="ListParagraph"/>
        <w:numPr>
          <w:ilvl w:val="1"/>
          <w:numId w:val="1"/>
        </w:numPr>
        <w:tabs>
          <w:tab w:val="left" w:pos="1579"/>
        </w:tabs>
        <w:spacing w:before="29" w:line="288" w:lineRule="auto"/>
        <w:ind w:right="510"/>
        <w:rPr>
          <w:sz w:val="20"/>
        </w:rPr>
      </w:pPr>
      <w:r>
        <w:rPr>
          <w:sz w:val="20"/>
        </w:rPr>
        <w:t>Qualitative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quantitative</w:t>
      </w:r>
      <w:r>
        <w:rPr>
          <w:spacing w:val="-4"/>
          <w:sz w:val="20"/>
        </w:rPr>
        <w:t xml:space="preserve"> </w:t>
      </w:r>
      <w:r>
        <w:rPr>
          <w:sz w:val="20"/>
        </w:rPr>
        <w:t>input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constituencies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essential</w:t>
      </w:r>
      <w:r>
        <w:rPr>
          <w:spacing w:val="-3"/>
          <w:sz w:val="20"/>
        </w:rPr>
        <w:t xml:space="preserve"> </w:t>
      </w:r>
      <w:r>
        <w:rPr>
          <w:sz w:val="20"/>
        </w:rPr>
        <w:t>element</w:t>
      </w:r>
      <w:r>
        <w:rPr>
          <w:spacing w:val="-3"/>
          <w:sz w:val="20"/>
        </w:rPr>
        <w:t xml:space="preserve"> </w:t>
      </w:r>
      <w:r>
        <w:rPr>
          <w:sz w:val="20"/>
        </w:rPr>
        <w:t>of demonstrating impact.</w:t>
      </w:r>
    </w:p>
    <w:p w14:paraId="1EC5B038" w14:textId="77777777" w:rsidR="00CF2E77" w:rsidRDefault="00F352B7">
      <w:pPr>
        <w:pStyle w:val="ListParagraph"/>
        <w:numPr>
          <w:ilvl w:val="1"/>
          <w:numId w:val="1"/>
        </w:numPr>
        <w:tabs>
          <w:tab w:val="left" w:pos="1579"/>
        </w:tabs>
        <w:spacing w:before="38" w:line="288" w:lineRule="auto"/>
        <w:ind w:right="197"/>
        <w:rPr>
          <w:sz w:val="20"/>
        </w:rPr>
      </w:pPr>
      <w:r>
        <w:rPr>
          <w:sz w:val="20"/>
        </w:rPr>
        <w:t>Other evidence includes program evaluation reporting generated for funders and other organizations;</w:t>
      </w:r>
      <w:r>
        <w:rPr>
          <w:spacing w:val="-4"/>
          <w:sz w:val="20"/>
        </w:rPr>
        <w:t xml:space="preserve"> </w:t>
      </w:r>
      <w:r>
        <w:rPr>
          <w:sz w:val="20"/>
        </w:rPr>
        <w:t>awards;</w:t>
      </w:r>
      <w:r>
        <w:rPr>
          <w:spacing w:val="-4"/>
          <w:sz w:val="20"/>
        </w:rPr>
        <w:t xml:space="preserve"> </w:t>
      </w:r>
      <w:r>
        <w:rPr>
          <w:sz w:val="20"/>
        </w:rPr>
        <w:t>descriptions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changes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efforts.</w:t>
      </w:r>
    </w:p>
    <w:p w14:paraId="21060F04" w14:textId="77777777" w:rsidR="00CF2E77" w:rsidRDefault="00F352B7">
      <w:pPr>
        <w:pStyle w:val="BodyText"/>
        <w:spacing w:before="19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EAA89AD" wp14:editId="27DFAAAD">
                <wp:simplePos x="0" y="0"/>
                <wp:positionH relativeFrom="page">
                  <wp:posOffset>914400</wp:posOffset>
                </wp:positionH>
                <wp:positionV relativeFrom="paragraph">
                  <wp:posOffset>171740</wp:posOffset>
                </wp:positionV>
                <wp:extent cx="1828800" cy="10795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79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28800" y="10668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F2672" id="Graphic 10" o:spid="_x0000_s1026" alt="&quot;&quot;" style="position:absolute;margin-left:1in;margin-top:13.5pt;width:2in;height:.8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cUHwIAAMEEAAAOAAAAZHJzL2Uyb0RvYy54bWysVMFu2zAMvQ/YPwi6L3YCLMu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" path="m1828800,l,,,10668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07AC88D" w14:textId="77777777" w:rsidR="00CF2E77" w:rsidRDefault="00F352B7">
      <w:pPr>
        <w:pStyle w:val="BodyText"/>
        <w:spacing w:before="101" w:line="206" w:lineRule="auto"/>
        <w:ind w:left="140" w:right="89" w:hanging="1"/>
      </w:pPr>
      <w:bookmarkStart w:id="4" w:name="_bookmark4"/>
      <w:bookmarkEnd w:id="4"/>
      <w:r>
        <w:rPr>
          <w:position w:val="5"/>
          <w:sz w:val="13"/>
        </w:rPr>
        <w:t>5</w:t>
      </w:r>
      <w:r>
        <w:rPr>
          <w:spacing w:val="13"/>
          <w:position w:val="5"/>
          <w:sz w:val="1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eDossier</w:t>
      </w:r>
      <w:r>
        <w:rPr>
          <w:spacing w:val="-3"/>
        </w:rPr>
        <w:t xml:space="preserve"> </w:t>
      </w:r>
      <w:r>
        <w:t>folder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changed,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“Research”</w:t>
      </w:r>
      <w:r>
        <w:rPr>
          <w:spacing w:val="-3"/>
        </w:rPr>
        <w:t xml:space="preserve"> </w:t>
      </w:r>
      <w:r>
        <w:t>folder is</w:t>
      </w:r>
      <w:r>
        <w:rPr>
          <w:spacing w:val="-2"/>
        </w:rPr>
        <w:t xml:space="preserve"> </w:t>
      </w:r>
      <w:r>
        <w:t>arbitrarily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hold these materials.</w:t>
      </w:r>
    </w:p>
    <w:p w14:paraId="016C7044" w14:textId="77777777" w:rsidR="00CF2E77" w:rsidRDefault="00CF2E77">
      <w:pPr>
        <w:spacing w:line="206" w:lineRule="auto"/>
        <w:sectPr w:rsidR="00CF2E77">
          <w:pgSz w:w="12240" w:h="15840"/>
          <w:pgMar w:top="1880" w:right="1340" w:bottom="280" w:left="1300" w:header="267" w:footer="0" w:gutter="0"/>
          <w:cols w:space="720"/>
        </w:sectPr>
      </w:pPr>
    </w:p>
    <w:p w14:paraId="381B862B" w14:textId="77777777" w:rsidR="00CF2E77" w:rsidRDefault="00CF2E77">
      <w:pPr>
        <w:pStyle w:val="BodyText"/>
        <w:spacing w:before="38"/>
        <w:ind w:firstLine="0"/>
      </w:pPr>
    </w:p>
    <w:p w14:paraId="12F6FE12" w14:textId="77777777" w:rsidR="00CF2E77" w:rsidRDefault="00F352B7">
      <w:pPr>
        <w:pStyle w:val="ListParagraph"/>
        <w:numPr>
          <w:ilvl w:val="0"/>
          <w:numId w:val="1"/>
        </w:numPr>
        <w:tabs>
          <w:tab w:val="left" w:pos="859"/>
        </w:tabs>
        <w:ind w:hanging="359"/>
        <w:rPr>
          <w:rFonts w:ascii="Wingdings" w:hAnsi="Wingdings"/>
          <w:sz w:val="20"/>
        </w:rPr>
      </w:pPr>
      <w:r>
        <w:rPr>
          <w:sz w:val="20"/>
        </w:rPr>
        <w:t>Documentation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0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collaborative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work</w:t>
      </w:r>
    </w:p>
    <w:p w14:paraId="287DA69F" w14:textId="77777777" w:rsidR="00CF2E77" w:rsidRDefault="00F352B7">
      <w:pPr>
        <w:pStyle w:val="ListParagraph"/>
        <w:numPr>
          <w:ilvl w:val="1"/>
          <w:numId w:val="1"/>
        </w:numPr>
        <w:tabs>
          <w:tab w:val="left" w:pos="1579"/>
        </w:tabs>
        <w:spacing w:before="80" w:line="288" w:lineRule="auto"/>
        <w:ind w:right="52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candidate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clear</w:t>
      </w:r>
      <w:r>
        <w:rPr>
          <w:spacing w:val="-4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own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collaborative work. Confirmation from co-workers is essential for at least the signature activities.</w:t>
      </w:r>
    </w:p>
    <w:p w14:paraId="776DF06F" w14:textId="77777777" w:rsidR="00CF2E77" w:rsidRDefault="00F352B7">
      <w:pPr>
        <w:pStyle w:val="ListParagraph"/>
        <w:numPr>
          <w:ilvl w:val="1"/>
          <w:numId w:val="1"/>
        </w:numPr>
        <w:tabs>
          <w:tab w:val="left" w:pos="1578"/>
        </w:tabs>
        <w:spacing w:before="36"/>
        <w:ind w:left="1578" w:hanging="359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candidate’s</w:t>
      </w:r>
      <w:r>
        <w:rPr>
          <w:spacing w:val="-5"/>
          <w:sz w:val="20"/>
        </w:rPr>
        <w:t xml:space="preserve"> </w:t>
      </w:r>
      <w:r>
        <w:rPr>
          <w:sz w:val="20"/>
        </w:rPr>
        <w:t>role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unique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essential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success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endeavor.</w:t>
      </w:r>
    </w:p>
    <w:p w14:paraId="4FADC7E3" w14:textId="77777777" w:rsidR="00CF2E77" w:rsidRDefault="00F352B7">
      <w:pPr>
        <w:pStyle w:val="ListParagraph"/>
        <w:numPr>
          <w:ilvl w:val="0"/>
          <w:numId w:val="1"/>
        </w:numPr>
        <w:tabs>
          <w:tab w:val="left" w:pos="859"/>
        </w:tabs>
        <w:spacing w:before="78" w:line="309" w:lineRule="auto"/>
        <w:ind w:right="1268"/>
        <w:rPr>
          <w:rFonts w:ascii="Wingdings" w:hAnsi="Wingdings"/>
          <w:sz w:val="20"/>
        </w:rPr>
      </w:pPr>
      <w:r>
        <w:rPr>
          <w:sz w:val="20"/>
        </w:rPr>
        <w:t>Teaching</w:t>
      </w:r>
      <w:r>
        <w:rPr>
          <w:spacing w:val="-5"/>
          <w:sz w:val="20"/>
        </w:rPr>
        <w:t xml:space="preserve"> </w:t>
      </w:r>
      <w:r>
        <w:rPr>
          <w:sz w:val="20"/>
        </w:rPr>
        <w:t>evidence:</w:t>
      </w:r>
      <w:r>
        <w:rPr>
          <w:spacing w:val="-5"/>
          <w:sz w:val="20"/>
        </w:rPr>
        <w:t xml:space="preserve"> </w:t>
      </w:r>
      <w:r>
        <w:rPr>
          <w:sz w:val="20"/>
        </w:rPr>
        <w:t>Summaries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student</w:t>
      </w:r>
      <w:r>
        <w:rPr>
          <w:spacing w:val="-5"/>
          <w:sz w:val="20"/>
        </w:rPr>
        <w:t xml:space="preserve"> </w:t>
      </w:r>
      <w:r>
        <w:rPr>
          <w:sz w:val="20"/>
        </w:rPr>
        <w:t>evaluations,</w:t>
      </w:r>
      <w:r>
        <w:rPr>
          <w:spacing w:val="-5"/>
          <w:sz w:val="20"/>
        </w:rPr>
        <w:t xml:space="preserve"> </w:t>
      </w:r>
      <w:r>
        <w:rPr>
          <w:sz w:val="20"/>
        </w:rPr>
        <w:t>peer</w:t>
      </w:r>
      <w:r>
        <w:rPr>
          <w:spacing w:val="-4"/>
          <w:sz w:val="20"/>
        </w:rPr>
        <w:t xml:space="preserve"> </w:t>
      </w:r>
      <w:r>
        <w:rPr>
          <w:sz w:val="20"/>
        </w:rPr>
        <w:t>evaluations,</w:t>
      </w:r>
      <w:r>
        <w:rPr>
          <w:spacing w:val="-7"/>
          <w:sz w:val="20"/>
        </w:rPr>
        <w:t xml:space="preserve"> </w:t>
      </w:r>
      <w:r>
        <w:rPr>
          <w:sz w:val="20"/>
        </w:rPr>
        <w:t>professional development, and reflection on teaching responsibilities</w:t>
      </w:r>
    </w:p>
    <w:p w14:paraId="58DA2927" w14:textId="77777777" w:rsidR="00CF2E77" w:rsidRDefault="00F352B7">
      <w:pPr>
        <w:pStyle w:val="ListParagraph"/>
        <w:numPr>
          <w:ilvl w:val="1"/>
          <w:numId w:val="1"/>
        </w:numPr>
        <w:tabs>
          <w:tab w:val="left" w:pos="1579"/>
        </w:tabs>
        <w:spacing w:before="12" w:line="302" w:lineRule="auto"/>
        <w:ind w:right="108"/>
        <w:rPr>
          <w:sz w:val="20"/>
        </w:rPr>
      </w:pPr>
      <w:r>
        <w:rPr>
          <w:sz w:val="20"/>
        </w:rPr>
        <w:t>The candidate is expected to engage in regular efforts to obtain and use feedback from learners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peers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continually</w:t>
      </w:r>
      <w:r>
        <w:rPr>
          <w:spacing w:val="-4"/>
          <w:sz w:val="20"/>
        </w:rPr>
        <w:t xml:space="preserve"> </w:t>
      </w:r>
      <w:r>
        <w:rPr>
          <w:sz w:val="20"/>
        </w:rPr>
        <w:t>improve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teaching.</w:t>
      </w:r>
      <w:r>
        <w:rPr>
          <w:spacing w:val="-6"/>
          <w:sz w:val="20"/>
        </w:rPr>
        <w:t xml:space="preserve"> </w:t>
      </w:r>
      <w:r>
        <w:rPr>
          <w:sz w:val="20"/>
        </w:rPr>
        <w:t>Numerical</w:t>
      </w:r>
      <w:r>
        <w:rPr>
          <w:spacing w:val="-4"/>
          <w:sz w:val="20"/>
        </w:rPr>
        <w:t xml:space="preserve"> </w:t>
      </w:r>
      <w:r>
        <w:rPr>
          <w:sz w:val="20"/>
        </w:rPr>
        <w:t>compariso</w:t>
      </w:r>
      <w:r>
        <w:rPr>
          <w:sz w:val="20"/>
        </w:rPr>
        <w:t>ns are neither required nor advised. Candidates may include direct measures of learning</w:t>
      </w:r>
      <w:r>
        <w:rPr>
          <w:spacing w:val="40"/>
          <w:sz w:val="20"/>
        </w:rPr>
        <w:t xml:space="preserve"> </w:t>
      </w:r>
      <w:r>
        <w:rPr>
          <w:sz w:val="20"/>
        </w:rPr>
        <w:t>here or may include it within the evidence of impact or the signature activities section.</w:t>
      </w:r>
    </w:p>
    <w:p w14:paraId="4469A744" w14:textId="77777777" w:rsidR="00CF2E77" w:rsidRDefault="00F352B7">
      <w:pPr>
        <w:pStyle w:val="ListParagraph"/>
        <w:numPr>
          <w:ilvl w:val="0"/>
          <w:numId w:val="1"/>
        </w:numPr>
        <w:tabs>
          <w:tab w:val="left" w:pos="859"/>
        </w:tabs>
        <w:spacing w:before="36"/>
        <w:ind w:hanging="359"/>
        <w:rPr>
          <w:rFonts w:ascii="Wingdings" w:hAnsi="Wingdings"/>
          <w:sz w:val="20"/>
        </w:rPr>
      </w:pPr>
      <w:r>
        <w:rPr>
          <w:strike/>
          <w:sz w:val="20"/>
        </w:rPr>
        <w:t>DEI</w:t>
      </w:r>
      <w:r>
        <w:rPr>
          <w:strike/>
          <w:spacing w:val="-8"/>
          <w:sz w:val="20"/>
        </w:rPr>
        <w:t xml:space="preserve"> </w:t>
      </w:r>
      <w:r>
        <w:rPr>
          <w:sz w:val="20"/>
        </w:rPr>
        <w:t>Recognition:</w:t>
      </w:r>
      <w:r>
        <w:rPr>
          <w:spacing w:val="-7"/>
          <w:sz w:val="20"/>
        </w:rPr>
        <w:t xml:space="preserve"> </w:t>
      </w:r>
      <w:r>
        <w:rPr>
          <w:sz w:val="20"/>
        </w:rPr>
        <w:t>Grants,</w:t>
      </w:r>
      <w:r>
        <w:rPr>
          <w:spacing w:val="-10"/>
          <w:sz w:val="20"/>
        </w:rPr>
        <w:t xml:space="preserve"> </w:t>
      </w:r>
      <w:r>
        <w:rPr>
          <w:sz w:val="20"/>
        </w:rPr>
        <w:t>Awards,</w:t>
      </w:r>
      <w:r>
        <w:rPr>
          <w:spacing w:val="-10"/>
          <w:sz w:val="20"/>
        </w:rPr>
        <w:t xml:space="preserve"> </w:t>
      </w:r>
      <w:r>
        <w:rPr>
          <w:sz w:val="20"/>
        </w:rPr>
        <w:t>Honors,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Fellowships</w:t>
      </w:r>
    </w:p>
    <w:p w14:paraId="2442BD56" w14:textId="77777777" w:rsidR="00CF2E77" w:rsidRDefault="00F352B7">
      <w:pPr>
        <w:pStyle w:val="ListParagraph"/>
        <w:numPr>
          <w:ilvl w:val="1"/>
          <w:numId w:val="1"/>
        </w:numPr>
        <w:tabs>
          <w:tab w:val="left" w:pos="1579"/>
        </w:tabs>
        <w:spacing w:before="80" w:line="297" w:lineRule="auto"/>
        <w:ind w:right="111"/>
        <w:rPr>
          <w:sz w:val="20"/>
        </w:rPr>
      </w:pPr>
      <w:r>
        <w:rPr>
          <w:sz w:val="20"/>
        </w:rPr>
        <w:t>The candidate should describe and provide contexts for all awards, so that readers understand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scope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audience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awarding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recognition,</w:t>
      </w:r>
      <w:r>
        <w:rPr>
          <w:spacing w:val="-2"/>
          <w:sz w:val="20"/>
        </w:rPr>
        <w:t xml:space="preserve"> </w:t>
      </w:r>
      <w:r>
        <w:rPr>
          <w:sz w:val="20"/>
        </w:rPr>
        <w:t>especially</w:t>
      </w:r>
      <w:r>
        <w:rPr>
          <w:spacing w:val="-3"/>
          <w:sz w:val="20"/>
        </w:rPr>
        <w:t xml:space="preserve"> </w:t>
      </w:r>
      <w:r>
        <w:rPr>
          <w:sz w:val="20"/>
        </w:rPr>
        <w:t>since these may not be obvious to all readers.</w:t>
      </w:r>
    </w:p>
    <w:p w14:paraId="2F6659B8" w14:textId="77777777" w:rsidR="00CF2E77" w:rsidRDefault="00F352B7">
      <w:pPr>
        <w:pStyle w:val="ListParagraph"/>
        <w:numPr>
          <w:ilvl w:val="0"/>
          <w:numId w:val="1"/>
        </w:numPr>
        <w:tabs>
          <w:tab w:val="left" w:pos="859"/>
        </w:tabs>
        <w:spacing w:before="43"/>
        <w:ind w:hanging="359"/>
        <w:rPr>
          <w:rFonts w:ascii="Wingdings" w:hAnsi="Wingdings"/>
          <w:sz w:val="20"/>
        </w:rPr>
      </w:pPr>
      <w:r>
        <w:rPr>
          <w:sz w:val="20"/>
        </w:rPr>
        <w:t>Plans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future</w:t>
      </w:r>
      <w:r>
        <w:rPr>
          <w:spacing w:val="-6"/>
          <w:sz w:val="20"/>
        </w:rPr>
        <w:t xml:space="preserve"> </w:t>
      </w:r>
      <w:proofErr w:type="gramStart"/>
      <w:r>
        <w:rPr>
          <w:spacing w:val="-4"/>
          <w:sz w:val="20"/>
        </w:rPr>
        <w:t>work</w:t>
      </w:r>
      <w:proofErr w:type="gramEnd"/>
    </w:p>
    <w:p w14:paraId="048CBAA5" w14:textId="77777777" w:rsidR="00CF2E77" w:rsidRDefault="00F352B7">
      <w:pPr>
        <w:pStyle w:val="ListParagraph"/>
        <w:numPr>
          <w:ilvl w:val="1"/>
          <w:numId w:val="1"/>
        </w:numPr>
        <w:tabs>
          <w:tab w:val="left" w:pos="1580"/>
        </w:tabs>
        <w:spacing w:before="80" w:line="288" w:lineRule="auto"/>
        <w:ind w:left="1580" w:right="632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brief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included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candidate</w:t>
      </w:r>
      <w:r>
        <w:rPr>
          <w:spacing w:val="-4"/>
          <w:sz w:val="20"/>
        </w:rPr>
        <w:t xml:space="preserve"> </w:t>
      </w:r>
      <w:r>
        <w:rPr>
          <w:sz w:val="20"/>
        </w:rPr>
        <w:t>statement.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section,</w:t>
      </w:r>
      <w:r>
        <w:rPr>
          <w:spacing w:val="-2"/>
          <w:sz w:val="20"/>
        </w:rPr>
        <w:t xml:space="preserve"> </w:t>
      </w:r>
      <w:r>
        <w:rPr>
          <w:sz w:val="20"/>
        </w:rPr>
        <w:t>provide additional detail and description.</w:t>
      </w:r>
    </w:p>
    <w:p w14:paraId="25E0F468" w14:textId="77777777" w:rsidR="00CF2E77" w:rsidRDefault="00F352B7">
      <w:pPr>
        <w:pStyle w:val="ListParagraph"/>
        <w:numPr>
          <w:ilvl w:val="0"/>
          <w:numId w:val="1"/>
        </w:numPr>
        <w:tabs>
          <w:tab w:val="left" w:pos="859"/>
        </w:tabs>
        <w:spacing w:before="50"/>
        <w:ind w:hanging="359"/>
        <w:rPr>
          <w:rFonts w:ascii="Wingdings" w:hAnsi="Wingdings"/>
          <w:sz w:val="20"/>
        </w:rPr>
      </w:pPr>
      <w:r>
        <w:rPr>
          <w:spacing w:val="-2"/>
          <w:sz w:val="20"/>
        </w:rPr>
        <w:t>Appendix:</w:t>
      </w:r>
      <w:r>
        <w:rPr>
          <w:spacing w:val="5"/>
          <w:sz w:val="20"/>
        </w:rPr>
        <w:t xml:space="preserve"> </w:t>
      </w:r>
      <w:r>
        <w:rPr>
          <w:strike/>
          <w:spacing w:val="-5"/>
          <w:sz w:val="20"/>
        </w:rPr>
        <w:t>DEI</w:t>
      </w:r>
    </w:p>
    <w:p w14:paraId="420CF08E" w14:textId="77777777" w:rsidR="00CF2E77" w:rsidRDefault="00F352B7">
      <w:pPr>
        <w:pStyle w:val="ListParagraph"/>
        <w:numPr>
          <w:ilvl w:val="1"/>
          <w:numId w:val="1"/>
        </w:numPr>
        <w:tabs>
          <w:tab w:val="left" w:pos="1579"/>
        </w:tabs>
        <w:spacing w:before="80" w:line="288" w:lineRule="auto"/>
        <w:ind w:right="400"/>
        <w:rPr>
          <w:sz w:val="20"/>
        </w:rPr>
      </w:pPr>
      <w:r>
        <w:rPr>
          <w:i/>
          <w:sz w:val="20"/>
        </w:rPr>
        <w:t>Raw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materials,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copies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publications,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letters,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z w:val="20"/>
        </w:rPr>
        <w:t>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materials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included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 regular 50-page limit</w:t>
      </w:r>
      <w:r>
        <w:rPr>
          <w:sz w:val="20"/>
        </w:rPr>
        <w:t>.</w:t>
      </w:r>
    </w:p>
    <w:sectPr w:rsidR="00CF2E77">
      <w:pgSz w:w="12240" w:h="15840"/>
      <w:pgMar w:top="1880" w:right="1340" w:bottom="280" w:left="130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513E" w14:textId="77777777" w:rsidR="00F352B7" w:rsidRDefault="00F352B7">
      <w:r>
        <w:separator/>
      </w:r>
    </w:p>
  </w:endnote>
  <w:endnote w:type="continuationSeparator" w:id="0">
    <w:p w14:paraId="0D6F9B10" w14:textId="77777777" w:rsidR="00F352B7" w:rsidRDefault="00F3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">
    <w:altName w:val="Georgia Pro"/>
    <w:panose1 w:val="02040502050405020303"/>
    <w:charset w:val="00"/>
    <w:family w:val="roman"/>
    <w:pitch w:val="variable"/>
    <w:sig w:usb0="A00002EF" w:usb1="400068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95C4" w14:textId="77777777" w:rsidR="00F352B7" w:rsidRDefault="00F352B7">
      <w:r>
        <w:separator/>
      </w:r>
    </w:p>
  </w:footnote>
  <w:footnote w:type="continuationSeparator" w:id="0">
    <w:p w14:paraId="0F34024D" w14:textId="77777777" w:rsidR="00F352B7" w:rsidRDefault="00F3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B8D5" w14:textId="77777777" w:rsidR="00CF2E77" w:rsidRDefault="00F352B7">
    <w:pPr>
      <w:pStyle w:val="BodyText"/>
      <w:spacing w:line="14" w:lineRule="auto"/>
      <w:ind w:firstLine="0"/>
    </w:pPr>
    <w:r>
      <w:rPr>
        <w:noProof/>
      </w:rPr>
      <w:drawing>
        <wp:anchor distT="0" distB="0" distL="0" distR="0" simplePos="0" relativeHeight="487449088" behindDoc="1" locked="0" layoutInCell="1" allowOverlap="1" wp14:anchorId="21056180" wp14:editId="2D11402F">
          <wp:simplePos x="0" y="0"/>
          <wp:positionH relativeFrom="page">
            <wp:posOffset>3053714</wp:posOffset>
          </wp:positionH>
          <wp:positionV relativeFrom="page">
            <wp:posOffset>169546</wp:posOffset>
          </wp:positionV>
          <wp:extent cx="1664817" cy="1030603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4817" cy="1030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CC6"/>
    <w:multiLevelType w:val="hybridMultilevel"/>
    <w:tmpl w:val="E626D2C8"/>
    <w:lvl w:ilvl="0" w:tplc="EE70E4B2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4507682">
      <w:numFmt w:val="bullet"/>
      <w:lvlText w:val=""/>
      <w:lvlJc w:val="left"/>
      <w:pPr>
        <w:ind w:left="22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E6EA2A56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3" w:tplc="69B2608C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6DF4BAA8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5" w:tplc="45542C5A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 w:tplc="C1F42EA0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FC4C9EA0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F2BEF36C">
      <w:numFmt w:val="bullet"/>
      <w:lvlText w:val="•"/>
      <w:lvlJc w:val="left"/>
      <w:pPr>
        <w:ind w:left="79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3378C7"/>
    <w:multiLevelType w:val="hybridMultilevel"/>
    <w:tmpl w:val="919EEA30"/>
    <w:lvl w:ilvl="0" w:tplc="B0EA8A08">
      <w:numFmt w:val="bullet"/>
      <w:lvlText w:val="o"/>
      <w:lvlJc w:val="left"/>
      <w:pPr>
        <w:ind w:left="12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E5395"/>
        <w:spacing w:val="0"/>
        <w:w w:val="100"/>
        <w:sz w:val="24"/>
        <w:szCs w:val="24"/>
        <w:lang w:val="en-US" w:eastAsia="en-US" w:bidi="ar-SA"/>
      </w:rPr>
    </w:lvl>
    <w:lvl w:ilvl="1" w:tplc="E5827138">
      <w:numFmt w:val="bullet"/>
      <w:lvlText w:val=""/>
      <w:lvlJc w:val="left"/>
      <w:pPr>
        <w:ind w:left="157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B58E36C">
      <w:numFmt w:val="bullet"/>
      <w:lvlText w:val=""/>
      <w:lvlJc w:val="left"/>
      <w:pPr>
        <w:ind w:left="229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59E29B92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9E8CFEAE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1324AEF0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  <w:lvl w:ilvl="6" w:tplc="B2C26D2A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7" w:tplc="4CACC990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ar-SA"/>
      </w:rPr>
    </w:lvl>
    <w:lvl w:ilvl="8" w:tplc="40AA06EC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236A3D"/>
    <w:multiLevelType w:val="hybridMultilevel"/>
    <w:tmpl w:val="DC38D498"/>
    <w:lvl w:ilvl="0" w:tplc="4F283C74">
      <w:numFmt w:val="bullet"/>
      <w:lvlText w:val=""/>
      <w:lvlJc w:val="left"/>
      <w:pPr>
        <w:ind w:left="859" w:hanging="360"/>
      </w:pPr>
      <w:rPr>
        <w:rFonts w:ascii="Wingdings" w:eastAsia="Wingdings" w:hAnsi="Wingdings" w:cs="Wingdings" w:hint="default"/>
        <w:spacing w:val="0"/>
        <w:w w:val="99"/>
        <w:lang w:val="en-US" w:eastAsia="en-US" w:bidi="ar-SA"/>
      </w:rPr>
    </w:lvl>
    <w:lvl w:ilvl="1" w:tplc="B9A6CCB2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682492CE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 w:tplc="83F027E4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AED009E0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 w:tplc="573C06F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D26C0EBA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7" w:tplc="665068BC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82C2C28A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4E84504"/>
    <w:multiLevelType w:val="hybridMultilevel"/>
    <w:tmpl w:val="F7A4ECFA"/>
    <w:lvl w:ilvl="0" w:tplc="DFF451BA">
      <w:numFmt w:val="bullet"/>
      <w:lvlText w:val=""/>
      <w:lvlJc w:val="left"/>
      <w:pPr>
        <w:ind w:left="15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5963EB0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2" w:tplc="511E752C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8EBA1402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4" w:tplc="F19EFF04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C946397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FFD074D6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C9D0D2B6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1F405AC0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7B86B74"/>
    <w:multiLevelType w:val="hybridMultilevel"/>
    <w:tmpl w:val="FAB2271C"/>
    <w:lvl w:ilvl="0" w:tplc="C6785C9A">
      <w:numFmt w:val="bullet"/>
      <w:lvlText w:val=""/>
      <w:lvlJc w:val="left"/>
      <w:pPr>
        <w:ind w:left="15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74C9"/>
        <w:spacing w:val="0"/>
        <w:w w:val="99"/>
        <w:sz w:val="20"/>
        <w:szCs w:val="20"/>
        <w:lang w:val="en-US" w:eastAsia="en-US" w:bidi="ar-SA"/>
      </w:rPr>
    </w:lvl>
    <w:lvl w:ilvl="1" w:tplc="196CABA6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2" w:tplc="894234EE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F094F672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4" w:tplc="3A52E7EA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C06463CA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B49435E0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22C664C8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C590C08E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94B42E8"/>
    <w:multiLevelType w:val="hybridMultilevel"/>
    <w:tmpl w:val="1A78BA06"/>
    <w:lvl w:ilvl="0" w:tplc="2F9A9B1C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25D6E47A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2" w:tplc="D668F9E0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9CB0A638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4" w:tplc="46966FB0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42CCE98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AE0EEF46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DECA880C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D2F4557A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99F55FC"/>
    <w:multiLevelType w:val="hybridMultilevel"/>
    <w:tmpl w:val="EB6C3300"/>
    <w:lvl w:ilvl="0" w:tplc="EFC02524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spacing w:val="0"/>
        <w:w w:val="99"/>
        <w:lang w:val="en-US" w:eastAsia="en-US" w:bidi="ar-SA"/>
      </w:rPr>
    </w:lvl>
    <w:lvl w:ilvl="1" w:tplc="35EAE2BA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2" w:tplc="93F6D39C"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3" w:tplc="C47A107A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4" w:tplc="88C8E6B8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B72493B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6186E55E">
      <w:numFmt w:val="bullet"/>
      <w:lvlText w:val="•"/>
      <w:lvlJc w:val="left"/>
      <w:pPr>
        <w:ind w:left="6392" w:hanging="360"/>
      </w:pPr>
      <w:rPr>
        <w:rFonts w:hint="default"/>
        <w:lang w:val="en-US" w:eastAsia="en-US" w:bidi="ar-SA"/>
      </w:rPr>
    </w:lvl>
    <w:lvl w:ilvl="7" w:tplc="CDEEC120">
      <w:numFmt w:val="bullet"/>
      <w:lvlText w:val="•"/>
      <w:lvlJc w:val="left"/>
      <w:pPr>
        <w:ind w:left="7194" w:hanging="360"/>
      </w:pPr>
      <w:rPr>
        <w:rFonts w:hint="default"/>
        <w:lang w:val="en-US" w:eastAsia="en-US" w:bidi="ar-SA"/>
      </w:rPr>
    </w:lvl>
    <w:lvl w:ilvl="8" w:tplc="5C72D88A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1CE350C"/>
    <w:multiLevelType w:val="hybridMultilevel"/>
    <w:tmpl w:val="91FE318C"/>
    <w:lvl w:ilvl="0" w:tplc="0E2C162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9CC0DDF8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spacing w:val="0"/>
        <w:w w:val="82"/>
        <w:lang w:val="en-US" w:eastAsia="en-US" w:bidi="ar-SA"/>
      </w:rPr>
    </w:lvl>
    <w:lvl w:ilvl="2" w:tplc="11F42680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strike/>
        <w:spacing w:val="0"/>
        <w:w w:val="99"/>
        <w:lang w:val="en-US" w:eastAsia="en-US" w:bidi="ar-SA"/>
      </w:rPr>
    </w:lvl>
    <w:lvl w:ilvl="3" w:tplc="86FE3B2C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 w:tplc="5F220196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0EF05496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  <w:lvl w:ilvl="6" w:tplc="593A742C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7" w:tplc="598A58F8">
      <w:numFmt w:val="bullet"/>
      <w:lvlText w:val="•"/>
      <w:lvlJc w:val="left"/>
      <w:pPr>
        <w:ind w:left="6862" w:hanging="360"/>
      </w:pPr>
      <w:rPr>
        <w:rFonts w:hint="default"/>
        <w:lang w:val="en-US" w:eastAsia="en-US" w:bidi="ar-SA"/>
      </w:rPr>
    </w:lvl>
    <w:lvl w:ilvl="8" w:tplc="8E6090DE">
      <w:numFmt w:val="bullet"/>
      <w:lvlText w:val="•"/>
      <w:lvlJc w:val="left"/>
      <w:pPr>
        <w:ind w:left="777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F78681B"/>
    <w:multiLevelType w:val="hybridMultilevel"/>
    <w:tmpl w:val="57D049A6"/>
    <w:lvl w:ilvl="0" w:tplc="EA207780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1" w:tplc="CFE64A46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C62868B2">
      <w:numFmt w:val="bullet"/>
      <w:lvlText w:val="•"/>
      <w:lvlJc w:val="left"/>
      <w:pPr>
        <w:ind w:left="2471" w:hanging="360"/>
      </w:pPr>
      <w:rPr>
        <w:rFonts w:hint="default"/>
        <w:lang w:val="en-US" w:eastAsia="en-US" w:bidi="ar-SA"/>
      </w:rPr>
    </w:lvl>
    <w:lvl w:ilvl="3" w:tplc="DFD6C320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3662B9FC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 w:tplc="ADFA051E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  <w:lvl w:ilvl="6" w:tplc="BDFC0646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7" w:tplc="25C0B1F4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63B2249A">
      <w:numFmt w:val="bullet"/>
      <w:lvlText w:val="•"/>
      <w:lvlJc w:val="left"/>
      <w:pPr>
        <w:ind w:left="7817" w:hanging="360"/>
      </w:pPr>
      <w:rPr>
        <w:rFonts w:hint="default"/>
        <w:lang w:val="en-US" w:eastAsia="en-US" w:bidi="ar-SA"/>
      </w:rPr>
    </w:lvl>
  </w:abstractNum>
  <w:num w:numId="1" w16cid:durableId="636297514">
    <w:abstractNumId w:val="2"/>
  </w:num>
  <w:num w:numId="2" w16cid:durableId="1517964573">
    <w:abstractNumId w:val="6"/>
  </w:num>
  <w:num w:numId="3" w16cid:durableId="2004968990">
    <w:abstractNumId w:val="4"/>
  </w:num>
  <w:num w:numId="4" w16cid:durableId="133448976">
    <w:abstractNumId w:val="5"/>
  </w:num>
  <w:num w:numId="5" w16cid:durableId="481701520">
    <w:abstractNumId w:val="3"/>
  </w:num>
  <w:num w:numId="6" w16cid:durableId="415323635">
    <w:abstractNumId w:val="8"/>
  </w:num>
  <w:num w:numId="7" w16cid:durableId="1420717662">
    <w:abstractNumId w:val="1"/>
  </w:num>
  <w:num w:numId="8" w16cid:durableId="1517619923">
    <w:abstractNumId w:val="0"/>
  </w:num>
  <w:num w:numId="9" w16cid:durableId="1033574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2E77"/>
    <w:rsid w:val="00CF2E77"/>
    <w:rsid w:val="00F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5665"/>
  <w15:docId w15:val="{F5446480-AB6E-4AC1-BF9B-BEDEB1E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 Pro" w:eastAsia="Georgia Pro" w:hAnsi="Georgia Pro" w:cs="Georgia Pro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52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hr@iu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licies.iu.edu/policies/aca-38-faculty-librarian-promotio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3300</Words>
  <Characters>18814</Characters>
  <Application>Microsoft Office Word</Application>
  <DocSecurity>0</DocSecurity>
  <Lines>156</Lines>
  <Paragraphs>44</Paragraphs>
  <ScaleCrop>false</ScaleCrop>
  <Company>Indiana University</Company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Mansi R.</dc:creator>
  <dc:description/>
  <cp:lastModifiedBy>Lee, Karen</cp:lastModifiedBy>
  <cp:revision>2</cp:revision>
  <dcterms:created xsi:type="dcterms:W3CDTF">2024-02-12T22:08:00Z</dcterms:created>
  <dcterms:modified xsi:type="dcterms:W3CDTF">2024-02-12T22:19:00Z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0x010100CFD94552F53F234C902EEF3BFC2E30BB</vt:lpwstr>
  </property>
  <property fmtid="{D5CDD505-2E9C-101B-9397-08002B2CF9AE}" pid="3" name="Created">
    <vt:filetime>2022-01-14T00:00:00Z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2024-02-12T00:00:00Z</vt:filetime>
  </property>
  <property fmtid="{D5CDD505-2E9C-101B-9397-08002B2CF9AE}" pid="6" name="Producer">
    <vt:lpwstr>Adobe PDF Library 21.11.71</vt:lpwstr>
  </property>
  <property fmtid="{D5CDD505-2E9C-101B-9397-08002B2CF9AE}" pid="7" name="SourceModified">
    <vt:lpwstr>D:20220114163233</vt:lpwstr>
  </property>
</Properties>
</file>