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9CCF" w14:textId="4D1D7376" w:rsidR="007D06D0" w:rsidRPr="00A66B6D" w:rsidRDefault="009E16EB" w:rsidP="000D4D2C">
      <w:pPr>
        <w:spacing w:line="240" w:lineRule="auto"/>
        <w:ind w:left="180"/>
        <w:contextualSpacing/>
        <w:rPr>
          <w:rFonts w:ascii="BentonSans Black" w:hAnsi="BentonSans Black"/>
          <w:b/>
          <w:sz w:val="40"/>
        </w:rPr>
      </w:pPr>
      <w:r w:rsidRPr="00A66B6D">
        <w:rPr>
          <w:rFonts w:ascii="BentonSans Black" w:hAnsi="BentonSans Black"/>
          <w:b/>
          <w:sz w:val="40"/>
        </w:rPr>
        <w:t xml:space="preserve">IUPUI </w:t>
      </w:r>
      <w:r w:rsidR="005F575A">
        <w:rPr>
          <w:rFonts w:ascii="BentonSans Black" w:hAnsi="BentonSans Black"/>
          <w:b/>
          <w:sz w:val="40"/>
        </w:rPr>
        <w:t>Glenn W. Irwin, Jr., M.D.</w:t>
      </w:r>
      <w:r w:rsidR="005F575A">
        <w:rPr>
          <w:rFonts w:ascii="BentonSans Black" w:hAnsi="BentonSans Black"/>
          <w:b/>
          <w:sz w:val="40"/>
        </w:rPr>
        <w:br/>
        <w:t>Research Scholar Award</w:t>
      </w:r>
      <w:r w:rsidR="0061541A" w:rsidRPr="00A66B6D">
        <w:rPr>
          <w:rFonts w:ascii="BentonSans Black" w:hAnsi="BentonSans Black"/>
          <w:b/>
          <w:sz w:val="40"/>
        </w:rPr>
        <w:t xml:space="preserve"> </w:t>
      </w:r>
      <w:r w:rsidR="00FD3F72">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54300B">
        <w:rPr>
          <w:rFonts w:ascii="BentonSans Black" w:hAnsi="BentonSans Black"/>
          <w:b/>
          <w:sz w:val="36"/>
        </w:rPr>
        <w:t>02</w:t>
      </w:r>
      <w:r w:rsidR="003C79E4">
        <w:rPr>
          <w:rFonts w:ascii="BentonSans Black" w:hAnsi="BentonSans Black"/>
          <w:b/>
          <w:sz w:val="36"/>
        </w:rPr>
        <w:t>4</w:t>
      </w:r>
    </w:p>
    <w:p w14:paraId="18ED77DC" w14:textId="77777777" w:rsidR="00034B50" w:rsidRDefault="00034B50" w:rsidP="004D3F32">
      <w:pPr>
        <w:spacing w:line="240" w:lineRule="auto"/>
        <w:ind w:left="180" w:right="2160"/>
        <w:contextualSpacing/>
        <w:rPr>
          <w:rFonts w:ascii="BentonSans" w:hAnsi="BentonSans"/>
          <w:sz w:val="20"/>
        </w:rPr>
      </w:pPr>
    </w:p>
    <w:p w14:paraId="691BF169" w14:textId="77777777" w:rsidR="00CD2819" w:rsidRDefault="005F575A" w:rsidP="004D3F32">
      <w:pPr>
        <w:spacing w:line="240" w:lineRule="auto"/>
        <w:ind w:left="180" w:right="2160"/>
        <w:contextualSpacing/>
        <w:rPr>
          <w:rFonts w:ascii="BentonSans" w:hAnsi="BentonSans"/>
          <w:sz w:val="20"/>
        </w:rPr>
      </w:pPr>
      <w:r>
        <w:rPr>
          <w:rFonts w:ascii="BentonSans" w:hAnsi="BentonSans"/>
          <w:sz w:val="20"/>
        </w:rPr>
        <w:t>The Glenn W. Irwin, Jr., M.D., Research Scholar Award is IUPUI’s highest recognition of outstanding continuing research by a colleague. The award recognizes the outstanding achievements of Dr. Glenn W. Irwin, Jr., as a professor, dean of the School of Medicine, chancellor of the Indianapolis campus, and vice president of Indiana University.</w:t>
      </w:r>
    </w:p>
    <w:p w14:paraId="700935B7" w14:textId="77777777" w:rsidR="005F575A" w:rsidRDefault="005F575A" w:rsidP="004D3F32">
      <w:pPr>
        <w:spacing w:line="240" w:lineRule="auto"/>
        <w:ind w:left="180" w:right="2160"/>
        <w:contextualSpacing/>
        <w:rPr>
          <w:rFonts w:ascii="BentonSans" w:hAnsi="BentonSans"/>
          <w:sz w:val="20"/>
        </w:rPr>
      </w:pPr>
    </w:p>
    <w:p w14:paraId="2C5E8EE4" w14:textId="77777777" w:rsidR="005F575A" w:rsidRPr="00863D16" w:rsidRDefault="005F575A" w:rsidP="004D3F32">
      <w:pPr>
        <w:spacing w:line="240" w:lineRule="auto"/>
        <w:ind w:left="180" w:right="2160"/>
        <w:contextualSpacing/>
        <w:rPr>
          <w:rFonts w:ascii="BentonSans" w:hAnsi="BentonSans"/>
          <w:sz w:val="20"/>
        </w:rPr>
      </w:pPr>
      <w:r>
        <w:rPr>
          <w:rFonts w:ascii="BentonSans" w:hAnsi="BentonSans"/>
          <w:sz w:val="20"/>
        </w:rPr>
        <w:t>The recipient is expected to represent a sufficiently high level of achievement in research, scholarship, or creative activity to stand as a visible representative of excellence for the entire campus. A $5,000 award will be given to one faculty member which will be added to their base salary.</w:t>
      </w:r>
    </w:p>
    <w:p w14:paraId="429C7966" w14:textId="77777777" w:rsidR="00034B50" w:rsidRDefault="00034B50" w:rsidP="004D3F32">
      <w:pPr>
        <w:spacing w:line="240" w:lineRule="auto"/>
        <w:ind w:left="180" w:right="2160"/>
        <w:contextualSpacing/>
        <w:rPr>
          <w:rFonts w:ascii="BentonSans" w:hAnsi="BentonSans"/>
          <w:sz w:val="20"/>
        </w:rPr>
      </w:pPr>
    </w:p>
    <w:p w14:paraId="07EA1D38"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3B6F94AF" w14:textId="77777777" w:rsidR="00CD2819" w:rsidRDefault="005F575A"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Open to all IUPUI and IUPU Columbus faculty of any rank, including regional medical centers.</w:t>
      </w:r>
    </w:p>
    <w:p w14:paraId="42A7BEE9"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3853D978" w14:textId="77777777" w:rsidR="005638E2" w:rsidRPr="005638E2" w:rsidRDefault="005F575A" w:rsidP="005638E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The candidate should have a sustained record of research, successful grant writing, and an impact on </w:t>
      </w:r>
      <w:r w:rsidR="005C32CA">
        <w:rPr>
          <w:rFonts w:ascii="BentonSans" w:hAnsi="BentonSans"/>
          <w:sz w:val="20"/>
        </w:rPr>
        <w:t>their</w:t>
      </w:r>
      <w:r>
        <w:rPr>
          <w:rFonts w:ascii="BentonSans" w:hAnsi="BentonSans"/>
          <w:sz w:val="20"/>
        </w:rPr>
        <w:t xml:space="preserve"> field of study. A national or international reputation is assumed as a prerequisite for award candidates.</w:t>
      </w:r>
    </w:p>
    <w:p w14:paraId="03CAAEDC" w14:textId="77777777" w:rsidR="004D3F32" w:rsidRPr="00A66B6D" w:rsidRDefault="00854557" w:rsidP="00A66B6D">
      <w:pPr>
        <w:spacing w:after="0" w:line="240" w:lineRule="auto"/>
        <w:ind w:right="2160"/>
        <w:contextualSpacing/>
        <w:rPr>
          <w:rFonts w:ascii="BentonSans Black" w:hAnsi="BentonSans Black"/>
          <w:b/>
          <w:i/>
          <w:sz w:val="24"/>
        </w:rPr>
      </w:pPr>
      <w:r w:rsidRPr="009F4B6A">
        <w:rPr>
          <w:rFonts w:ascii="BentonSans Black" w:hAnsi="BentonSans Black"/>
          <w:b/>
          <w:i/>
          <w:sz w:val="24"/>
        </w:rPr>
        <w:t xml:space="preserve">Nomination </w:t>
      </w:r>
      <w:r w:rsidR="004D3F32" w:rsidRPr="009F4B6A">
        <w:rPr>
          <w:rFonts w:ascii="BentonSans Black" w:hAnsi="BentonSans Black"/>
          <w:b/>
          <w:i/>
          <w:sz w:val="24"/>
        </w:rPr>
        <w:t>Process</w:t>
      </w:r>
    </w:p>
    <w:p w14:paraId="11A2CE5E" w14:textId="77777777" w:rsidR="005638E2" w:rsidRDefault="005F575A"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Deans, chairs or colleagues may nominate candidates.</w:t>
      </w:r>
    </w:p>
    <w:p w14:paraId="2DD3B894" w14:textId="77777777" w:rsidR="005638E2" w:rsidRDefault="005638E2" w:rsidP="002B4DAE">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Compete electronic nomination form and upload re</w:t>
      </w:r>
      <w:r w:rsidR="005F575A">
        <w:rPr>
          <w:rFonts w:ascii="BentonSans" w:hAnsi="BentonSans"/>
          <w:sz w:val="20"/>
        </w:rPr>
        <w:t xml:space="preserve">quired documentation online at: </w:t>
      </w:r>
      <w:hyperlink r:id="rId7" w:history="1">
        <w:r w:rsidR="005F575A" w:rsidRPr="005F575A">
          <w:rPr>
            <w:rFonts w:ascii="BentonSans" w:hAnsi="BentonSans"/>
            <w:color w:val="0000FF"/>
            <w:sz w:val="20"/>
            <w:u w:val="single"/>
          </w:rPr>
          <w:t>https://academicaffairs.iupui.edu/Faculty-Affairs/Honors-Awards/IUPUI-Campus-Awards/Irwin/</w:t>
        </w:r>
      </w:hyperlink>
    </w:p>
    <w:p w14:paraId="2E5CC3BC" w14:textId="77777777" w:rsidR="00034B50" w:rsidRDefault="00034B50" w:rsidP="002B4DAE">
      <w:pPr>
        <w:spacing w:after="0"/>
        <w:contextualSpacing/>
        <w:rPr>
          <w:rFonts w:ascii="BentonSans" w:hAnsi="BentonSans"/>
          <w:color w:val="A90533"/>
          <w:sz w:val="20"/>
        </w:rPr>
      </w:pPr>
    </w:p>
    <w:p w14:paraId="37CDBF17" w14:textId="77777777" w:rsidR="004D3F32" w:rsidRPr="00A66B6D" w:rsidRDefault="004D3F32" w:rsidP="002B4DAE">
      <w:pPr>
        <w:rPr>
          <w:rFonts w:ascii="BentonSans Black" w:hAnsi="BentonSans Black"/>
          <w:b/>
          <w:i/>
          <w:sz w:val="24"/>
        </w:rPr>
      </w:pPr>
      <w:r w:rsidRPr="00A66B6D">
        <w:rPr>
          <w:rFonts w:ascii="BentonSans Black" w:hAnsi="BentonSans Black"/>
          <w:b/>
          <w:i/>
          <w:sz w:val="24"/>
        </w:rPr>
        <w:t>Documentation</w:t>
      </w:r>
    </w:p>
    <w:p w14:paraId="6B28AD3E" w14:textId="77777777" w:rsidR="004D3F32" w:rsidRDefault="004D3F32" w:rsidP="004D3F32">
      <w:pPr>
        <w:spacing w:after="0" w:line="240" w:lineRule="auto"/>
        <w:ind w:right="2160"/>
        <w:rPr>
          <w:rFonts w:ascii="BentonSans" w:hAnsi="BentonSans"/>
          <w:sz w:val="20"/>
        </w:rPr>
      </w:pPr>
      <w:r w:rsidRPr="004D3F32">
        <w:rPr>
          <w:rFonts w:ascii="BentonSans" w:hAnsi="BentonSans"/>
          <w:sz w:val="20"/>
        </w:rPr>
        <w:t>All suppo</w:t>
      </w:r>
      <w:r>
        <w:rPr>
          <w:rFonts w:ascii="BentonSans" w:hAnsi="BentonSans"/>
          <w:sz w:val="20"/>
        </w:rPr>
        <w:t>rting documentation for the nomination must be submitted electronically and should include the following:</w:t>
      </w:r>
      <w:r>
        <w:rPr>
          <w:rFonts w:ascii="BentonSans" w:hAnsi="BentonSans"/>
          <w:sz w:val="20"/>
        </w:rPr>
        <w:br/>
      </w:r>
    </w:p>
    <w:p w14:paraId="128B2634" w14:textId="77777777" w:rsidR="005F575A" w:rsidRDefault="005F575A" w:rsidP="005638E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Nomination letter:</w:t>
      </w:r>
      <w:r>
        <w:rPr>
          <w:rFonts w:ascii="BentonSans" w:hAnsi="BentonSans"/>
          <w:sz w:val="20"/>
        </w:rPr>
        <w:t xml:space="preserve"> An official nomination letter describing the candidate’s research or creative activity and an explanation of the significance of the research.</w:t>
      </w:r>
    </w:p>
    <w:p w14:paraId="7F4543F9" w14:textId="77777777" w:rsidR="005F575A" w:rsidRDefault="005F575A" w:rsidP="005638E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Curriculum Vitae:</w:t>
      </w:r>
      <w:r>
        <w:rPr>
          <w:rFonts w:ascii="BentonSans" w:hAnsi="BentonSans"/>
          <w:sz w:val="20"/>
        </w:rPr>
        <w:t xml:space="preserve"> The candidate’s curriculum vitae</w:t>
      </w:r>
      <w:r w:rsidR="005C32CA">
        <w:rPr>
          <w:rFonts w:ascii="BentonSans" w:hAnsi="BentonSans"/>
          <w:sz w:val="20"/>
        </w:rPr>
        <w:t xml:space="preserve"> (CV)</w:t>
      </w:r>
      <w:r>
        <w:rPr>
          <w:rFonts w:ascii="BentonSans" w:hAnsi="BentonSans"/>
          <w:sz w:val="20"/>
        </w:rPr>
        <w:t>.</w:t>
      </w:r>
    </w:p>
    <w:p w14:paraId="1F4D924F" w14:textId="77777777" w:rsidR="005F575A" w:rsidRDefault="005F575A" w:rsidP="005F575A">
      <w:pPr>
        <w:pStyle w:val="ListParagraph"/>
        <w:numPr>
          <w:ilvl w:val="0"/>
          <w:numId w:val="1"/>
        </w:numPr>
        <w:spacing w:line="240" w:lineRule="auto"/>
        <w:ind w:left="360" w:right="2160" w:hanging="180"/>
        <w:rPr>
          <w:rFonts w:ascii="BentonSans" w:hAnsi="BentonSans"/>
          <w:sz w:val="20"/>
        </w:rPr>
      </w:pPr>
      <w:r>
        <w:rPr>
          <w:rFonts w:ascii="BentonSans" w:hAnsi="BentonSans"/>
          <w:b/>
          <w:sz w:val="20"/>
        </w:rPr>
        <w:t>Internal letters of support:</w:t>
      </w:r>
      <w:r>
        <w:rPr>
          <w:rFonts w:ascii="BentonSans" w:hAnsi="BentonSans"/>
          <w:sz w:val="20"/>
        </w:rPr>
        <w:t xml:space="preserve"> </w:t>
      </w:r>
      <w:r>
        <w:rPr>
          <w:rFonts w:ascii="BentonSans" w:hAnsi="BentonSans"/>
          <w:i/>
          <w:sz w:val="20"/>
        </w:rPr>
        <w:t>No more than three</w:t>
      </w:r>
      <w:r w:rsidR="005C32CA">
        <w:rPr>
          <w:rFonts w:ascii="BentonSans" w:hAnsi="BentonSans"/>
          <w:i/>
          <w:sz w:val="20"/>
        </w:rPr>
        <w:t xml:space="preserve"> (3)</w:t>
      </w:r>
      <w:r>
        <w:rPr>
          <w:rFonts w:ascii="BentonSans" w:hAnsi="BentonSans"/>
          <w:sz w:val="20"/>
        </w:rPr>
        <w:t xml:space="preserve"> support letters* from internal colleagues from any of the Indiana University or Purdue University campuses.</w:t>
      </w:r>
    </w:p>
    <w:p w14:paraId="7DF29512" w14:textId="77777777" w:rsidR="005F575A" w:rsidRDefault="005F575A" w:rsidP="005F575A">
      <w:pPr>
        <w:pStyle w:val="ListParagraph"/>
        <w:numPr>
          <w:ilvl w:val="0"/>
          <w:numId w:val="1"/>
        </w:numPr>
        <w:spacing w:line="240" w:lineRule="auto"/>
        <w:ind w:left="360" w:right="2160" w:hanging="180"/>
        <w:rPr>
          <w:rFonts w:ascii="BentonSans" w:hAnsi="BentonSans"/>
          <w:sz w:val="20"/>
        </w:rPr>
      </w:pPr>
      <w:r>
        <w:rPr>
          <w:rFonts w:ascii="BentonSans" w:hAnsi="BentonSans"/>
          <w:b/>
          <w:sz w:val="20"/>
        </w:rPr>
        <w:t>External letters of support:</w:t>
      </w:r>
      <w:r w:rsidR="005C32CA">
        <w:rPr>
          <w:rFonts w:ascii="BentonSans" w:hAnsi="BentonSans"/>
          <w:i/>
          <w:sz w:val="20"/>
        </w:rPr>
        <w:t xml:space="preserve"> No more than two (2)</w:t>
      </w:r>
      <w:r>
        <w:rPr>
          <w:rFonts w:ascii="BentonSans" w:hAnsi="BentonSans"/>
          <w:sz w:val="20"/>
        </w:rPr>
        <w:t xml:space="preserve"> support letters* from external colleagues from outside Indiana University or Purdue University</w:t>
      </w:r>
    </w:p>
    <w:p w14:paraId="5E4DD277" w14:textId="77777777" w:rsidR="005F575A" w:rsidRDefault="00395D2F" w:rsidP="005F575A">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List of references:</w:t>
      </w:r>
      <w:r>
        <w:rPr>
          <w:rFonts w:ascii="BentonSans" w:hAnsi="BentonSans"/>
          <w:sz w:val="20"/>
        </w:rPr>
        <w:t xml:space="preserve"> A list of additional internal and external references that may be asked to comment on the candidate’s work including references from the candidate’s primary professional organization who can comment on the candidate’s contribution to the field of research</w:t>
      </w:r>
    </w:p>
    <w:p w14:paraId="6A90140B" w14:textId="77777777" w:rsidR="00395D2F" w:rsidRDefault="00395D2F" w:rsidP="00395D2F">
      <w:pPr>
        <w:pStyle w:val="ListParagraph"/>
        <w:spacing w:line="240" w:lineRule="auto"/>
        <w:ind w:left="360" w:right="2160"/>
        <w:rPr>
          <w:rFonts w:ascii="BentonSans" w:hAnsi="BentonSans"/>
          <w:b/>
          <w:sz w:val="20"/>
        </w:rPr>
      </w:pPr>
    </w:p>
    <w:p w14:paraId="345DCAA8" w14:textId="77777777" w:rsidR="00395D2F" w:rsidRPr="00395D2F" w:rsidRDefault="00395D2F" w:rsidP="00395D2F">
      <w:pPr>
        <w:pStyle w:val="ListParagraph"/>
        <w:spacing w:after="0" w:line="240" w:lineRule="auto"/>
        <w:ind w:left="360" w:right="2160"/>
        <w:rPr>
          <w:rFonts w:ascii="BentonSans" w:hAnsi="BentonSans"/>
          <w:sz w:val="20"/>
        </w:rPr>
      </w:pPr>
      <w:r>
        <w:rPr>
          <w:rFonts w:ascii="BentonSans" w:hAnsi="BentonSans"/>
          <w:sz w:val="20"/>
        </w:rPr>
        <w:t>*Letters should include the writer’s full contact information.</w:t>
      </w:r>
    </w:p>
    <w:p w14:paraId="0D344EA6" w14:textId="77777777" w:rsidR="006A25AE" w:rsidRDefault="006A25AE" w:rsidP="00015C4A">
      <w:pPr>
        <w:spacing w:after="0"/>
        <w:rPr>
          <w:rFonts w:ascii="BentonSans" w:hAnsi="BentonSans"/>
          <w:sz w:val="20"/>
        </w:rPr>
      </w:pPr>
    </w:p>
    <w:p w14:paraId="2AB9F1F3"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3A83C13B" w14:textId="77777777" w:rsidR="008D6B4B" w:rsidRDefault="008D6B4B">
      <w:pPr>
        <w:rPr>
          <w:rFonts w:ascii="BentonSans" w:hAnsi="BentonSans"/>
          <w:sz w:val="20"/>
        </w:rPr>
      </w:pPr>
      <w:r>
        <w:rPr>
          <w:rFonts w:ascii="BentonSans" w:hAnsi="BentonSans"/>
          <w:sz w:val="20"/>
        </w:rPr>
        <w:br w:type="page"/>
      </w:r>
    </w:p>
    <w:p w14:paraId="6B98D8FC" w14:textId="77777777" w:rsidR="00015C4A" w:rsidRDefault="00015C4A" w:rsidP="00015C4A">
      <w:pPr>
        <w:rPr>
          <w:rFonts w:ascii="BentonSans" w:hAnsi="BentonSans"/>
          <w:sz w:val="20"/>
        </w:rPr>
      </w:pPr>
      <w:r>
        <w:rPr>
          <w:rFonts w:ascii="BentonSans" w:hAnsi="BentonSans"/>
          <w:sz w:val="20"/>
        </w:rPr>
        <w:lastRenderedPageBreak/>
        <w:t>In addition to the required documentation, please provide the following when completing the nomination form online:</w:t>
      </w:r>
    </w:p>
    <w:p w14:paraId="61C9329B"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Firs</w:t>
      </w:r>
      <w:r w:rsidR="00395D2F">
        <w:rPr>
          <w:rFonts w:ascii="BentonSans" w:hAnsi="BentonSans"/>
          <w:sz w:val="20"/>
        </w:rPr>
        <w:t>t and last name; university ID#</w:t>
      </w:r>
      <w:r w:rsidRPr="00015C4A">
        <w:rPr>
          <w:rFonts w:ascii="BentonSans" w:hAnsi="BentonSans"/>
          <w:sz w:val="20"/>
        </w:rPr>
        <w:t>; school;</w:t>
      </w:r>
      <w:r w:rsidR="005C32CA">
        <w:rPr>
          <w:rFonts w:ascii="BentonSans" w:hAnsi="BentonSans"/>
          <w:sz w:val="20"/>
        </w:rPr>
        <w:t xml:space="preserve"> department; campus address; e-</w:t>
      </w:r>
      <w:r w:rsidRPr="00015C4A">
        <w:rPr>
          <w:rFonts w:ascii="BentonSans" w:hAnsi="BentonSans"/>
          <w:sz w:val="20"/>
        </w:rPr>
        <w:t>mail address; and phone number</w:t>
      </w:r>
    </w:p>
    <w:p w14:paraId="7EA75645" w14:textId="77777777" w:rsidR="00015C4A" w:rsidRPr="00015C4A" w:rsidRDefault="00015C4A" w:rsidP="00395D2F">
      <w:pPr>
        <w:pStyle w:val="ListParagraph"/>
        <w:numPr>
          <w:ilvl w:val="0"/>
          <w:numId w:val="1"/>
        </w:numPr>
        <w:spacing w:after="0"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w:t>
      </w:r>
      <w:r w:rsidR="005C32CA">
        <w:rPr>
          <w:rFonts w:ascii="BentonSans" w:hAnsi="BentonSans"/>
          <w:sz w:val="20"/>
        </w:rPr>
        <w:t xml:space="preserve"> rank/title;</w:t>
      </w:r>
      <w:r w:rsidRPr="00015C4A">
        <w:rPr>
          <w:rFonts w:ascii="BentonSans" w:hAnsi="BentonSans"/>
          <w:sz w:val="20"/>
        </w:rPr>
        <w:t xml:space="preserve"> school; department; campus address; e-mail address; and phone number</w:t>
      </w:r>
    </w:p>
    <w:p w14:paraId="74A59FD5" w14:textId="77777777" w:rsidR="00C55AC9" w:rsidRDefault="00C55AC9" w:rsidP="00B733E3">
      <w:pPr>
        <w:spacing w:after="0" w:line="240" w:lineRule="auto"/>
        <w:ind w:right="2160"/>
        <w:contextualSpacing/>
        <w:rPr>
          <w:rFonts w:ascii="BentonSans Black" w:hAnsi="BentonSans Black"/>
          <w:b/>
          <w:i/>
          <w:sz w:val="24"/>
        </w:rPr>
      </w:pPr>
    </w:p>
    <w:p w14:paraId="10F19782" w14:textId="66042D08" w:rsidR="00C12B95" w:rsidRDefault="00C55AC9" w:rsidP="00B733E3">
      <w:pPr>
        <w:spacing w:after="0" w:line="240" w:lineRule="auto"/>
        <w:ind w:right="2160"/>
        <w:contextualSpacing/>
        <w:rPr>
          <w:rFonts w:ascii="BentonSans" w:hAnsi="BentonSans"/>
          <w:b/>
          <w:i/>
          <w:color w:val="A90533"/>
          <w:sz w:val="20"/>
        </w:rPr>
      </w:pPr>
      <w:r w:rsidRPr="001127CD">
        <w:rPr>
          <w:rFonts w:ascii="BentonSans" w:hAnsi="BentonSans"/>
          <w:b/>
          <w:sz w:val="20"/>
        </w:rPr>
        <w:t>Nomination Deadline</w:t>
      </w:r>
      <w:r>
        <w:rPr>
          <w:rFonts w:ascii="BentonSans" w:hAnsi="BentonSans"/>
          <w:sz w:val="20"/>
        </w:rPr>
        <w:t xml:space="preserve">: </w:t>
      </w:r>
      <w:r w:rsidRPr="00DD5153">
        <w:rPr>
          <w:rFonts w:ascii="BentonSans" w:hAnsi="BentonSans"/>
          <w:sz w:val="20"/>
        </w:rPr>
        <w:t xml:space="preserve">Nominations must be submitted online no later than </w:t>
      </w:r>
      <w:r w:rsidR="0054300B">
        <w:rPr>
          <w:rFonts w:ascii="BentonSans" w:hAnsi="BentonSans"/>
          <w:b/>
          <w:i/>
          <w:color w:val="A90533"/>
          <w:sz w:val="20"/>
        </w:rPr>
        <w:t xml:space="preserve">midnight on </w:t>
      </w:r>
      <w:r w:rsidR="003C79E4">
        <w:rPr>
          <w:rFonts w:ascii="BentonSans" w:hAnsi="BentonSans"/>
          <w:b/>
          <w:i/>
          <w:color w:val="A90533"/>
          <w:sz w:val="20"/>
        </w:rPr>
        <w:t>Mo</w:t>
      </w:r>
      <w:r w:rsidR="0054300B">
        <w:rPr>
          <w:rFonts w:ascii="BentonSans" w:hAnsi="BentonSans"/>
          <w:b/>
          <w:i/>
          <w:color w:val="A90533"/>
          <w:sz w:val="20"/>
        </w:rPr>
        <w:t xml:space="preserve">nday, January </w:t>
      </w:r>
      <w:r w:rsidR="003C79E4">
        <w:rPr>
          <w:rFonts w:ascii="BentonSans" w:hAnsi="BentonSans"/>
          <w:b/>
          <w:i/>
          <w:color w:val="A90533"/>
          <w:sz w:val="20"/>
        </w:rPr>
        <w:t>15</w:t>
      </w:r>
      <w:r w:rsidR="0054300B">
        <w:rPr>
          <w:rFonts w:ascii="BentonSans" w:hAnsi="BentonSans"/>
          <w:b/>
          <w:i/>
          <w:color w:val="A90533"/>
          <w:sz w:val="20"/>
        </w:rPr>
        <w:t>, 202</w:t>
      </w:r>
      <w:r w:rsidR="003C79E4">
        <w:rPr>
          <w:rFonts w:ascii="BentonSans" w:hAnsi="BentonSans"/>
          <w:b/>
          <w:i/>
          <w:color w:val="A90533"/>
          <w:sz w:val="20"/>
        </w:rPr>
        <w:t>4</w:t>
      </w:r>
      <w:r w:rsidR="00C12B95" w:rsidRPr="00C12B95">
        <w:rPr>
          <w:rFonts w:ascii="BentonSans" w:hAnsi="BentonSans"/>
          <w:b/>
          <w:i/>
          <w:color w:val="A90533"/>
          <w:sz w:val="20"/>
        </w:rPr>
        <w:t>.</w:t>
      </w:r>
    </w:p>
    <w:p w14:paraId="1F4E03B6" w14:textId="77777777" w:rsidR="00B733E3" w:rsidRPr="00A66B6D" w:rsidRDefault="008D6B4B" w:rsidP="00B733E3">
      <w:pPr>
        <w:spacing w:after="0" w:line="240" w:lineRule="auto"/>
        <w:ind w:right="2160"/>
        <w:contextualSpacing/>
        <w:rPr>
          <w:rFonts w:ascii="BentonSans Black" w:hAnsi="BentonSans Black"/>
          <w:b/>
          <w:i/>
          <w:sz w:val="24"/>
        </w:rPr>
      </w:pPr>
      <w:r>
        <w:rPr>
          <w:rFonts w:ascii="BentonSans Black" w:hAnsi="BentonSans Black"/>
          <w:b/>
          <w:i/>
          <w:sz w:val="24"/>
        </w:rPr>
        <w:br/>
      </w:r>
      <w:r w:rsidR="00B733E3" w:rsidRPr="00A66B6D">
        <w:rPr>
          <w:rFonts w:ascii="BentonSans Black" w:hAnsi="BentonSans Black"/>
          <w:b/>
          <w:i/>
          <w:sz w:val="24"/>
        </w:rPr>
        <w:t>Selection Process</w:t>
      </w:r>
    </w:p>
    <w:p w14:paraId="0EF11A69" w14:textId="77777777" w:rsidR="007226FB" w:rsidRDefault="008D6B4B" w:rsidP="002B4DAE">
      <w:pPr>
        <w:spacing w:after="0" w:line="240" w:lineRule="auto"/>
        <w:ind w:right="2160"/>
        <w:rPr>
          <w:rFonts w:ascii="BentonSans" w:hAnsi="BentonSans"/>
          <w:sz w:val="20"/>
        </w:rPr>
      </w:pPr>
      <w:r>
        <w:rPr>
          <w:rFonts w:ascii="BentonSans" w:hAnsi="BentonSans"/>
          <w:sz w:val="20"/>
        </w:rPr>
        <w:t>The review committee will be comprised of past winners of this award and persons appointed by the Chancellor.</w:t>
      </w:r>
    </w:p>
    <w:p w14:paraId="528EF7F3" w14:textId="77777777" w:rsidR="002B4DAE" w:rsidRDefault="002B4DAE" w:rsidP="002B4DAE">
      <w:pPr>
        <w:spacing w:after="0" w:line="240" w:lineRule="auto"/>
        <w:ind w:right="2160"/>
        <w:rPr>
          <w:rFonts w:ascii="BentonSans" w:hAnsi="BentonSans"/>
          <w:sz w:val="20"/>
        </w:rPr>
      </w:pPr>
    </w:p>
    <w:p w14:paraId="51CAFBE5" w14:textId="26305BA8" w:rsidR="007226FB" w:rsidRDefault="007226FB" w:rsidP="002B4DAE">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54300B">
        <w:rPr>
          <w:rFonts w:ascii="BentonSans" w:hAnsi="BentonSans"/>
          <w:b/>
          <w:sz w:val="20"/>
        </w:rPr>
        <w:t xml:space="preserve">Thursday, April </w:t>
      </w:r>
      <w:r w:rsidR="003C79E4">
        <w:rPr>
          <w:rFonts w:ascii="BentonSans" w:hAnsi="BentonSans"/>
          <w:b/>
          <w:sz w:val="20"/>
        </w:rPr>
        <w:t>18</w:t>
      </w:r>
      <w:r w:rsidR="0054300B">
        <w:rPr>
          <w:rFonts w:ascii="BentonSans" w:hAnsi="BentonSans"/>
          <w:b/>
          <w:sz w:val="20"/>
        </w:rPr>
        <w:t>, 202</w:t>
      </w:r>
      <w:r w:rsidR="003C79E4">
        <w:rPr>
          <w:rFonts w:ascii="BentonSans" w:hAnsi="BentonSans"/>
          <w:b/>
          <w:sz w:val="20"/>
        </w:rPr>
        <w:t>4</w:t>
      </w:r>
      <w:r w:rsidR="0054300B">
        <w:rPr>
          <w:rFonts w:ascii="BentonSans" w:hAnsi="BentonSans"/>
          <w:b/>
          <w:sz w:val="20"/>
        </w:rPr>
        <w:t>, at 3 p.m. in the Hine Hall Auditorium</w:t>
      </w:r>
      <w:r>
        <w:rPr>
          <w:rFonts w:ascii="BentonSans" w:hAnsi="BentonSans"/>
          <w:sz w:val="20"/>
        </w:rPr>
        <w:t>.</w:t>
      </w:r>
    </w:p>
    <w:p w14:paraId="732E5921" w14:textId="77777777" w:rsidR="007226FB" w:rsidRDefault="007226FB" w:rsidP="007226FB">
      <w:pPr>
        <w:spacing w:after="0" w:line="240" w:lineRule="auto"/>
        <w:ind w:right="2160"/>
        <w:rPr>
          <w:rFonts w:ascii="BentonSans" w:hAnsi="BentonSans"/>
          <w:sz w:val="20"/>
        </w:rPr>
      </w:pPr>
    </w:p>
    <w:p w14:paraId="541E3821" w14:textId="77777777" w:rsidR="002B4DAE" w:rsidRDefault="002B4DAE" w:rsidP="007226FB">
      <w:pPr>
        <w:spacing w:after="0" w:line="240" w:lineRule="auto"/>
        <w:ind w:right="2160"/>
        <w:contextualSpacing/>
        <w:rPr>
          <w:rFonts w:ascii="BentonSans Black" w:hAnsi="BentonSans Black"/>
          <w:b/>
          <w:i/>
          <w:sz w:val="24"/>
        </w:rPr>
      </w:pPr>
    </w:p>
    <w:p w14:paraId="265C2E9E" w14:textId="77777777" w:rsidR="007F3839" w:rsidRDefault="007F3839" w:rsidP="007226FB">
      <w:pPr>
        <w:spacing w:after="0" w:line="240" w:lineRule="auto"/>
        <w:ind w:right="2160"/>
        <w:contextualSpacing/>
        <w:rPr>
          <w:rFonts w:ascii="BentonSans Black" w:hAnsi="BentonSans Black"/>
          <w:b/>
          <w:i/>
          <w:sz w:val="24"/>
        </w:rPr>
      </w:pPr>
    </w:p>
    <w:p w14:paraId="39753B11" w14:textId="77777777" w:rsidR="002B4DAE" w:rsidRDefault="002B4DAE" w:rsidP="007226FB">
      <w:pPr>
        <w:spacing w:after="0" w:line="240" w:lineRule="auto"/>
        <w:ind w:right="2160"/>
        <w:contextualSpacing/>
        <w:rPr>
          <w:rFonts w:ascii="BentonSans Black" w:hAnsi="BentonSans Black"/>
          <w:b/>
          <w:i/>
          <w:sz w:val="24"/>
        </w:rPr>
      </w:pPr>
    </w:p>
    <w:p w14:paraId="6167C295" w14:textId="77777777" w:rsidR="002B4DAE" w:rsidRDefault="002B4DAE" w:rsidP="007226FB">
      <w:pPr>
        <w:spacing w:after="0" w:line="240" w:lineRule="auto"/>
        <w:ind w:right="2160"/>
        <w:contextualSpacing/>
        <w:rPr>
          <w:rFonts w:ascii="BentonSans Black" w:hAnsi="BentonSans Black"/>
          <w:b/>
          <w:i/>
          <w:sz w:val="24"/>
        </w:rPr>
      </w:pPr>
    </w:p>
    <w:p w14:paraId="64A0ABF0" w14:textId="77777777" w:rsidR="002B4DAE" w:rsidRDefault="002B4DAE" w:rsidP="007226FB">
      <w:pPr>
        <w:spacing w:after="0" w:line="240" w:lineRule="auto"/>
        <w:ind w:right="2160"/>
        <w:contextualSpacing/>
        <w:rPr>
          <w:rFonts w:ascii="BentonSans Black" w:hAnsi="BentonSans Black"/>
          <w:b/>
          <w:i/>
          <w:sz w:val="24"/>
        </w:rPr>
      </w:pPr>
    </w:p>
    <w:p w14:paraId="02F0FFEA" w14:textId="77777777" w:rsidR="002B4DAE" w:rsidRDefault="002B4DAE" w:rsidP="007226FB">
      <w:pPr>
        <w:spacing w:after="0" w:line="240" w:lineRule="auto"/>
        <w:ind w:right="2160"/>
        <w:contextualSpacing/>
        <w:rPr>
          <w:rFonts w:ascii="BentonSans Black" w:hAnsi="BentonSans Black"/>
          <w:b/>
          <w:i/>
          <w:sz w:val="24"/>
        </w:rPr>
      </w:pPr>
    </w:p>
    <w:p w14:paraId="729672CC" w14:textId="77777777" w:rsidR="002B4DAE" w:rsidRDefault="002B4DAE" w:rsidP="007226FB">
      <w:pPr>
        <w:spacing w:after="0" w:line="240" w:lineRule="auto"/>
        <w:ind w:right="2160"/>
        <w:contextualSpacing/>
        <w:rPr>
          <w:rFonts w:ascii="BentonSans Black" w:hAnsi="BentonSans Black"/>
          <w:b/>
          <w:i/>
          <w:sz w:val="24"/>
        </w:rPr>
      </w:pPr>
    </w:p>
    <w:p w14:paraId="10BEDE32" w14:textId="77777777" w:rsidR="002B4DAE" w:rsidRDefault="002B4DAE" w:rsidP="007226FB">
      <w:pPr>
        <w:spacing w:after="0" w:line="240" w:lineRule="auto"/>
        <w:ind w:right="2160"/>
        <w:contextualSpacing/>
        <w:rPr>
          <w:rFonts w:ascii="BentonSans Black" w:hAnsi="BentonSans Black"/>
          <w:b/>
          <w:i/>
          <w:sz w:val="24"/>
        </w:rPr>
      </w:pPr>
    </w:p>
    <w:p w14:paraId="055EE5BB" w14:textId="77777777" w:rsidR="002B4DAE" w:rsidRDefault="002B4DAE" w:rsidP="007226FB">
      <w:pPr>
        <w:spacing w:after="0" w:line="240" w:lineRule="auto"/>
        <w:ind w:right="2160"/>
        <w:contextualSpacing/>
        <w:rPr>
          <w:rFonts w:ascii="BentonSans Black" w:hAnsi="BentonSans Black"/>
          <w:b/>
          <w:i/>
          <w:sz w:val="24"/>
        </w:rPr>
      </w:pPr>
    </w:p>
    <w:p w14:paraId="249FE7F0" w14:textId="77777777" w:rsidR="002B4DAE" w:rsidRDefault="002B4DAE" w:rsidP="007226FB">
      <w:pPr>
        <w:spacing w:after="0" w:line="240" w:lineRule="auto"/>
        <w:ind w:right="2160"/>
        <w:contextualSpacing/>
        <w:rPr>
          <w:rFonts w:ascii="BentonSans Black" w:hAnsi="BentonSans Black"/>
          <w:b/>
          <w:i/>
          <w:sz w:val="24"/>
        </w:rPr>
      </w:pPr>
    </w:p>
    <w:p w14:paraId="2591B416" w14:textId="77777777" w:rsidR="008D6B4B" w:rsidRDefault="008D6B4B" w:rsidP="007226FB">
      <w:pPr>
        <w:spacing w:after="0" w:line="240" w:lineRule="auto"/>
        <w:ind w:right="2160"/>
        <w:contextualSpacing/>
        <w:rPr>
          <w:rFonts w:ascii="BentonSans Black" w:hAnsi="BentonSans Black"/>
          <w:b/>
          <w:i/>
          <w:sz w:val="24"/>
        </w:rPr>
      </w:pPr>
    </w:p>
    <w:p w14:paraId="61B677EC" w14:textId="77777777" w:rsidR="008D6B4B" w:rsidRDefault="008D6B4B" w:rsidP="007226FB">
      <w:pPr>
        <w:spacing w:after="0" w:line="240" w:lineRule="auto"/>
        <w:ind w:right="2160"/>
        <w:contextualSpacing/>
        <w:rPr>
          <w:rFonts w:ascii="BentonSans Black" w:hAnsi="BentonSans Black"/>
          <w:b/>
          <w:i/>
          <w:sz w:val="24"/>
        </w:rPr>
      </w:pPr>
    </w:p>
    <w:p w14:paraId="302380F6" w14:textId="77777777" w:rsidR="008D6B4B" w:rsidRDefault="008D6B4B" w:rsidP="007226FB">
      <w:pPr>
        <w:spacing w:after="0" w:line="240" w:lineRule="auto"/>
        <w:ind w:right="2160"/>
        <w:contextualSpacing/>
        <w:rPr>
          <w:rFonts w:ascii="BentonSans Black" w:hAnsi="BentonSans Black"/>
          <w:b/>
          <w:i/>
          <w:sz w:val="24"/>
        </w:rPr>
      </w:pPr>
    </w:p>
    <w:p w14:paraId="5D172A3E" w14:textId="77777777" w:rsidR="00DD1769" w:rsidRDefault="00DD1769" w:rsidP="007226FB">
      <w:pPr>
        <w:spacing w:after="0" w:line="240" w:lineRule="auto"/>
        <w:ind w:right="2160"/>
        <w:contextualSpacing/>
        <w:rPr>
          <w:rFonts w:ascii="BentonSans Black" w:hAnsi="BentonSans Black"/>
          <w:b/>
          <w:i/>
          <w:sz w:val="24"/>
        </w:rPr>
      </w:pPr>
    </w:p>
    <w:p w14:paraId="5CBC744C" w14:textId="77777777" w:rsidR="00DD1769" w:rsidRDefault="00DD1769" w:rsidP="007226FB">
      <w:pPr>
        <w:spacing w:after="0" w:line="240" w:lineRule="auto"/>
        <w:ind w:right="2160"/>
        <w:contextualSpacing/>
        <w:rPr>
          <w:rFonts w:ascii="BentonSans Black" w:hAnsi="BentonSans Black"/>
          <w:b/>
          <w:i/>
          <w:sz w:val="24"/>
        </w:rPr>
      </w:pPr>
    </w:p>
    <w:p w14:paraId="44C67767" w14:textId="77777777" w:rsidR="00DD1769" w:rsidRDefault="00DD1769" w:rsidP="007226FB">
      <w:pPr>
        <w:spacing w:after="0" w:line="240" w:lineRule="auto"/>
        <w:ind w:right="2160"/>
        <w:contextualSpacing/>
        <w:rPr>
          <w:rFonts w:ascii="BentonSans Black" w:hAnsi="BentonSans Black"/>
          <w:b/>
          <w:i/>
          <w:sz w:val="24"/>
        </w:rPr>
      </w:pPr>
    </w:p>
    <w:p w14:paraId="0CDF848F" w14:textId="77777777" w:rsidR="00DD1769" w:rsidRDefault="00DD1769" w:rsidP="007226FB">
      <w:pPr>
        <w:spacing w:after="0" w:line="240" w:lineRule="auto"/>
        <w:ind w:right="2160"/>
        <w:contextualSpacing/>
        <w:rPr>
          <w:rFonts w:ascii="BentonSans Black" w:hAnsi="BentonSans Black"/>
          <w:b/>
          <w:i/>
          <w:sz w:val="24"/>
        </w:rPr>
      </w:pPr>
    </w:p>
    <w:p w14:paraId="75ED2921" w14:textId="77777777" w:rsidR="00DD1769" w:rsidRDefault="00DD1769" w:rsidP="007226FB">
      <w:pPr>
        <w:spacing w:after="0" w:line="240" w:lineRule="auto"/>
        <w:ind w:right="2160"/>
        <w:contextualSpacing/>
        <w:rPr>
          <w:rFonts w:ascii="BentonSans Black" w:hAnsi="BentonSans Black"/>
          <w:b/>
          <w:i/>
          <w:sz w:val="24"/>
        </w:rPr>
      </w:pPr>
    </w:p>
    <w:p w14:paraId="264FC642" w14:textId="77777777" w:rsidR="00DD1769" w:rsidRDefault="00DD1769" w:rsidP="007226FB">
      <w:pPr>
        <w:spacing w:after="0" w:line="240" w:lineRule="auto"/>
        <w:ind w:right="2160"/>
        <w:contextualSpacing/>
        <w:rPr>
          <w:rFonts w:ascii="BentonSans Black" w:hAnsi="BentonSans Black"/>
          <w:b/>
          <w:i/>
          <w:sz w:val="24"/>
        </w:rPr>
      </w:pPr>
    </w:p>
    <w:p w14:paraId="5D75A1C6" w14:textId="77777777" w:rsidR="008D6B4B" w:rsidRDefault="008D6B4B" w:rsidP="007226FB">
      <w:pPr>
        <w:spacing w:after="0" w:line="240" w:lineRule="auto"/>
        <w:ind w:right="2160"/>
        <w:contextualSpacing/>
        <w:rPr>
          <w:rFonts w:ascii="BentonSans Black" w:hAnsi="BentonSans Black"/>
          <w:b/>
          <w:i/>
          <w:sz w:val="24"/>
        </w:rPr>
      </w:pPr>
    </w:p>
    <w:p w14:paraId="04CC13EE" w14:textId="77777777" w:rsidR="008D6B4B" w:rsidRDefault="008D6B4B" w:rsidP="007226FB">
      <w:pPr>
        <w:spacing w:after="0" w:line="240" w:lineRule="auto"/>
        <w:ind w:right="2160"/>
        <w:contextualSpacing/>
        <w:rPr>
          <w:rFonts w:ascii="BentonSans Black" w:hAnsi="BentonSans Black"/>
          <w:b/>
          <w:i/>
          <w:sz w:val="24"/>
        </w:rPr>
      </w:pPr>
    </w:p>
    <w:p w14:paraId="242553A0" w14:textId="77777777" w:rsidR="008D6B4B" w:rsidRDefault="008D6B4B" w:rsidP="007226FB">
      <w:pPr>
        <w:spacing w:after="0" w:line="240" w:lineRule="auto"/>
        <w:ind w:right="2160"/>
        <w:contextualSpacing/>
        <w:rPr>
          <w:rFonts w:ascii="BentonSans Black" w:hAnsi="BentonSans Black"/>
          <w:b/>
          <w:i/>
          <w:sz w:val="24"/>
        </w:rPr>
      </w:pPr>
    </w:p>
    <w:p w14:paraId="4705E383" w14:textId="77777777" w:rsidR="008D6B4B" w:rsidRDefault="008D6B4B" w:rsidP="007226FB">
      <w:pPr>
        <w:spacing w:after="0" w:line="240" w:lineRule="auto"/>
        <w:ind w:right="2160"/>
        <w:contextualSpacing/>
        <w:rPr>
          <w:rFonts w:ascii="BentonSans Black" w:hAnsi="BentonSans Black"/>
          <w:b/>
          <w:i/>
          <w:sz w:val="24"/>
        </w:rPr>
      </w:pPr>
    </w:p>
    <w:p w14:paraId="47F5EFE2" w14:textId="77777777" w:rsidR="00C55AC9" w:rsidRDefault="00C55AC9" w:rsidP="007226FB">
      <w:pPr>
        <w:spacing w:after="0" w:line="240" w:lineRule="auto"/>
        <w:ind w:right="2160"/>
        <w:contextualSpacing/>
        <w:rPr>
          <w:rFonts w:ascii="BentonSans Black" w:hAnsi="BentonSans Black"/>
          <w:b/>
          <w:i/>
          <w:sz w:val="24"/>
        </w:rPr>
      </w:pPr>
    </w:p>
    <w:p w14:paraId="41007C08" w14:textId="77777777" w:rsidR="00C12B95" w:rsidRDefault="00C12B95" w:rsidP="007226FB">
      <w:pPr>
        <w:spacing w:after="0" w:line="240" w:lineRule="auto"/>
        <w:ind w:right="2160"/>
        <w:contextualSpacing/>
        <w:rPr>
          <w:rFonts w:ascii="BentonSans Black" w:hAnsi="BentonSans Black"/>
          <w:b/>
          <w:i/>
          <w:sz w:val="24"/>
        </w:rPr>
      </w:pPr>
    </w:p>
    <w:p w14:paraId="4AA30AF5" w14:textId="77777777" w:rsidR="008D6B4B" w:rsidRDefault="008D6B4B" w:rsidP="007226FB">
      <w:pPr>
        <w:spacing w:after="0" w:line="240" w:lineRule="auto"/>
        <w:ind w:right="2160"/>
        <w:contextualSpacing/>
        <w:rPr>
          <w:rFonts w:ascii="BentonSans Black" w:hAnsi="BentonSans Black"/>
          <w:b/>
          <w:i/>
          <w:sz w:val="24"/>
        </w:rPr>
      </w:pPr>
    </w:p>
    <w:p w14:paraId="6BE840DA" w14:textId="77777777" w:rsidR="008D6B4B" w:rsidRDefault="008D6B4B" w:rsidP="007226FB">
      <w:pPr>
        <w:spacing w:after="0" w:line="240" w:lineRule="auto"/>
        <w:ind w:right="2160"/>
        <w:contextualSpacing/>
        <w:rPr>
          <w:rFonts w:ascii="BentonSans Black" w:hAnsi="BentonSans Black"/>
          <w:b/>
          <w:i/>
          <w:sz w:val="24"/>
        </w:rPr>
      </w:pPr>
    </w:p>
    <w:p w14:paraId="480CE1F5" w14:textId="77777777" w:rsidR="00C55AC9" w:rsidRPr="00504F2F" w:rsidRDefault="00C55AC9" w:rsidP="00C55AC9">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31454A19" w14:textId="77777777" w:rsidR="00FD3F72" w:rsidRPr="00E90F3A" w:rsidRDefault="00FD3F72" w:rsidP="00FD3F72">
      <w:pPr>
        <w:spacing w:after="0" w:line="240" w:lineRule="auto"/>
        <w:ind w:right="2160"/>
        <w:rPr>
          <w:rFonts w:ascii="BentonSans" w:hAnsi="BentonSans"/>
          <w:sz w:val="24"/>
        </w:rPr>
      </w:pPr>
      <w:r w:rsidRPr="00E90F3A">
        <w:rPr>
          <w:rFonts w:ascii="BentonSans" w:hAnsi="BentonSans"/>
          <w:sz w:val="24"/>
        </w:rPr>
        <w:t xml:space="preserve">Contact </w:t>
      </w:r>
      <w:r>
        <w:rPr>
          <w:rFonts w:ascii="BentonSans" w:hAnsi="BentonSans"/>
          <w:sz w:val="24"/>
        </w:rPr>
        <w:t xml:space="preserve">the Office of Academic Affairs </w:t>
      </w:r>
      <w:r w:rsidRPr="00E90F3A">
        <w:rPr>
          <w:rFonts w:ascii="BentonSans" w:hAnsi="BentonSans"/>
          <w:sz w:val="24"/>
        </w:rPr>
        <w:t>(</w:t>
      </w:r>
      <w:hyperlink r:id="rId8" w:history="1">
        <w:r w:rsidRPr="00B37CAE">
          <w:rPr>
            <w:rStyle w:val="Hyperlink"/>
            <w:rFonts w:ascii="BentonSans" w:hAnsi="BentonSans"/>
            <w:color w:val="0000FF"/>
            <w:sz w:val="24"/>
          </w:rPr>
          <w:t>oaa@iupui.edu</w:t>
        </w:r>
      </w:hyperlink>
      <w:r>
        <w:rPr>
          <w:rFonts w:ascii="BentonSans" w:hAnsi="BentonSans"/>
          <w:sz w:val="24"/>
        </w:rPr>
        <w:t xml:space="preserve"> or 317-274-4500</w:t>
      </w:r>
      <w:r w:rsidRPr="00E90F3A">
        <w:rPr>
          <w:rFonts w:ascii="BentonSans" w:hAnsi="BentonSans"/>
          <w:sz w:val="24"/>
        </w:rPr>
        <w:t>).</w:t>
      </w:r>
    </w:p>
    <w:p w14:paraId="4A386F9B" w14:textId="77777777" w:rsidR="00C55AC9" w:rsidRDefault="00C55AC9" w:rsidP="00C55AC9">
      <w:pPr>
        <w:spacing w:after="0" w:line="240" w:lineRule="auto"/>
        <w:ind w:right="2160"/>
        <w:rPr>
          <w:rFonts w:ascii="BentonSans" w:hAnsi="BentonSans"/>
          <w:sz w:val="20"/>
        </w:rPr>
      </w:pPr>
    </w:p>
    <w:p w14:paraId="721E74EF" w14:textId="77777777" w:rsidR="00C55AC9" w:rsidRPr="00504F2F" w:rsidRDefault="00C55AC9" w:rsidP="00C55AC9">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Nomination Deadline</w:t>
      </w:r>
    </w:p>
    <w:p w14:paraId="1578D6AF" w14:textId="1B0CC5DD" w:rsidR="00A458E0" w:rsidRPr="00C55AC9" w:rsidRDefault="00C55AC9" w:rsidP="00C55AC9">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C12B95" w:rsidRPr="00C12B95">
        <w:rPr>
          <w:rFonts w:ascii="BentonSans" w:hAnsi="BentonSans"/>
          <w:b/>
          <w:i/>
          <w:color w:val="A90533"/>
          <w:sz w:val="24"/>
          <w:szCs w:val="24"/>
        </w:rPr>
        <w:t>midnight</w:t>
      </w:r>
      <w:r w:rsidR="0054300B">
        <w:rPr>
          <w:rFonts w:ascii="BentonSans" w:hAnsi="BentonSans"/>
          <w:b/>
          <w:i/>
          <w:color w:val="A90533"/>
          <w:sz w:val="24"/>
          <w:szCs w:val="24"/>
        </w:rPr>
        <w:t xml:space="preserve"> on </w:t>
      </w:r>
      <w:r w:rsidR="00111A36">
        <w:rPr>
          <w:rFonts w:ascii="BentonSans" w:hAnsi="BentonSans"/>
          <w:b/>
          <w:i/>
          <w:color w:val="A90533"/>
          <w:sz w:val="24"/>
          <w:szCs w:val="24"/>
        </w:rPr>
        <w:t>Mo</w:t>
      </w:r>
      <w:r w:rsidR="0054300B">
        <w:rPr>
          <w:rFonts w:ascii="BentonSans" w:hAnsi="BentonSans"/>
          <w:b/>
          <w:i/>
          <w:color w:val="A90533"/>
          <w:sz w:val="24"/>
          <w:szCs w:val="24"/>
        </w:rPr>
        <w:t xml:space="preserve">nday, January </w:t>
      </w:r>
      <w:r w:rsidR="00111A36">
        <w:rPr>
          <w:rFonts w:ascii="BentonSans" w:hAnsi="BentonSans"/>
          <w:b/>
          <w:i/>
          <w:color w:val="A90533"/>
          <w:sz w:val="24"/>
          <w:szCs w:val="24"/>
        </w:rPr>
        <w:t>15</w:t>
      </w:r>
      <w:r w:rsidR="0054300B">
        <w:rPr>
          <w:rFonts w:ascii="BentonSans" w:hAnsi="BentonSans"/>
          <w:b/>
          <w:i/>
          <w:color w:val="A90533"/>
          <w:sz w:val="24"/>
          <w:szCs w:val="24"/>
        </w:rPr>
        <w:t>, 202</w:t>
      </w:r>
      <w:r w:rsidR="00111A36">
        <w:rPr>
          <w:rFonts w:ascii="BentonSans" w:hAnsi="BentonSans"/>
          <w:b/>
          <w:i/>
          <w:color w:val="A90533"/>
          <w:sz w:val="24"/>
          <w:szCs w:val="24"/>
        </w:rPr>
        <w:t>4</w:t>
      </w:r>
      <w:r w:rsidRPr="00504F2F">
        <w:rPr>
          <w:rFonts w:ascii="BentonSans" w:hAnsi="BentonSans"/>
          <w:b/>
          <w:i/>
          <w:color w:val="A90533"/>
          <w:sz w:val="24"/>
          <w:szCs w:val="24"/>
        </w:rPr>
        <w:t>.</w:t>
      </w:r>
    </w:p>
    <w:sectPr w:rsidR="00A458E0" w:rsidRPr="00C55AC9" w:rsidSect="00BA6BB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A5FC" w14:textId="77777777" w:rsidR="007D06D0" w:rsidRDefault="007D06D0" w:rsidP="007D06D0">
      <w:pPr>
        <w:spacing w:after="0" w:line="240" w:lineRule="auto"/>
      </w:pPr>
      <w:r>
        <w:separator/>
      </w:r>
    </w:p>
  </w:endnote>
  <w:endnote w:type="continuationSeparator" w:id="0">
    <w:p w14:paraId="4CA2AEA2"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B3BE" w14:textId="77777777" w:rsidR="007D06D0" w:rsidRDefault="007D06D0" w:rsidP="007D06D0">
      <w:pPr>
        <w:spacing w:after="0" w:line="240" w:lineRule="auto"/>
      </w:pPr>
      <w:r>
        <w:separator/>
      </w:r>
    </w:p>
  </w:footnote>
  <w:footnote w:type="continuationSeparator" w:id="0">
    <w:p w14:paraId="2E8E6E66"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B30F" w14:textId="77777777" w:rsidR="007D06D0" w:rsidRPr="000D4D2C" w:rsidRDefault="00111A36" w:rsidP="000D4D2C">
    <w:pPr>
      <w:pStyle w:val="Header"/>
    </w:pPr>
    <w:r>
      <w:rPr>
        <w:noProof/>
      </w:rPr>
      <w:pict w14:anchorId="6C717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35395">
    <w:abstractNumId w:val="7"/>
  </w:num>
  <w:num w:numId="2" w16cid:durableId="1655331981">
    <w:abstractNumId w:val="4"/>
  </w:num>
  <w:num w:numId="3" w16cid:durableId="22093795">
    <w:abstractNumId w:val="9"/>
  </w:num>
  <w:num w:numId="4" w16cid:durableId="1230339978">
    <w:abstractNumId w:val="1"/>
  </w:num>
  <w:num w:numId="5" w16cid:durableId="1040009810">
    <w:abstractNumId w:val="3"/>
  </w:num>
  <w:num w:numId="6" w16cid:durableId="1116481822">
    <w:abstractNumId w:val="0"/>
  </w:num>
  <w:num w:numId="7" w16cid:durableId="591621203">
    <w:abstractNumId w:val="8"/>
  </w:num>
  <w:num w:numId="8" w16cid:durableId="2045523038">
    <w:abstractNumId w:val="5"/>
  </w:num>
  <w:num w:numId="9" w16cid:durableId="1680153051">
    <w:abstractNumId w:val="6"/>
  </w:num>
  <w:num w:numId="10" w16cid:durableId="10624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D4D2C"/>
    <w:rsid w:val="00111A36"/>
    <w:rsid w:val="001127CD"/>
    <w:rsid w:val="00284129"/>
    <w:rsid w:val="002955D2"/>
    <w:rsid w:val="002B4DAE"/>
    <w:rsid w:val="00316DD8"/>
    <w:rsid w:val="00395D2F"/>
    <w:rsid w:val="003B3637"/>
    <w:rsid w:val="003C79E4"/>
    <w:rsid w:val="003E2595"/>
    <w:rsid w:val="0044132D"/>
    <w:rsid w:val="00445BEA"/>
    <w:rsid w:val="004469B5"/>
    <w:rsid w:val="00464D91"/>
    <w:rsid w:val="004767D2"/>
    <w:rsid w:val="0049766F"/>
    <w:rsid w:val="004D3F32"/>
    <w:rsid w:val="004E1CBC"/>
    <w:rsid w:val="0054300B"/>
    <w:rsid w:val="00562009"/>
    <w:rsid w:val="00562724"/>
    <w:rsid w:val="005638E2"/>
    <w:rsid w:val="00591106"/>
    <w:rsid w:val="00592568"/>
    <w:rsid w:val="005C32CA"/>
    <w:rsid w:val="005F575A"/>
    <w:rsid w:val="0061541A"/>
    <w:rsid w:val="0067776F"/>
    <w:rsid w:val="00692294"/>
    <w:rsid w:val="006A25AE"/>
    <w:rsid w:val="007226FB"/>
    <w:rsid w:val="007D06D0"/>
    <w:rsid w:val="007F292E"/>
    <w:rsid w:val="007F3839"/>
    <w:rsid w:val="007F4E61"/>
    <w:rsid w:val="00854557"/>
    <w:rsid w:val="00863D16"/>
    <w:rsid w:val="00864488"/>
    <w:rsid w:val="008658DD"/>
    <w:rsid w:val="0087717C"/>
    <w:rsid w:val="0089516B"/>
    <w:rsid w:val="008A096C"/>
    <w:rsid w:val="008D05BC"/>
    <w:rsid w:val="008D6B4B"/>
    <w:rsid w:val="00921255"/>
    <w:rsid w:val="00945E83"/>
    <w:rsid w:val="00954850"/>
    <w:rsid w:val="009E16EB"/>
    <w:rsid w:val="009F4B6A"/>
    <w:rsid w:val="00A458E0"/>
    <w:rsid w:val="00A66B6D"/>
    <w:rsid w:val="00B733E3"/>
    <w:rsid w:val="00B83130"/>
    <w:rsid w:val="00BA6BB9"/>
    <w:rsid w:val="00BE7AF4"/>
    <w:rsid w:val="00C12B95"/>
    <w:rsid w:val="00C2538E"/>
    <w:rsid w:val="00C55AC9"/>
    <w:rsid w:val="00C67557"/>
    <w:rsid w:val="00CD2819"/>
    <w:rsid w:val="00D46084"/>
    <w:rsid w:val="00DD1769"/>
    <w:rsid w:val="00DD416A"/>
    <w:rsid w:val="00DD5153"/>
    <w:rsid w:val="00DE50C5"/>
    <w:rsid w:val="00F32B2F"/>
    <w:rsid w:val="00F60D5B"/>
    <w:rsid w:val="00F9638E"/>
    <w:rsid w:val="00FD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1E4F93C"/>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5C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iupui.edu"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Irw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7</cp:revision>
  <cp:lastPrinted>2019-10-10T19:09:00Z</cp:lastPrinted>
  <dcterms:created xsi:type="dcterms:W3CDTF">2021-08-09T19:08:00Z</dcterms:created>
  <dcterms:modified xsi:type="dcterms:W3CDTF">2023-10-16T20:10:00Z</dcterms:modified>
</cp:coreProperties>
</file>