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left="3958" w:right="3937"/>
        <w:jc w:val="center"/>
      </w:pPr>
      <w:r>
        <w:rPr/>
        <w:t>Teaching</w:t>
      </w:r>
      <w:r>
        <w:rPr>
          <w:spacing w:val="-3"/>
        </w:rPr>
        <w:t> </w:t>
      </w:r>
      <w:r>
        <w:rPr/>
        <w:t>Section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1785" w:val="left" w:leader="none"/>
        </w:tabs>
        <w:ind w:left="120"/>
      </w:pPr>
      <w:r>
        <w:rPr/>
        <w:t>00000000000</w:t>
        <w:tab/>
        <w:t>DIRECTIONS:</w:t>
      </w:r>
      <w:r>
        <w:rPr>
          <w:spacing w:val="50"/>
        </w:rPr>
        <w:t> </w:t>
      </w:r>
      <w:r>
        <w:rPr/>
        <w:t>DELETE</w:t>
      </w:r>
      <w:r>
        <w:rPr>
          <w:spacing w:val="-4"/>
        </w:rPr>
        <w:t> </w:t>
      </w:r>
      <w:r>
        <w:rPr/>
        <w:t>DIRECTIONS—ALL</w:t>
      </w:r>
      <w:r>
        <w:rPr>
          <w:spacing w:val="-2"/>
        </w:rPr>
        <w:t> </w:t>
      </w:r>
      <w:r>
        <w:rPr/>
        <w:t>LINES</w:t>
      </w:r>
      <w:r>
        <w:rPr>
          <w:spacing w:val="-4"/>
        </w:rPr>
        <w:t> </w:t>
      </w:r>
      <w:r>
        <w:rPr/>
        <w:t>PREFACED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0000</w:t>
      </w:r>
    </w:p>
    <w:p>
      <w:pPr>
        <w:pStyle w:val="BodyText"/>
        <w:ind w:left="120"/>
      </w:pPr>
      <w:r>
        <w:rPr/>
        <w:t>0000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Headings, in Blue</w:t>
      </w:r>
      <w:r>
        <w:rPr>
          <w:spacing w:val="-1"/>
        </w:rPr>
        <w:t> </w:t>
      </w:r>
      <w:r>
        <w:rPr/>
        <w:t>font.</w:t>
      </w:r>
    </w:p>
    <w:p>
      <w:pPr>
        <w:pStyle w:val="BodyText"/>
        <w:ind w:left="120"/>
      </w:pPr>
      <w:r>
        <w:rPr/>
        <w:t>0000</w:t>
      </w:r>
      <w:r>
        <w:rPr>
          <w:spacing w:val="-3"/>
        </w:rPr>
        <w:t> </w:t>
      </w:r>
      <w:r>
        <w:rPr/>
        <w:t>Paste</w:t>
      </w:r>
      <w:r>
        <w:rPr>
          <w:spacing w:val="-1"/>
        </w:rPr>
        <w:t> </w:t>
      </w:r>
      <w:r>
        <w:rPr/>
        <w:t>your materials</w:t>
      </w:r>
      <w:r>
        <w:rPr>
          <w:spacing w:val="-2"/>
        </w:rPr>
        <w:t> </w:t>
      </w:r>
      <w:r>
        <w:rPr/>
        <w:t>into the</w:t>
      </w:r>
      <w:r>
        <w:rPr>
          <w:spacing w:val="-3"/>
        </w:rPr>
        <w:t> </w:t>
      </w:r>
      <w:r>
        <w:rPr/>
        <w:t>blank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after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header</w:t>
      </w:r>
    </w:p>
    <w:p>
      <w:pPr>
        <w:spacing w:before="0"/>
        <w:ind w:left="120" w:right="1907" w:firstLine="0"/>
        <w:jc w:val="left"/>
        <w:rPr>
          <w:sz w:val="24"/>
        </w:rPr>
      </w:pPr>
      <w:r>
        <w:rPr>
          <w:sz w:val="24"/>
        </w:rPr>
        <w:t>0000 This template assumes a </w:t>
      </w:r>
      <w:r>
        <w:rPr>
          <w:b/>
          <w:sz w:val="24"/>
        </w:rPr>
        <w:t>seven-page candidate statement </w:t>
      </w:r>
      <w:r>
        <w:rPr>
          <w:sz w:val="24"/>
        </w:rPr>
        <w:t>(no separate</w:t>
      </w:r>
      <w:r>
        <w:rPr>
          <w:spacing w:val="-52"/>
          <w:sz w:val="24"/>
        </w:rPr>
        <w:t> </w:t>
      </w:r>
      <w:r>
        <w:rPr>
          <w:sz w:val="24"/>
        </w:rPr>
        <w:t>0000</w:t>
      </w:r>
      <w:r>
        <w:rPr>
          <w:spacing w:val="-2"/>
          <w:sz w:val="24"/>
        </w:rPr>
        <w:t> </w:t>
      </w:r>
      <w:r>
        <w:rPr>
          <w:sz w:val="24"/>
        </w:rPr>
        <w:t>Teaching statement)</w:t>
      </w:r>
    </w:p>
    <w:p>
      <w:pPr>
        <w:pStyle w:val="BodyText"/>
        <w:spacing w:before="1"/>
        <w:ind w:left="120" w:right="669"/>
      </w:pPr>
      <w:r>
        <w:rPr/>
        <w:t>0000 Maximum of 43 pages for all main sections together:</w:t>
      </w:r>
      <w:r>
        <w:rPr>
          <w:spacing w:val="1"/>
        </w:rPr>
        <w:t> </w:t>
      </w:r>
      <w:r>
        <w:rPr/>
        <w:t>research, teaching, service</w:t>
      </w:r>
      <w:r>
        <w:rPr>
          <w:spacing w:val="-53"/>
        </w:rPr>
        <w:t> </w:t>
      </w:r>
      <w:r>
        <w:rPr/>
        <w:t>0000</w:t>
      </w:r>
      <w:r>
        <w:rPr>
          <w:spacing w:val="-2"/>
        </w:rPr>
        <w:t> </w:t>
      </w:r>
      <w:r>
        <w:rPr/>
        <w:t>(For librarians:</w:t>
      </w:r>
      <w:r>
        <w:rPr>
          <w:spacing w:val="54"/>
        </w:rPr>
        <w:t> </w:t>
      </w:r>
      <w:r>
        <w:rPr/>
        <w:t>performance, professional</w:t>
      </w:r>
      <w:r>
        <w:rPr>
          <w:spacing w:val="-3"/>
        </w:rPr>
        <w:t> </w:t>
      </w:r>
      <w:r>
        <w:rPr/>
        <w:t>development,</w:t>
      </w:r>
      <w:r>
        <w:rPr>
          <w:spacing w:val="-2"/>
        </w:rPr>
        <w:t> </w:t>
      </w:r>
      <w:r>
        <w:rPr/>
        <w:t>service)</w:t>
      </w:r>
    </w:p>
    <w:p>
      <w:pPr>
        <w:pStyle w:val="BodyText"/>
        <w:ind w:left="120" w:right="1200"/>
      </w:pPr>
      <w:r>
        <w:rPr/>
        <w:t>0000 Save the final version with the file name:</w:t>
      </w:r>
      <w:r>
        <w:rPr>
          <w:spacing w:val="1"/>
        </w:rPr>
        <w:t> </w:t>
      </w:r>
      <w:r>
        <w:rPr/>
        <w:t>Last Name, First name – Teaching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Update</w:t>
      </w:r>
      <w:r>
        <w:rPr>
          <w:spacing w:val="-2"/>
        </w:rPr>
        <w:t> </w:t>
      </w:r>
      <w:r>
        <w:rPr/>
        <w:t>the Table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(to generate correct</w:t>
      </w:r>
      <w:r>
        <w:rPr>
          <w:spacing w:val="-1"/>
        </w:rPr>
        <w:t> </w:t>
      </w:r>
      <w:r>
        <w:rPr/>
        <w:t>page</w:t>
      </w:r>
      <w:r>
        <w:rPr>
          <w:spacing w:val="-2"/>
        </w:rPr>
        <w:t> </w:t>
      </w:r>
      <w:r>
        <w:rPr/>
        <w:t>numbers)</w:t>
      </w:r>
    </w:p>
    <w:p>
      <w:pPr>
        <w:pStyle w:val="BodyText"/>
        <w:spacing w:line="293" w:lineRule="exact"/>
        <w:ind w:left="120"/>
      </w:pPr>
      <w:r>
        <w:rPr/>
        <w:t>0000</w:t>
      </w:r>
      <w:r>
        <w:rPr>
          <w:spacing w:val="-1"/>
        </w:rPr>
        <w:t> </w:t>
      </w:r>
      <w:r>
        <w:rPr/>
        <w:t>Save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PDF</w:t>
      </w:r>
    </w:p>
    <w:p>
      <w:pPr>
        <w:pStyle w:val="BodyText"/>
        <w:ind w:left="120" w:right="579"/>
      </w:pPr>
      <w:r>
        <w:rPr/>
        <w:t>0000 If any relevant materials are in non-PDF format, locate them elsewhere and provide a</w:t>
      </w:r>
      <w:r>
        <w:rPr>
          <w:spacing w:val="-52"/>
        </w:rPr>
        <w:t> </w:t>
      </w:r>
      <w:r>
        <w:rPr/>
        <w:t>0000</w:t>
      </w:r>
      <w:r>
        <w:rPr>
          <w:spacing w:val="-1"/>
        </w:rPr>
        <w:t> </w:t>
      </w:r>
      <w:r>
        <w:rPr/>
        <w:t>link</w:t>
      </w:r>
      <w:r>
        <w:rPr>
          <w:spacing w:val="-4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PDF.</w:t>
      </w:r>
    </w:p>
    <w:p>
      <w:pPr>
        <w:pStyle w:val="BodyText"/>
        <w:ind w:left="120" w:right="4821"/>
      </w:pPr>
      <w:r>
        <w:rPr/>
        <w:t>0000 Upload into the </w:t>
      </w:r>
      <w:r>
        <w:rPr>
          <w:i/>
        </w:rPr>
        <w:t>first </w:t>
      </w:r>
      <w:r>
        <w:rPr/>
        <w:t>Teaching area folder.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Leave all other folders </w:t>
      </w:r>
      <w:r>
        <w:rPr>
          <w:i/>
        </w:rPr>
        <w:t>blank</w:t>
      </w:r>
      <w:r>
        <w:rPr/>
        <w:t>.</w:t>
      </w:r>
    </w:p>
    <w:p>
      <w:pPr>
        <w:pStyle w:val="BodyText"/>
        <w:spacing w:line="293" w:lineRule="exact"/>
        <w:ind w:left="120"/>
      </w:pPr>
      <w:r>
        <w:rPr/>
        <w:t>000000000000</w:t>
      </w:r>
    </w:p>
    <w:p>
      <w:pPr>
        <w:pStyle w:val="BodyText"/>
      </w:pPr>
    </w:p>
    <w:p>
      <w:pPr>
        <w:pStyle w:val="BodyText"/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Table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69" w:val="right" w:leader="dot"/>
            </w:tabs>
            <w:spacing w:before="169"/>
            <w:rPr>
              <w:i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>
                <w:i/>
              </w:rPr>
              <w:t>(A separate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Teaching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Philosophy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may be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added)</w:t>
              <w:tab/>
              <w:t>1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1">
            <w:r>
              <w:rPr>
                <w:i/>
              </w:rPr>
              <w:t>Teaching Load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Goals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2">
            <w:r>
              <w:rPr>
                <w:i/>
              </w:rPr>
              <w:t>Peer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review</w:t>
            </w:r>
            <w:r>
              <w:rPr>
                <w:i/>
                <w:spacing w:val="2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teaching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(aggregated)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3">
            <w:r>
              <w:rPr>
                <w:i/>
              </w:rPr>
              <w:t>Student evaluation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teaching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(aggregated)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4">
            <w:r>
              <w:rPr>
                <w:i/>
              </w:rPr>
              <w:t>Disseminated scholarship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teaching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learning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spacing w:before="119"/>
            <w:rPr>
              <w:i/>
            </w:rPr>
          </w:pPr>
          <w:hyperlink w:history="true" w:anchor="_bookmark5">
            <w:r>
              <w:rPr>
                <w:i/>
              </w:rPr>
              <w:t>Impact of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instruction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on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student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learning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outcomes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spacing w:before="123"/>
            <w:rPr>
              <w:i/>
            </w:rPr>
          </w:pPr>
          <w:hyperlink w:history="true" w:anchor="_bookmark6">
            <w:r>
              <w:rPr>
                <w:i/>
              </w:rPr>
              <w:t>Course, curricular,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professional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development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spacing w:before="119"/>
            <w:rPr>
              <w:i/>
            </w:rPr>
          </w:pPr>
          <w:hyperlink w:history="true" w:anchor="_bookmark7">
            <w:r>
              <w:rPr>
                <w:i/>
              </w:rPr>
              <w:t>Teaching recognition—grants,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awards, honors,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fellowships</w:t>
              <w:tab/>
              <w:t>2</w:t>
            </w:r>
          </w:hyperlink>
        </w:p>
        <w:p>
          <w:pPr>
            <w:spacing w:line="240" w:lineRule="auto" w:before="0"/>
            <w:rPr>
              <w:b/>
              <w:i/>
              <w:sz w:val="24"/>
            </w:rPr>
          </w:pPr>
          <w:r>
            <w:fldChar w:fldCharType="end"/>
          </w:r>
        </w:p>
      </w:sdtContent>
    </w:sdt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Heading1"/>
        <w:rPr>
          <w:b w:val="0"/>
        </w:rPr>
      </w:pPr>
      <w:bookmarkStart w:name="(A separate Teaching Philosophy may be a" w:id="1"/>
      <w:bookmarkEnd w:id="1"/>
      <w:r>
        <w:rPr/>
      </w:r>
      <w:bookmarkStart w:name="_bookmark0" w:id="2"/>
      <w:bookmarkEnd w:id="2"/>
      <w:r>
        <w:rPr/>
      </w:r>
      <w:r>
        <w:rPr>
          <w:b w:val="0"/>
          <w:color w:val="2E5395"/>
        </w:rPr>
        <w:t>(A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separate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Teaching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Philosophy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may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be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added)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68" w:footer="0" w:top="1380" w:bottom="280" w:left="1320" w:right="1340"/>
          <w:pgNumType w:start="1"/>
        </w:sectPr>
      </w:pPr>
    </w:p>
    <w:p>
      <w:pPr>
        <w:pStyle w:val="Heading1"/>
        <w:spacing w:before="42"/>
        <w:rPr>
          <w:b w:val="0"/>
        </w:rPr>
      </w:pPr>
      <w:bookmarkStart w:name="Teaching Load and Goals" w:id="3"/>
      <w:bookmarkEnd w:id="3"/>
      <w:r>
        <w:rPr/>
      </w:r>
      <w:bookmarkStart w:name="_bookmark1" w:id="4"/>
      <w:bookmarkEnd w:id="4"/>
      <w:r>
        <w:rPr/>
      </w:r>
      <w:r>
        <w:rPr>
          <w:b w:val="0"/>
          <w:color w:val="2E5395"/>
        </w:rPr>
        <w:t>Teaching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Load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and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Goals</w:t>
      </w:r>
    </w:p>
    <w:p>
      <w:pPr>
        <w:pStyle w:val="BodyText"/>
        <w:spacing w:before="12"/>
        <w:rPr>
          <w:rFonts w:ascii="Calibri Light"/>
          <w:b w:val="0"/>
          <w:sz w:val="23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Peer review of teaching (aggregated)" w:id="5"/>
      <w:bookmarkEnd w:id="5"/>
      <w:r>
        <w:rPr/>
      </w:r>
      <w:bookmarkStart w:name="_bookmark2" w:id="6"/>
      <w:bookmarkEnd w:id="6"/>
      <w:r>
        <w:rPr/>
      </w:r>
      <w:r>
        <w:rPr>
          <w:b w:val="0"/>
          <w:color w:val="2E5395"/>
        </w:rPr>
        <w:t>Peer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review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teaching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(aggregated)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Student evaluation of teaching (aggregat" w:id="7"/>
      <w:bookmarkEnd w:id="7"/>
      <w:r>
        <w:rPr/>
      </w:r>
      <w:bookmarkStart w:name="_bookmark3" w:id="8"/>
      <w:bookmarkEnd w:id="8"/>
      <w:r>
        <w:rPr/>
      </w:r>
      <w:r>
        <w:rPr>
          <w:b w:val="0"/>
          <w:color w:val="2E5395"/>
        </w:rPr>
        <w:t>Student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evaluation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teaching</w:t>
      </w:r>
      <w:r>
        <w:rPr>
          <w:b w:val="0"/>
          <w:color w:val="2E5395"/>
          <w:spacing w:val="-7"/>
        </w:rPr>
        <w:t> </w:t>
      </w:r>
      <w:r>
        <w:rPr>
          <w:b w:val="0"/>
          <w:color w:val="2E5395"/>
        </w:rPr>
        <w:t>(aggregated)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Disseminated scholarship on teaching and" w:id="9"/>
      <w:bookmarkEnd w:id="9"/>
      <w:r>
        <w:rPr/>
      </w:r>
      <w:bookmarkStart w:name="_bookmark4" w:id="10"/>
      <w:bookmarkEnd w:id="10"/>
      <w:r>
        <w:rPr/>
      </w:r>
      <w:r>
        <w:rPr>
          <w:b w:val="0"/>
          <w:color w:val="2E5395"/>
        </w:rPr>
        <w:t>Disseminated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scholarship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on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teaching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and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learning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Impact of instruction on student learnin" w:id="11"/>
      <w:bookmarkEnd w:id="11"/>
      <w:r>
        <w:rPr/>
      </w:r>
      <w:bookmarkStart w:name="_bookmark5" w:id="12"/>
      <w:bookmarkEnd w:id="12"/>
      <w:r>
        <w:rPr/>
      </w:r>
      <w:r>
        <w:rPr>
          <w:b w:val="0"/>
          <w:color w:val="2E5395"/>
        </w:rPr>
        <w:t>Impact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instruction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on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student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learning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outcomes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rPr>
          <w:b w:val="0"/>
        </w:rPr>
      </w:pPr>
      <w:bookmarkStart w:name="Course, curricular, and professional dev" w:id="13"/>
      <w:bookmarkEnd w:id="13"/>
      <w:r>
        <w:rPr/>
      </w:r>
      <w:bookmarkStart w:name="_bookmark6" w:id="14"/>
      <w:bookmarkEnd w:id="14"/>
      <w:r>
        <w:rPr/>
      </w:r>
      <w:r>
        <w:rPr>
          <w:b w:val="0"/>
          <w:color w:val="2E5395"/>
        </w:rPr>
        <w:t>Course,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curricular,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and</w:t>
      </w:r>
      <w:r>
        <w:rPr>
          <w:b w:val="0"/>
          <w:color w:val="2E5395"/>
          <w:spacing w:val="-7"/>
        </w:rPr>
        <w:t> </w:t>
      </w:r>
      <w:r>
        <w:rPr>
          <w:b w:val="0"/>
          <w:color w:val="2E5395"/>
        </w:rPr>
        <w:t>professional</w:t>
      </w:r>
      <w:r>
        <w:rPr>
          <w:b w:val="0"/>
          <w:color w:val="2E5395"/>
          <w:spacing w:val="-7"/>
        </w:rPr>
        <w:t> </w:t>
      </w:r>
      <w:r>
        <w:rPr>
          <w:b w:val="0"/>
          <w:color w:val="2E5395"/>
        </w:rPr>
        <w:t>development</w:t>
      </w:r>
    </w:p>
    <w:p>
      <w:pPr>
        <w:pStyle w:val="BodyText"/>
        <w:spacing w:before="11"/>
        <w:rPr>
          <w:rFonts w:ascii="Calibri Light"/>
          <w:b w:val="0"/>
          <w:sz w:val="23"/>
        </w:rPr>
      </w:pPr>
    </w:p>
    <w:p>
      <w:pPr>
        <w:pStyle w:val="BodyText"/>
        <w:spacing w:before="1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Teaching recognition—grants, awards, hon" w:id="15"/>
      <w:bookmarkEnd w:id="15"/>
      <w:r>
        <w:rPr/>
      </w:r>
      <w:bookmarkStart w:name="_bookmark7" w:id="16"/>
      <w:bookmarkEnd w:id="16"/>
      <w:r>
        <w:rPr/>
      </w:r>
      <w:r>
        <w:rPr>
          <w:b w:val="0"/>
          <w:color w:val="2E5395"/>
        </w:rPr>
        <w:t>Teaching</w:t>
      </w:r>
      <w:r>
        <w:rPr>
          <w:b w:val="0"/>
          <w:color w:val="2E5395"/>
          <w:spacing w:val="-9"/>
        </w:rPr>
        <w:t> </w:t>
      </w:r>
      <w:r>
        <w:rPr>
          <w:b w:val="0"/>
          <w:color w:val="2E5395"/>
        </w:rPr>
        <w:t>recognition—grants,</w:t>
      </w:r>
      <w:r>
        <w:rPr>
          <w:b w:val="0"/>
          <w:color w:val="2E5395"/>
          <w:spacing w:val="-7"/>
        </w:rPr>
        <w:t> </w:t>
      </w:r>
      <w:r>
        <w:rPr>
          <w:b w:val="0"/>
          <w:color w:val="2E5395"/>
        </w:rPr>
        <w:t>awards,</w:t>
      </w:r>
      <w:r>
        <w:rPr>
          <w:b w:val="0"/>
          <w:color w:val="2E5395"/>
          <w:spacing w:val="-7"/>
        </w:rPr>
        <w:t> </w:t>
      </w:r>
      <w:r>
        <w:rPr>
          <w:b w:val="0"/>
          <w:color w:val="2E5395"/>
        </w:rPr>
        <w:t>honors,</w:t>
      </w:r>
      <w:r>
        <w:rPr>
          <w:b w:val="0"/>
          <w:color w:val="2E5395"/>
          <w:spacing w:val="-7"/>
        </w:rPr>
        <w:t> </w:t>
      </w:r>
      <w:r>
        <w:rPr>
          <w:b w:val="0"/>
          <w:color w:val="2E5395"/>
        </w:rPr>
        <w:t>fellowships</w:t>
      </w:r>
    </w:p>
    <w:p>
      <w:pPr>
        <w:pStyle w:val="BodyText"/>
        <w:spacing w:before="12"/>
        <w:rPr>
          <w:rFonts w:ascii="Calibri Light"/>
          <w:b w:val="0"/>
          <w:sz w:val="23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 w:right="1200"/>
      </w:pPr>
      <w:r>
        <w:rPr/>
        <w:t>0000 For reference:</w:t>
      </w:r>
      <w:r>
        <w:rPr>
          <w:spacing w:val="1"/>
        </w:rPr>
        <w:t> </w:t>
      </w:r>
      <w:r>
        <w:rPr/>
        <w:t>the </w:t>
      </w:r>
      <w:r>
        <w:rPr>
          <w:b/>
        </w:rPr>
        <w:t>appendices </w:t>
      </w:r>
      <w:r>
        <w:rPr/>
        <w:t>contain raw materials.</w:t>
      </w:r>
      <w:r>
        <w:rPr>
          <w:spacing w:val="1"/>
        </w:rPr>
        <w:t> </w:t>
      </w:r>
      <w:r>
        <w:rPr/>
        <w:t>Check with your unit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 expected.</w:t>
      </w:r>
    </w:p>
    <w:p>
      <w:pPr>
        <w:pStyle w:val="BodyText"/>
        <w:spacing w:line="293" w:lineRule="exact"/>
        <w:ind w:left="120"/>
      </w:pPr>
      <w:r>
        <w:rPr/>
        <w:t>0000</w:t>
      </w:r>
      <w:r>
        <w:rPr>
          <w:spacing w:val="-3"/>
        </w:rPr>
        <w:t> </w:t>
      </w:r>
      <w:r>
        <w:rPr/>
        <w:t>Appendix</w:t>
      </w:r>
      <w:r>
        <w:rPr>
          <w:spacing w:val="-2"/>
        </w:rPr>
        <w:t> </w:t>
      </w:r>
      <w:r>
        <w:rPr/>
        <w:t>folder</w:t>
      </w:r>
      <w:r>
        <w:rPr>
          <w:spacing w:val="-1"/>
        </w:rPr>
        <w:t> </w:t>
      </w:r>
      <w:r>
        <w:rPr/>
        <w:t>list:</w:t>
      </w:r>
    </w:p>
    <w:p>
      <w:pPr>
        <w:pStyle w:val="BodyText"/>
        <w:ind w:left="119" w:right="2049"/>
      </w:pPr>
      <w:r>
        <w:rPr/>
        <w:t>0000 Teaching publications &lt;actual items.</w:t>
      </w:r>
      <w:r>
        <w:rPr>
          <w:spacing w:val="1"/>
        </w:rPr>
        <w:t> </w:t>
      </w:r>
      <w:r>
        <w:rPr/>
        <w:t>If not pdf, use a link instead&gt;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Sample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course</w:t>
      </w:r>
      <w:r>
        <w:rPr>
          <w:spacing w:val="-1"/>
        </w:rPr>
        <w:t> </w:t>
      </w:r>
      <w:r>
        <w:rPr/>
        <w:t>materials</w:t>
      </w:r>
    </w:p>
    <w:p>
      <w:pPr>
        <w:pStyle w:val="BodyText"/>
        <w:spacing w:line="293" w:lineRule="exact"/>
        <w:ind w:left="119"/>
      </w:pPr>
      <w:r>
        <w:rPr/>
        <w:t>0000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evaluations</w:t>
      </w:r>
      <w:r>
        <w:rPr>
          <w:spacing w:val="-1"/>
        </w:rPr>
        <w:t> </w:t>
      </w:r>
      <w:r>
        <w:rPr/>
        <w:t>&lt;actual&gt;</w:t>
      </w:r>
    </w:p>
    <w:p>
      <w:pPr>
        <w:spacing w:after="0" w:line="293" w:lineRule="exact"/>
        <w:sectPr>
          <w:pgSz w:w="12240" w:h="15840"/>
          <w:pgMar w:header="768" w:footer="0" w:top="1380" w:bottom="280" w:left="1320" w:right="1340"/>
        </w:sectPr>
      </w:pPr>
    </w:p>
    <w:p>
      <w:pPr>
        <w:pStyle w:val="BodyText"/>
        <w:spacing w:before="41"/>
        <w:ind w:left="120"/>
      </w:pPr>
      <w:r>
        <w:rPr/>
        <w:t>0000</w:t>
      </w:r>
      <w:r>
        <w:rPr>
          <w:spacing w:val="-3"/>
        </w:rPr>
        <w:t> </w:t>
      </w:r>
      <w:r>
        <w:rPr/>
        <w:t>Peer Evaluations</w:t>
      </w:r>
    </w:p>
    <w:p>
      <w:pPr>
        <w:pStyle w:val="BodyText"/>
        <w:ind w:left="119" w:right="4958"/>
      </w:pPr>
      <w:r>
        <w:rPr/>
        <w:t>0000 Unsolicited letters from former students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Evidence</w:t>
      </w:r>
    </w:p>
    <w:p>
      <w:pPr>
        <w:pStyle w:val="BodyText"/>
        <w:spacing w:line="293" w:lineRule="exact"/>
        <w:ind w:left="119"/>
      </w:pPr>
      <w:r>
        <w:rPr/>
        <w:t>0000</w:t>
      </w:r>
      <w:r>
        <w:rPr>
          <w:spacing w:val="-3"/>
        </w:rPr>
        <w:t> </w:t>
      </w:r>
      <w:r>
        <w:rPr/>
        <w:t>Candidate</w:t>
      </w:r>
      <w:r>
        <w:rPr>
          <w:spacing w:val="-1"/>
        </w:rPr>
        <w:t> </w:t>
      </w:r>
      <w:r>
        <w:rPr/>
        <w:t>Solicited</w:t>
      </w:r>
      <w:r>
        <w:rPr>
          <w:spacing w:val="-3"/>
        </w:rPr>
        <w:t> </w:t>
      </w:r>
      <w:r>
        <w:rPr/>
        <w:t>Letters</w:t>
      </w:r>
    </w:p>
    <w:p>
      <w:pPr>
        <w:pStyle w:val="BodyText"/>
        <w:ind w:left="119"/>
      </w:pPr>
      <w:r>
        <w:rPr/>
        <w:t>0000000000000000</w:t>
      </w:r>
      <w:r>
        <w:rPr>
          <w:spacing w:val="-3"/>
        </w:rPr>
        <w:t> </w:t>
      </w:r>
      <w:r>
        <w:rPr/>
        <w:t>DELETE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NOTES.</w:t>
      </w:r>
      <w:r>
        <w:rPr>
          <w:spacing w:val="52"/>
        </w:rPr>
        <w:t> </w:t>
      </w:r>
      <w:r>
        <w:rPr/>
        <w:t>REMEMBER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REFRESH</w:t>
      </w:r>
    </w:p>
    <w:p>
      <w:pPr>
        <w:pStyle w:val="BodyText"/>
        <w:ind w:left="120"/>
      </w:pPr>
      <w:r>
        <w:rPr/>
        <w:t>0000000000000000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</w:t>
      </w:r>
    </w:p>
    <w:sectPr>
      <w:pgSz w:w="12240" w:h="15840"/>
      <w:pgMar w:header="768" w:footer="0"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59998pt;margin-top:37.400002pt;width:69.55pt;height:14pt;mso-position-horizontal-relative:page;mso-position-vertical-relative:page;z-index:-15800832" type="#_x0000_t202" id="docshape1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Teaching</w:t>
                </w:r>
                <w:r>
                  <w:rPr>
                    <w:spacing w:val="-2"/>
                  </w:rPr>
                  <w:t> </w:t>
                </w:r>
                <w:r>
                  <w:rPr/>
                  <w:t>p.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120"/>
    </w:pPr>
    <w:rPr>
      <w:rFonts w:ascii="Calibri" w:hAnsi="Calibri" w:eastAsia="Calibri" w:cs="Calibri"/>
      <w:b/>
      <w:bCs/>
      <w:i/>
      <w:iCs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9"/>
      <w:ind w:left="120"/>
      <w:outlineLvl w:val="2"/>
    </w:pPr>
    <w:rPr>
      <w:rFonts w:ascii="Calibri Light" w:hAnsi="Calibri Light" w:eastAsia="Calibri Light" w:cs="Calibri 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Applegate</dc:creator>
  <dcterms:created xsi:type="dcterms:W3CDTF">2021-08-19T19:06:20Z</dcterms:created>
  <dcterms:modified xsi:type="dcterms:W3CDTF">2021-08-19T19:06:20Z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2021-08-19T00:00:00Z</vt:filetime>
  </property>
</Properties>
</file>