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B84E" w14:textId="70783121" w:rsidR="00907706" w:rsidRDefault="000F570E" w:rsidP="000F570E">
      <w:pPr>
        <w:jc w:val="center"/>
        <w:rPr>
          <w:szCs w:val="24"/>
        </w:rPr>
      </w:pPr>
      <w:r>
        <w:rPr>
          <w:b/>
          <w:bCs/>
          <w:sz w:val="28"/>
          <w:szCs w:val="28"/>
        </w:rPr>
        <w:t>IUPUI Office of Academic Affairs</w:t>
      </w:r>
    </w:p>
    <w:p w14:paraId="7474D2F4" w14:textId="77777777" w:rsidR="000F570E" w:rsidRDefault="000F570E" w:rsidP="000F570E">
      <w:pPr>
        <w:jc w:val="center"/>
        <w:rPr>
          <w:szCs w:val="24"/>
        </w:rPr>
      </w:pPr>
    </w:p>
    <w:p w14:paraId="326018AA" w14:textId="7F26734C" w:rsidR="000F570E" w:rsidRDefault="000F570E" w:rsidP="000F570E">
      <w:pPr>
        <w:jc w:val="center"/>
        <w:rPr>
          <w:szCs w:val="24"/>
        </w:rPr>
      </w:pPr>
      <w:r w:rsidRPr="000F570E">
        <w:rPr>
          <w:b/>
          <w:bCs/>
          <w:szCs w:val="24"/>
        </w:rPr>
        <w:t>Full-Time Faculty Vacancies Checklist</w:t>
      </w:r>
    </w:p>
    <w:p w14:paraId="17E812B1" w14:textId="77777777" w:rsidR="000F570E" w:rsidRDefault="000F570E" w:rsidP="000F570E">
      <w:pPr>
        <w:jc w:val="center"/>
        <w:rPr>
          <w:szCs w:val="24"/>
        </w:rPr>
      </w:pPr>
    </w:p>
    <w:p w14:paraId="56A500D5" w14:textId="77777777" w:rsidR="000F570E" w:rsidRDefault="000F570E" w:rsidP="000F570E">
      <w:pPr>
        <w:jc w:val="center"/>
        <w:rPr>
          <w:szCs w:val="24"/>
        </w:rPr>
      </w:pPr>
    </w:p>
    <w:p w14:paraId="78C79FA4" w14:textId="7C947839" w:rsidR="000F570E" w:rsidRDefault="000F570E" w:rsidP="000F570E">
      <w:pPr>
        <w:rPr>
          <w:b/>
          <w:bCs/>
          <w:szCs w:val="24"/>
        </w:rPr>
      </w:pPr>
      <w:r>
        <w:rPr>
          <w:b/>
          <w:bCs/>
          <w:szCs w:val="24"/>
        </w:rPr>
        <w:t>Position Title: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078207290"/>
          <w:placeholder>
            <w:docPart w:val="DefaultPlaceholder_-1854013440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08C5C3A7" w14:textId="00AE5182" w:rsidR="000F570E" w:rsidRDefault="000F570E" w:rsidP="000F570E">
      <w:pPr>
        <w:rPr>
          <w:b/>
          <w:bCs/>
          <w:szCs w:val="24"/>
        </w:rPr>
      </w:pPr>
      <w:r>
        <w:rPr>
          <w:b/>
          <w:bCs/>
          <w:szCs w:val="24"/>
        </w:rPr>
        <w:t>Position Department:</w:t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911069247"/>
          <w:placeholder>
            <w:docPart w:val="078F4E5051BD469F98A9D8EEC2410663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35C5AE69" w14:textId="77777777" w:rsidR="000F570E" w:rsidRDefault="000F570E" w:rsidP="000F570E">
      <w:pPr>
        <w:rPr>
          <w:b/>
          <w:bCs/>
          <w:szCs w:val="24"/>
        </w:rPr>
      </w:pPr>
    </w:p>
    <w:p w14:paraId="2F164BF1" w14:textId="30B51204" w:rsidR="000F570E" w:rsidRDefault="000F570E" w:rsidP="000F570E">
      <w:pPr>
        <w:tabs>
          <w:tab w:val="left" w:pos="360"/>
        </w:tabs>
        <w:rPr>
          <w:szCs w:val="24"/>
        </w:rPr>
      </w:pPr>
      <w:sdt>
        <w:sdtPr>
          <w:rPr>
            <w:b/>
            <w:bCs/>
            <w:szCs w:val="24"/>
          </w:rPr>
          <w:id w:val="-117233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szCs w:val="24"/>
        </w:rPr>
        <w:t>Committee comprises of at least three members.</w:t>
      </w:r>
    </w:p>
    <w:p w14:paraId="2FD49D83" w14:textId="2D80F367" w:rsidR="000F570E" w:rsidRDefault="000F570E" w:rsidP="000F570E">
      <w:pPr>
        <w:tabs>
          <w:tab w:val="left" w:pos="360"/>
        </w:tabs>
        <w:rPr>
          <w:szCs w:val="24"/>
        </w:rPr>
      </w:pPr>
      <w:sdt>
        <w:sdtPr>
          <w:rPr>
            <w:b/>
            <w:bCs/>
            <w:szCs w:val="24"/>
          </w:rPr>
          <w:id w:val="-86574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szCs w:val="24"/>
        </w:rPr>
        <w:t>Committee has gender and ethnic diversity</w:t>
      </w:r>
      <w:r>
        <w:rPr>
          <w:szCs w:val="24"/>
        </w:rPr>
        <w:t>.</w:t>
      </w:r>
    </w:p>
    <w:p w14:paraId="150C6B4E" w14:textId="77777777" w:rsidR="000F570E" w:rsidRDefault="000F570E" w:rsidP="000F570E">
      <w:pPr>
        <w:tabs>
          <w:tab w:val="left" w:pos="360"/>
        </w:tabs>
        <w:rPr>
          <w:szCs w:val="24"/>
        </w:rPr>
      </w:pPr>
      <w:sdt>
        <w:sdtPr>
          <w:rPr>
            <w:b/>
            <w:bCs/>
            <w:szCs w:val="24"/>
          </w:rPr>
          <w:id w:val="35801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szCs w:val="24"/>
        </w:rPr>
        <w:t xml:space="preserve">Chair and committee members </w:t>
      </w:r>
      <w:r>
        <w:rPr>
          <w:b/>
          <w:bCs/>
          <w:szCs w:val="24"/>
        </w:rPr>
        <w:t>have received</w:t>
      </w:r>
      <w:r>
        <w:rPr>
          <w:szCs w:val="24"/>
        </w:rPr>
        <w:t xml:space="preserve"> OEO search/screen guidelines and </w:t>
      </w:r>
    </w:p>
    <w:p w14:paraId="4044F699" w14:textId="187D3939" w:rsidR="000F570E" w:rsidRDefault="000F570E" w:rsidP="000F570E">
      <w:pPr>
        <w:tabs>
          <w:tab w:val="left" w:pos="360"/>
        </w:tabs>
        <w:rPr>
          <w:szCs w:val="24"/>
        </w:rPr>
      </w:pPr>
      <w:r>
        <w:rPr>
          <w:szCs w:val="24"/>
        </w:rPr>
        <w:tab/>
        <w:t>education/training prior to review of the applications</w:t>
      </w:r>
      <w:r>
        <w:rPr>
          <w:szCs w:val="24"/>
        </w:rPr>
        <w:t>.</w:t>
      </w:r>
      <w:r>
        <w:rPr>
          <w:szCs w:val="24"/>
        </w:rPr>
        <w:t xml:space="preserve"> </w:t>
      </w:r>
    </w:p>
    <w:p w14:paraId="0BBFDBB0" w14:textId="2175D3A4" w:rsidR="000F570E" w:rsidRDefault="000F570E" w:rsidP="000F570E">
      <w:pPr>
        <w:tabs>
          <w:tab w:val="left" w:pos="360"/>
        </w:tabs>
        <w:ind w:firstLine="720"/>
        <w:rPr>
          <w:szCs w:val="24"/>
        </w:rPr>
      </w:pPr>
      <w:r>
        <w:rPr>
          <w:szCs w:val="24"/>
        </w:rPr>
        <w:t xml:space="preserve">Date Received: </w:t>
      </w:r>
      <w:sdt>
        <w:sdtPr>
          <w:rPr>
            <w:szCs w:val="24"/>
          </w:rPr>
          <w:id w:val="-1986235656"/>
          <w:placeholder>
            <w:docPart w:val="DefaultPlaceholder_-1854013440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760DDB47" w14:textId="0E6AA291" w:rsidR="000F570E" w:rsidRDefault="000F570E" w:rsidP="000F570E">
      <w:pPr>
        <w:tabs>
          <w:tab w:val="left" w:pos="360"/>
        </w:tabs>
        <w:rPr>
          <w:szCs w:val="24"/>
        </w:rPr>
      </w:pPr>
      <w:sdt>
        <w:sdtPr>
          <w:rPr>
            <w:szCs w:val="24"/>
          </w:rPr>
          <w:id w:val="-121857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Chair and committee members </w:t>
      </w:r>
      <w:r>
        <w:rPr>
          <w:b/>
          <w:bCs/>
          <w:szCs w:val="24"/>
        </w:rPr>
        <w:t xml:space="preserve">will receive </w:t>
      </w:r>
      <w:r>
        <w:rPr>
          <w:szCs w:val="24"/>
        </w:rPr>
        <w:t>OEO search/screen guidelines and education/</w:t>
      </w:r>
    </w:p>
    <w:p w14:paraId="7A8125C1" w14:textId="17C02C79" w:rsidR="000F570E" w:rsidRPr="000F570E" w:rsidRDefault="000F570E" w:rsidP="000F570E">
      <w:pPr>
        <w:tabs>
          <w:tab w:val="left" w:pos="360"/>
        </w:tabs>
        <w:rPr>
          <w:szCs w:val="24"/>
        </w:rPr>
      </w:pPr>
      <w:r>
        <w:rPr>
          <w:szCs w:val="24"/>
        </w:rPr>
        <w:tab/>
        <w:t>training prior to review of applications.</w:t>
      </w:r>
    </w:p>
    <w:p w14:paraId="659220E4" w14:textId="2582E04F" w:rsidR="000F570E" w:rsidRDefault="000F570E" w:rsidP="000F570E">
      <w:pPr>
        <w:rPr>
          <w:szCs w:val="24"/>
        </w:rPr>
      </w:pPr>
      <w:r>
        <w:rPr>
          <w:szCs w:val="24"/>
        </w:rPr>
        <w:tab/>
        <w:t xml:space="preserve">Date Scheduled: </w:t>
      </w:r>
      <w:sdt>
        <w:sdtPr>
          <w:rPr>
            <w:szCs w:val="24"/>
          </w:rPr>
          <w:id w:val="241530195"/>
          <w:placeholder>
            <w:docPart w:val="DefaultPlaceholder_-1854013440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4D30B446" w14:textId="77777777" w:rsidR="000F570E" w:rsidRDefault="000F570E" w:rsidP="000F570E">
      <w:pPr>
        <w:rPr>
          <w:szCs w:val="24"/>
        </w:rPr>
      </w:pPr>
    </w:p>
    <w:p w14:paraId="473B051D" w14:textId="28C62989" w:rsidR="000F570E" w:rsidRDefault="000F570E" w:rsidP="000F570E">
      <w:pPr>
        <w:rPr>
          <w:b/>
          <w:bCs/>
          <w:szCs w:val="24"/>
        </w:rPr>
      </w:pPr>
      <w:r>
        <w:rPr>
          <w:b/>
          <w:bCs/>
          <w:szCs w:val="24"/>
        </w:rPr>
        <w:t>Search Committee:</w:t>
      </w:r>
    </w:p>
    <w:p w14:paraId="3F8DFB06" w14:textId="4F581E3D" w:rsidR="000F570E" w:rsidRDefault="000F570E" w:rsidP="000F570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996529420"/>
          <w:placeholder>
            <w:docPart w:val="DefaultPlaceholder_-1854013440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427701651"/>
          <w:placeholder>
            <w:docPart w:val="DefaultPlaceholder_-1854013440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01759101" w14:textId="77777777" w:rsidR="000F570E" w:rsidRPr="000F570E" w:rsidRDefault="000F570E" w:rsidP="000F570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-1940826929"/>
          <w:placeholder>
            <w:docPart w:val="CE0EA7370E7C45349E29014C61445093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813177264"/>
          <w:placeholder>
            <w:docPart w:val="CE0EA7370E7C45349E29014C61445093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19F138EB" w14:textId="77777777" w:rsidR="000F570E" w:rsidRPr="000F570E" w:rsidRDefault="000F570E" w:rsidP="000F570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-848093480"/>
          <w:placeholder>
            <w:docPart w:val="E9BB9508F55F4FEF8CB64563BD50498D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2073100075"/>
          <w:placeholder>
            <w:docPart w:val="E9BB9508F55F4FEF8CB64563BD50498D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4E129567" w14:textId="77777777" w:rsidR="000F570E" w:rsidRPr="000F570E" w:rsidRDefault="000F570E" w:rsidP="000F570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225107416"/>
          <w:placeholder>
            <w:docPart w:val="EF41A0E37F854B938A436AB676B7752A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568693022"/>
          <w:placeholder>
            <w:docPart w:val="EF41A0E37F854B938A436AB676B7752A"/>
          </w:placeholder>
          <w:showingPlcHdr/>
        </w:sdtPr>
        <w:sdtContent>
          <w:r w:rsidRPr="000F570E">
            <w:rPr>
              <w:rStyle w:val="PlaceholderText"/>
              <w:color w:val="auto"/>
            </w:rPr>
            <w:t>Click or tap here to enter text.</w:t>
          </w:r>
        </w:sdtContent>
      </w:sdt>
    </w:p>
    <w:p w14:paraId="707F8264" w14:textId="77777777" w:rsidR="000F570E" w:rsidRDefault="000F570E" w:rsidP="000F570E">
      <w:pPr>
        <w:rPr>
          <w:b/>
          <w:bCs/>
          <w:szCs w:val="24"/>
        </w:rPr>
      </w:pPr>
    </w:p>
    <w:p w14:paraId="526752A1" w14:textId="37B77D1E" w:rsidR="000F570E" w:rsidRDefault="000F570E" w:rsidP="000F570E">
      <w:pPr>
        <w:rPr>
          <w:szCs w:val="24"/>
        </w:rPr>
      </w:pPr>
      <w:r>
        <w:rPr>
          <w:b/>
          <w:bCs/>
          <w:szCs w:val="24"/>
        </w:rPr>
        <w:t>Attachment:</w:t>
      </w:r>
    </w:p>
    <w:p w14:paraId="595AD795" w14:textId="01C035AB" w:rsidR="000F570E" w:rsidRDefault="000F570E" w:rsidP="000F570E">
      <w:pPr>
        <w:rPr>
          <w:szCs w:val="24"/>
        </w:rPr>
      </w:pPr>
      <w:r>
        <w:rPr>
          <w:i/>
          <w:iCs/>
          <w:szCs w:val="24"/>
        </w:rPr>
        <w:t xml:space="preserve">Include as a separate sheet. Save coversheet and explanation sheet as </w:t>
      </w:r>
      <w:r>
        <w:rPr>
          <w:b/>
          <w:bCs/>
          <w:i/>
          <w:iCs/>
          <w:szCs w:val="24"/>
        </w:rPr>
        <w:t>one</w:t>
      </w:r>
      <w:r>
        <w:rPr>
          <w:i/>
          <w:iCs/>
          <w:szCs w:val="24"/>
        </w:rPr>
        <w:t xml:space="preserve"> PDF.</w:t>
      </w:r>
    </w:p>
    <w:p w14:paraId="0DF98030" w14:textId="77777777" w:rsidR="000F570E" w:rsidRDefault="000F570E" w:rsidP="000F570E">
      <w:pPr>
        <w:rPr>
          <w:szCs w:val="24"/>
        </w:rPr>
      </w:pPr>
    </w:p>
    <w:p w14:paraId="7A55844A" w14:textId="153DF725" w:rsidR="000F570E" w:rsidRDefault="000F570E" w:rsidP="000F570E">
      <w:pPr>
        <w:rPr>
          <w:szCs w:val="24"/>
        </w:rPr>
      </w:pPr>
      <w:sdt>
        <w:sdtPr>
          <w:rPr>
            <w:szCs w:val="24"/>
          </w:rPr>
          <w:id w:val="117969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>
        <w:rPr>
          <w:b/>
          <w:bCs/>
          <w:szCs w:val="24"/>
        </w:rPr>
        <w:t>Search Process</w:t>
      </w:r>
      <w:r>
        <w:rPr>
          <w:szCs w:val="24"/>
        </w:rPr>
        <w:t>: In one to two paragraphs, describe the following:</w:t>
      </w:r>
    </w:p>
    <w:p w14:paraId="4DEBF3DF" w14:textId="293154B3" w:rsidR="000F570E" w:rsidRDefault="000F570E" w:rsidP="000F57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steps to be taken to ensure an inclusive search process and the cultivation of a diverse hiring pool.</w:t>
      </w:r>
    </w:p>
    <w:p w14:paraId="47A2AB91" w14:textId="003D0015" w:rsidR="000F570E" w:rsidRDefault="000F570E" w:rsidP="000F57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relationship of this search to the unit’s diversity plan</w:t>
      </w:r>
      <w:r w:rsidR="00403C2D">
        <w:rPr>
          <w:szCs w:val="24"/>
        </w:rPr>
        <w:t>, unit action plan, or strategic hiring plan.</w:t>
      </w:r>
    </w:p>
    <w:p w14:paraId="0097CD63" w14:textId="079F5DAF" w:rsidR="00403C2D" w:rsidRDefault="00403C2D" w:rsidP="000F57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steps to be taken to engage in outreach beyond regular/normal advertising venues (list key venues).</w:t>
      </w:r>
    </w:p>
    <w:p w14:paraId="45B6E791" w14:textId="77777777" w:rsidR="00403C2D" w:rsidRDefault="00403C2D" w:rsidP="00403C2D">
      <w:pPr>
        <w:rPr>
          <w:szCs w:val="24"/>
        </w:rPr>
      </w:pPr>
    </w:p>
    <w:p w14:paraId="1E9252B0" w14:textId="77777777" w:rsidR="00403C2D" w:rsidRDefault="00403C2D" w:rsidP="00403C2D">
      <w:pPr>
        <w:rPr>
          <w:szCs w:val="24"/>
        </w:rPr>
      </w:pPr>
    </w:p>
    <w:p w14:paraId="7F6F64EB" w14:textId="00A107FB" w:rsidR="00403C2D" w:rsidRDefault="00403C2D" w:rsidP="00403C2D">
      <w:pPr>
        <w:rPr>
          <w:b/>
          <w:bCs/>
          <w:szCs w:val="24"/>
        </w:rPr>
      </w:pPr>
      <w:r>
        <w:rPr>
          <w:b/>
          <w:bCs/>
          <w:szCs w:val="24"/>
        </w:rPr>
        <w:t>Please remember to:</w:t>
      </w:r>
    </w:p>
    <w:p w14:paraId="0FA16028" w14:textId="479E13E2" w:rsidR="00403C2D" w:rsidRDefault="00403C2D" w:rsidP="00403C2D">
      <w:pPr>
        <w:rPr>
          <w:szCs w:val="24"/>
        </w:rPr>
      </w:pPr>
      <w:sdt>
        <w:sdtPr>
          <w:rPr>
            <w:szCs w:val="24"/>
          </w:rPr>
          <w:id w:val="-155893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Capture rejected offers within PeopleAdmin Faculty Applicant Tracking System.</w:t>
      </w:r>
    </w:p>
    <w:p w14:paraId="057D407A" w14:textId="50AC90BD" w:rsidR="00403C2D" w:rsidRDefault="00403C2D" w:rsidP="00403C2D">
      <w:pPr>
        <w:rPr>
          <w:szCs w:val="24"/>
        </w:rPr>
      </w:pPr>
      <w:sdt>
        <w:sdtPr>
          <w:rPr>
            <w:szCs w:val="24"/>
          </w:rPr>
          <w:id w:val="190378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Close the search upon an accepted offer—OR—upon rejection of entire pool of applicants.</w:t>
      </w:r>
    </w:p>
    <w:p w14:paraId="4604EE2B" w14:textId="64A7E946" w:rsidR="00403C2D" w:rsidRDefault="00403C2D" w:rsidP="00403C2D">
      <w:pPr>
        <w:rPr>
          <w:szCs w:val="24"/>
        </w:rPr>
      </w:pPr>
      <w:r>
        <w:rPr>
          <w:szCs w:val="24"/>
        </w:rPr>
        <w:tab/>
      </w:r>
      <w:r>
        <w:rPr>
          <w:i/>
          <w:iCs/>
          <w:szCs w:val="24"/>
        </w:rPr>
        <w:t>Close searches and initiate new Vacancy Notice if no candidate is found</w:t>
      </w:r>
      <w:r>
        <w:rPr>
          <w:szCs w:val="24"/>
        </w:rPr>
        <w:t>.</w:t>
      </w:r>
    </w:p>
    <w:p w14:paraId="4233B3C3" w14:textId="7FE44070" w:rsidR="00403C2D" w:rsidRDefault="00403C2D" w:rsidP="00403C2D">
      <w:pPr>
        <w:rPr>
          <w:szCs w:val="24"/>
        </w:rPr>
      </w:pPr>
      <w:sdt>
        <w:sdtPr>
          <w:rPr>
            <w:szCs w:val="24"/>
          </w:rPr>
          <w:id w:val="95267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Close the unsuccessful searches after no more than one year posting.</w:t>
      </w:r>
    </w:p>
    <w:p w14:paraId="0BB720B8" w14:textId="77777777" w:rsidR="00403C2D" w:rsidRDefault="00403C2D" w:rsidP="00403C2D">
      <w:pPr>
        <w:rPr>
          <w:szCs w:val="24"/>
        </w:rPr>
      </w:pPr>
    </w:p>
    <w:p w14:paraId="2997E854" w14:textId="77777777" w:rsidR="00403C2D" w:rsidRDefault="00403C2D" w:rsidP="00403C2D">
      <w:pPr>
        <w:rPr>
          <w:szCs w:val="24"/>
        </w:rPr>
      </w:pPr>
    </w:p>
    <w:p w14:paraId="1D327303" w14:textId="77777777" w:rsidR="00403C2D" w:rsidRDefault="00403C2D" w:rsidP="00403C2D">
      <w:pPr>
        <w:rPr>
          <w:szCs w:val="24"/>
        </w:rPr>
      </w:pPr>
    </w:p>
    <w:p w14:paraId="5F94315B" w14:textId="77777777" w:rsidR="00403C2D" w:rsidRDefault="00403C2D" w:rsidP="00403C2D">
      <w:pPr>
        <w:rPr>
          <w:szCs w:val="24"/>
        </w:rPr>
      </w:pPr>
    </w:p>
    <w:p w14:paraId="695E18F1" w14:textId="4F43BF46" w:rsidR="00403C2D" w:rsidRPr="00403C2D" w:rsidRDefault="00403C2D" w:rsidP="00403C2D">
      <w:pPr>
        <w:rPr>
          <w:szCs w:val="24"/>
        </w:rPr>
      </w:pPr>
      <w:r>
        <w:rPr>
          <w:szCs w:val="24"/>
        </w:rPr>
        <w:t>Revised 1-29-24</w:t>
      </w:r>
    </w:p>
    <w:sectPr w:rsidR="00403C2D" w:rsidRPr="0040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CEE"/>
    <w:multiLevelType w:val="hybridMultilevel"/>
    <w:tmpl w:val="30D2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9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0E"/>
    <w:rsid w:val="000F570E"/>
    <w:rsid w:val="00403C2D"/>
    <w:rsid w:val="00627777"/>
    <w:rsid w:val="008B6588"/>
    <w:rsid w:val="009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6C4A"/>
  <w15:chartTrackingRefBased/>
  <w15:docId w15:val="{2F0F8CD3-16B8-4A12-B1FA-60D9F62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70E"/>
    <w:rPr>
      <w:color w:val="808080"/>
    </w:rPr>
  </w:style>
  <w:style w:type="paragraph" w:styleId="ListParagraph">
    <w:name w:val="List Paragraph"/>
    <w:basedOn w:val="Normal"/>
    <w:uiPriority w:val="34"/>
    <w:qFormat/>
    <w:rsid w:val="000F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896D-C3BF-4CAD-A08A-297755A8E775}"/>
      </w:docPartPr>
      <w:docPartBody>
        <w:p w:rsidR="003454A8" w:rsidRDefault="003454A8">
          <w:r w:rsidRPr="001F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4E5051BD469F98A9D8EEC24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048E-0984-4461-9883-E2D99D83D3F7}"/>
      </w:docPartPr>
      <w:docPartBody>
        <w:p w:rsidR="003454A8" w:rsidRDefault="003454A8" w:rsidP="003454A8">
          <w:pPr>
            <w:pStyle w:val="078F4E5051BD469F98A9D8EEC2410663"/>
          </w:pPr>
          <w:r w:rsidRPr="001F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EA7370E7C45349E29014C6144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0B62-3441-4833-B725-4FD92324B052}"/>
      </w:docPartPr>
      <w:docPartBody>
        <w:p w:rsidR="003454A8" w:rsidRDefault="003454A8" w:rsidP="003454A8">
          <w:pPr>
            <w:pStyle w:val="CE0EA7370E7C45349E29014C61445093"/>
          </w:pPr>
          <w:r w:rsidRPr="001F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B9508F55F4FEF8CB64563BD50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E9DF-319B-45CA-AD3B-AE065205A435}"/>
      </w:docPartPr>
      <w:docPartBody>
        <w:p w:rsidR="003454A8" w:rsidRDefault="003454A8" w:rsidP="003454A8">
          <w:pPr>
            <w:pStyle w:val="E9BB9508F55F4FEF8CB64563BD50498D"/>
          </w:pPr>
          <w:r w:rsidRPr="001F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1A0E37F854B938A436AB676B7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A379-DBCE-48FF-A47E-62D1470CA41B}"/>
      </w:docPartPr>
      <w:docPartBody>
        <w:p w:rsidR="003454A8" w:rsidRDefault="003454A8" w:rsidP="003454A8">
          <w:pPr>
            <w:pStyle w:val="EF41A0E37F854B938A436AB676B7752A"/>
          </w:pPr>
          <w:r w:rsidRPr="001F15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A8"/>
    <w:rsid w:val="003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4A8"/>
    <w:rPr>
      <w:color w:val="808080"/>
    </w:rPr>
  </w:style>
  <w:style w:type="paragraph" w:customStyle="1" w:styleId="078F4E5051BD469F98A9D8EEC2410663">
    <w:name w:val="078F4E5051BD469F98A9D8EEC2410663"/>
    <w:rsid w:val="003454A8"/>
  </w:style>
  <w:style w:type="paragraph" w:customStyle="1" w:styleId="CE0EA7370E7C45349E29014C61445093">
    <w:name w:val="CE0EA7370E7C45349E29014C61445093"/>
    <w:rsid w:val="003454A8"/>
  </w:style>
  <w:style w:type="paragraph" w:customStyle="1" w:styleId="E9BB9508F55F4FEF8CB64563BD50498D">
    <w:name w:val="E9BB9508F55F4FEF8CB64563BD50498D"/>
    <w:rsid w:val="003454A8"/>
  </w:style>
  <w:style w:type="paragraph" w:customStyle="1" w:styleId="EF41A0E37F854B938A436AB676B7752A">
    <w:name w:val="EF41A0E37F854B938A436AB676B7752A"/>
    <w:rsid w:val="00345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Karen</dc:creator>
  <cp:keywords/>
  <dc:description/>
  <cp:lastModifiedBy>Lee, Karen</cp:lastModifiedBy>
  <cp:revision>1</cp:revision>
  <dcterms:created xsi:type="dcterms:W3CDTF">2024-01-29T20:24:00Z</dcterms:created>
  <dcterms:modified xsi:type="dcterms:W3CDTF">2024-01-29T20:39:00Z</dcterms:modified>
</cp:coreProperties>
</file>