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0"/>
        <w:ind w:left="21"/>
        <w:jc w:val="center"/>
      </w:pPr>
      <w:r>
        <w:rPr/>
        <w:t>PROPOSAL—Lecturer</w:t>
      </w:r>
      <w:r>
        <w:rPr>
          <w:spacing w:val="-3"/>
        </w:rPr>
        <w:t> </w:t>
      </w:r>
      <w:r>
        <w:rPr/>
        <w:t>Integrative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>
          <w:spacing w:val="-4"/>
        </w:rPr>
        <w:t>Case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before="0"/>
        <w:ind w:left="120" w:right="143" w:firstLine="0"/>
        <w:jc w:val="left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language,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category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‘balanced’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Lecturers;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lecturer</w:t>
      </w:r>
      <w:r>
        <w:rPr>
          <w:i/>
          <w:sz w:val="24"/>
        </w:rPr>
        <w:t> evaluation is based on contribution to the </w:t>
      </w:r>
      <w:r>
        <w:rPr>
          <w:sz w:val="24"/>
        </w:rPr>
        <w:t>teaching </w:t>
      </w:r>
      <w:r>
        <w:rPr>
          <w:i/>
          <w:sz w:val="24"/>
        </w:rPr>
        <w:t>mission of the unit.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292" w:after="0"/>
        <w:ind w:left="349" w:right="0" w:hanging="229"/>
        <w:jc w:val="left"/>
        <w:rPr>
          <w:sz w:val="24"/>
        </w:rPr>
      </w:pPr>
      <w:r>
        <w:rPr>
          <w:sz w:val="24"/>
        </w:rPr>
        <w:t>Background:</w:t>
      </w:r>
      <w:r>
        <w:rPr>
          <w:spacing w:val="53"/>
          <w:sz w:val="24"/>
        </w:rPr>
        <w:t> </w:t>
      </w:r>
      <w:r>
        <w:rPr>
          <w:sz w:val="24"/>
        </w:rPr>
        <w:t>Why</w:t>
      </w:r>
      <w:r>
        <w:rPr>
          <w:spacing w:val="-4"/>
          <w:sz w:val="24"/>
        </w:rPr>
        <w:t> </w:t>
      </w:r>
      <w:r>
        <w:rPr>
          <w:sz w:val="24"/>
        </w:rPr>
        <w:t>undertake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revision?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"/>
        </w:numPr>
        <w:tabs>
          <w:tab w:pos="1148" w:val="left" w:leader="none"/>
        </w:tabs>
        <w:spacing w:line="240" w:lineRule="auto" w:before="0" w:after="0"/>
        <w:ind w:left="1148" w:right="0" w:hanging="308"/>
        <w:jc w:val="both"/>
        <w:rPr>
          <w:sz w:val="24"/>
        </w:rPr>
      </w:pPr>
      <w:r>
        <w:rPr>
          <w:sz w:val="24"/>
        </w:rPr>
        <w:t>Consistency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IUPUI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values</w:t>
      </w:r>
    </w:p>
    <w:p>
      <w:pPr>
        <w:pStyle w:val="BodyText"/>
        <w:ind w:left="1559"/>
        <w:jc w:val="both"/>
      </w:pPr>
      <w:r>
        <w:rPr/>
        <w:t>In</w:t>
      </w:r>
      <w:r>
        <w:rPr>
          <w:spacing w:val="-1"/>
        </w:rPr>
        <w:t> </w:t>
      </w:r>
      <w:r>
        <w:rPr/>
        <w:t>P&amp;T</w:t>
      </w:r>
      <w:r>
        <w:rPr>
          <w:spacing w:val="-2"/>
        </w:rPr>
        <w:t> </w:t>
      </w:r>
      <w:r>
        <w:rPr/>
        <w:t>Guidelines,</w:t>
      </w:r>
      <w:r>
        <w:rPr>
          <w:spacing w:val="-4"/>
        </w:rPr>
        <w:t> </w:t>
      </w:r>
      <w:r>
        <w:rPr/>
        <w:t>Values</w:t>
      </w:r>
      <w:r>
        <w:rPr>
          <w:spacing w:val="-2"/>
        </w:rPr>
        <w:t> section:</w:t>
      </w:r>
    </w:p>
    <w:p>
      <w:pPr>
        <w:pStyle w:val="BodyText"/>
        <w:ind w:left="1559"/>
        <w:jc w:val="both"/>
      </w:pPr>
      <w:r>
        <w:rPr/>
        <w:t>Diversity,</w:t>
      </w:r>
      <w:r>
        <w:rPr>
          <w:spacing w:val="-2"/>
        </w:rPr>
        <w:t> </w:t>
      </w:r>
      <w:r>
        <w:rPr/>
        <w:t>Equity,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Inclusion</w:t>
      </w:r>
    </w:p>
    <w:p>
      <w:pPr>
        <w:pStyle w:val="ListParagraph"/>
        <w:numPr>
          <w:ilvl w:val="2"/>
          <w:numId w:val="1"/>
        </w:numPr>
        <w:tabs>
          <w:tab w:pos="1733" w:val="left" w:leader="none"/>
        </w:tabs>
        <w:spacing w:line="240" w:lineRule="auto" w:before="0" w:after="0"/>
        <w:ind w:left="1559" w:right="108" w:firstLine="0"/>
        <w:jc w:val="both"/>
        <w:rPr>
          <w:sz w:val="24"/>
        </w:rPr>
      </w:pPr>
      <w:r>
        <w:rPr>
          <w:sz w:val="24"/>
        </w:rPr>
        <w:t>IUPUI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committed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providing,</w:t>
      </w:r>
      <w:r>
        <w:rPr>
          <w:spacing w:val="-5"/>
          <w:sz w:val="24"/>
        </w:rPr>
        <w:t> </w:t>
      </w:r>
      <w:r>
        <w:rPr>
          <w:sz w:val="24"/>
        </w:rPr>
        <w:t>nurturing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enhancing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diverse</w:t>
      </w:r>
      <w:r>
        <w:rPr>
          <w:spacing w:val="-2"/>
          <w:sz w:val="24"/>
        </w:rPr>
        <w:t> </w:t>
      </w:r>
      <w:r>
        <w:rPr>
          <w:sz w:val="24"/>
        </w:rPr>
        <w:t>community of learners and scholars in an environment of equity and inclusion.</w:t>
      </w:r>
    </w:p>
    <w:p>
      <w:pPr>
        <w:pStyle w:val="ListParagraph"/>
        <w:numPr>
          <w:ilvl w:val="2"/>
          <w:numId w:val="1"/>
        </w:numPr>
        <w:tabs>
          <w:tab w:pos="1733" w:val="left" w:leader="none"/>
        </w:tabs>
        <w:spacing w:line="240" w:lineRule="auto" w:before="0" w:after="0"/>
        <w:ind w:left="1559" w:right="212" w:firstLine="0"/>
        <w:jc w:val="both"/>
        <w:rPr>
          <w:sz w:val="24"/>
        </w:rPr>
      </w:pPr>
      <w:r>
        <w:rPr>
          <w:sz w:val="24"/>
        </w:rPr>
        <w:t>Faculty</w:t>
      </w:r>
      <w:r>
        <w:rPr>
          <w:spacing w:val="-6"/>
          <w:sz w:val="24"/>
        </w:rPr>
        <w:t> </w:t>
      </w: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contributes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diversity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learners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scholars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IUPUI and that enhances our environment of equity and inclusion is highly valued and should be acknowledged and rewarded in the review process.</w:t>
      </w:r>
    </w:p>
    <w:p>
      <w:pPr>
        <w:pStyle w:val="ListParagraph"/>
        <w:numPr>
          <w:ilvl w:val="1"/>
          <w:numId w:val="1"/>
        </w:numPr>
        <w:tabs>
          <w:tab w:pos="1138" w:val="left" w:leader="none"/>
        </w:tabs>
        <w:spacing w:line="240" w:lineRule="auto" w:before="292" w:after="48"/>
        <w:ind w:left="839" w:right="278" w:firstLine="0"/>
        <w:jc w:val="both"/>
        <w:rPr>
          <w:sz w:val="24"/>
        </w:rPr>
      </w:pPr>
      <w:r>
        <w:rPr>
          <w:sz w:val="24"/>
        </w:rPr>
        <w:t>Consistent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importance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lecturer</w:t>
      </w:r>
      <w:r>
        <w:rPr>
          <w:spacing w:val="-5"/>
          <w:sz w:val="24"/>
        </w:rPr>
        <w:t> </w:t>
      </w:r>
      <w:r>
        <w:rPr>
          <w:sz w:val="24"/>
        </w:rPr>
        <w:t>faculty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IUPUI’s</w:t>
      </w:r>
      <w:r>
        <w:rPr>
          <w:spacing w:val="-3"/>
          <w:sz w:val="24"/>
        </w:rPr>
        <w:t> </w:t>
      </w:r>
      <w:r>
        <w:rPr>
          <w:sz w:val="24"/>
        </w:rPr>
        <w:t>mission.</w:t>
      </w:r>
      <w:r>
        <w:rPr>
          <w:spacing w:val="40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including School of Medicine, student credit hours taught by faculty type, fall 2020:</w:t>
      </w:r>
    </w:p>
    <w:tbl>
      <w:tblPr>
        <w:tblW w:w="0" w:type="auto"/>
        <w:jc w:val="left"/>
        <w:tblInd w:w="1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8"/>
        <w:gridCol w:w="562"/>
      </w:tblGrid>
      <w:tr>
        <w:trPr>
          <w:trHeight w:val="266" w:hRule="atLeast"/>
        </w:trPr>
        <w:tc>
          <w:tcPr>
            <w:tcW w:w="1398" w:type="dxa"/>
          </w:tcPr>
          <w:p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Adjuncts</w:t>
            </w:r>
          </w:p>
        </w:tc>
        <w:tc>
          <w:tcPr>
            <w:tcW w:w="562" w:type="dxa"/>
          </w:tcPr>
          <w:p>
            <w:pPr>
              <w:pStyle w:val="TableParagraph"/>
              <w:spacing w:line="244" w:lineRule="exact"/>
              <w:ind w:left="4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23%</w:t>
            </w:r>
          </w:p>
        </w:tc>
      </w:tr>
      <w:tr>
        <w:trPr>
          <w:trHeight w:val="292" w:hRule="atLeast"/>
        </w:trPr>
        <w:tc>
          <w:tcPr>
            <w:tcW w:w="1398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Clinical</w:t>
            </w:r>
          </w:p>
        </w:tc>
        <w:tc>
          <w:tcPr>
            <w:tcW w:w="562" w:type="dxa"/>
          </w:tcPr>
          <w:p>
            <w:pPr>
              <w:pStyle w:val="TableParagraph"/>
              <w:spacing w:line="271" w:lineRule="exact"/>
              <w:ind w:left="4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13%</w:t>
            </w:r>
          </w:p>
        </w:tc>
      </w:tr>
      <w:tr>
        <w:trPr>
          <w:trHeight w:val="293" w:hRule="atLeast"/>
        </w:trPr>
        <w:tc>
          <w:tcPr>
            <w:tcW w:w="1398" w:type="dxa"/>
          </w:tcPr>
          <w:p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Lecturer</w:t>
            </w:r>
          </w:p>
        </w:tc>
        <w:tc>
          <w:tcPr>
            <w:tcW w:w="562" w:type="dxa"/>
          </w:tcPr>
          <w:p>
            <w:pPr>
              <w:pStyle w:val="TableParagraph"/>
              <w:spacing w:line="271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22%</w:t>
            </w:r>
          </w:p>
        </w:tc>
      </w:tr>
      <w:tr>
        <w:trPr>
          <w:trHeight w:val="293" w:hRule="atLeast"/>
        </w:trPr>
        <w:tc>
          <w:tcPr>
            <w:tcW w:w="1398" w:type="dxa"/>
          </w:tcPr>
          <w:p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Tenure-track</w:t>
            </w:r>
          </w:p>
        </w:tc>
        <w:tc>
          <w:tcPr>
            <w:tcW w:w="562" w:type="dxa"/>
          </w:tcPr>
          <w:p>
            <w:pPr>
              <w:pStyle w:val="TableParagraph"/>
              <w:spacing w:line="272" w:lineRule="exact"/>
              <w:ind w:left="4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34%</w:t>
            </w:r>
          </w:p>
        </w:tc>
      </w:tr>
      <w:tr>
        <w:trPr>
          <w:trHeight w:val="266" w:hRule="atLeast"/>
        </w:trPr>
        <w:tc>
          <w:tcPr>
            <w:tcW w:w="1398" w:type="dxa"/>
          </w:tcPr>
          <w:p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562" w:type="dxa"/>
          </w:tcPr>
          <w:p>
            <w:pPr>
              <w:pStyle w:val="TableParagraph"/>
              <w:spacing w:line="246" w:lineRule="exact"/>
              <w:ind w:lef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8%</w:t>
            </w:r>
          </w:p>
        </w:tc>
      </w:tr>
    </w:tbl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408" w:right="0" w:hanging="289"/>
        <w:jc w:val="left"/>
        <w:rPr>
          <w:sz w:val="24"/>
        </w:rPr>
      </w:pPr>
      <w:r>
        <w:rPr>
          <w:sz w:val="24"/>
        </w:rPr>
        <w:t>Criteria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b/>
          <w:sz w:val="24"/>
        </w:rPr>
        <w:t>Integrative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Lecturer DEI </w:t>
      </w:r>
      <w:r>
        <w:rPr>
          <w:b/>
          <w:spacing w:val="-4"/>
          <w:sz w:val="24"/>
        </w:rPr>
        <w:t>Case</w:t>
      </w:r>
    </w:p>
    <w:p>
      <w:pPr>
        <w:pStyle w:val="BodyText"/>
        <w:ind w:left="119" w:right="143"/>
      </w:pPr>
      <w:r>
        <w:rPr/>
        <w:t>These criteria are inclusive and complete.</w:t>
      </w:r>
      <w:r>
        <w:rPr>
          <w:spacing w:val="40"/>
        </w:rPr>
        <w:t> </w:t>
      </w:r>
      <w:r>
        <w:rPr/>
        <w:t>That is, a candidate under review for promotion through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case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evaluated</w:t>
      </w:r>
      <w:r>
        <w:rPr>
          <w:spacing w:val="-1"/>
        </w:rPr>
        <w:t> </w:t>
      </w:r>
      <w:r>
        <w:rPr/>
        <w:t>against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non-DEI</w:t>
      </w:r>
      <w:r>
        <w:rPr>
          <w:spacing w:val="-3"/>
        </w:rPr>
        <w:t> </w:t>
      </w:r>
      <w:r>
        <w:rPr/>
        <w:t>senior</w:t>
      </w:r>
      <w:r>
        <w:rPr>
          <w:spacing w:val="-4"/>
        </w:rPr>
        <w:t> </w:t>
      </w:r>
      <w:r>
        <w:rPr/>
        <w:t>lecturer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teaching professor criteria.</w:t>
      </w:r>
      <w:r>
        <w:rPr>
          <w:spacing w:val="40"/>
        </w:rPr>
        <w:t> </w:t>
      </w:r>
      <w:r>
        <w:rPr/>
        <w:t>Key elements are consistent with current senior lecturer and teaching professor criteria.</w:t>
      </w:r>
    </w:p>
    <w:p>
      <w:pPr>
        <w:pStyle w:val="BodyText"/>
        <w:spacing w:before="292"/>
        <w:ind w:left="119" w:right="143"/>
      </w:pPr>
      <w:r>
        <w:rPr/>
        <w:t>The candidate must demonstrate satisfactory performance in both teaching and service.</w:t>
      </w:r>
      <w:r>
        <w:rPr>
          <w:spacing w:val="40"/>
        </w:rPr>
        <w:t> </w:t>
      </w:r>
      <w:r>
        <w:rPr/>
        <w:t>The candidate</w:t>
      </w:r>
      <w:r>
        <w:rPr>
          <w:spacing w:val="-3"/>
        </w:rPr>
        <w:t> </w:t>
      </w:r>
      <w:r>
        <w:rPr/>
        <w:t>statement,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CV,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supporting</w:t>
      </w:r>
      <w:r>
        <w:rPr>
          <w:spacing w:val="-6"/>
        </w:rPr>
        <w:t> </w:t>
      </w:r>
      <w:r>
        <w:rPr/>
        <w:t>documentation</w:t>
      </w:r>
      <w:r>
        <w:rPr>
          <w:spacing w:val="-5"/>
        </w:rPr>
        <w:t> </w:t>
      </w:r>
      <w:r>
        <w:rPr/>
        <w:t>establish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candidate: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2" w:lineRule="auto" w:before="0" w:after="0"/>
        <w:ind w:left="840" w:right="181" w:hanging="360"/>
        <w:jc w:val="left"/>
        <w:rPr>
          <w:sz w:val="24"/>
        </w:rPr>
      </w:pPr>
      <w:r>
        <w:rPr>
          <w:sz w:val="24"/>
        </w:rPr>
        <w:t>Is a satisfactory teacher.</w:t>
      </w:r>
      <w:r>
        <w:rPr>
          <w:spacing w:val="40"/>
          <w:sz w:val="24"/>
        </w:rPr>
        <w:t> </w:t>
      </w:r>
      <w:r>
        <w:rPr>
          <w:sz w:val="24"/>
        </w:rPr>
        <w:t>Evidence includes peer evaluations, student evaluation input from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4"/>
          <w:sz w:val="24"/>
        </w:rPr>
        <w:t> </w:t>
      </w:r>
      <w:r>
        <w:rPr>
          <w:sz w:val="24"/>
        </w:rPr>
        <w:t>courses,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reflection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teaching</w:t>
      </w:r>
      <w:r>
        <w:rPr>
          <w:spacing w:val="-5"/>
          <w:sz w:val="24"/>
        </w:rPr>
        <w:t> </w:t>
      </w:r>
      <w:r>
        <w:rPr>
          <w:sz w:val="24"/>
        </w:rPr>
        <w:t>over</w:t>
      </w:r>
      <w:r>
        <w:rPr>
          <w:spacing w:val="-5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01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Participates</w:t>
      </w:r>
      <w:r>
        <w:rPr>
          <w:spacing w:val="-4"/>
          <w:sz w:val="24"/>
        </w:rPr>
        <w:t> </w:t>
      </w:r>
      <w:r>
        <w:rPr>
          <w:sz w:val="24"/>
        </w:rPr>
        <w:t>in appropriate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unit and</w:t>
      </w:r>
      <w:r>
        <w:rPr>
          <w:spacing w:val="-2"/>
          <w:sz w:val="24"/>
        </w:rPr>
        <w:t> campus.</w:t>
      </w:r>
    </w:p>
    <w:p>
      <w:pPr>
        <w:pStyle w:val="BodyText"/>
        <w:spacing w:before="292"/>
        <w:ind w:right="143"/>
      </w:pPr>
      <w:r>
        <w:rPr>
          <w:b/>
        </w:rPr>
        <w:t>Excellence</w:t>
      </w:r>
      <w:r>
        <w:rPr/>
        <w:t>:</w:t>
      </w:r>
      <w:r>
        <w:rPr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demonstrates</w:t>
      </w:r>
      <w:r>
        <w:rPr>
          <w:spacing w:val="-5"/>
        </w:rPr>
        <w:t> </w:t>
      </w:r>
      <w:r>
        <w:rPr/>
        <w:t>excellent</w:t>
      </w:r>
      <w:r>
        <w:rPr>
          <w:spacing w:val="-1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mission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program, department, school, campus and/or university.</w:t>
      </w:r>
    </w:p>
    <w:p>
      <w:pPr>
        <w:pStyle w:val="BodyText"/>
        <w:spacing w:line="242" w:lineRule="auto" w:before="292"/>
        <w:ind w:right="143"/>
      </w:pP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excellence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[rank</w:t>
      </w:r>
      <w:r>
        <w:rPr>
          <w:spacing w:val="-4"/>
        </w:rPr>
        <w:t> </w:t>
      </w:r>
      <w:r>
        <w:rPr/>
        <w:t>notes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incorporated </w:t>
      </w:r>
      <w:r>
        <w:rPr>
          <w:spacing w:val="-2"/>
        </w:rPr>
        <w:t>within]:</w:t>
      </w:r>
    </w:p>
    <w:p>
      <w:pPr>
        <w:spacing w:after="0" w:line="242" w:lineRule="auto"/>
        <w:sectPr>
          <w:headerReference w:type="default" r:id="rId5"/>
          <w:type w:val="continuous"/>
          <w:pgSz w:w="12240" w:h="15840"/>
          <w:pgMar w:header="768" w:footer="0" w:top="1340" w:bottom="280" w:left="1320" w:right="1340"/>
          <w:pgNumType w:start="1"/>
        </w:sectPr>
      </w:pPr>
    </w:p>
    <w:p>
      <w:pPr>
        <w:pStyle w:val="BodyText"/>
        <w:spacing w:before="5" w:after="1"/>
        <w:ind w:left="0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6"/>
        <w:gridCol w:w="6384"/>
      </w:tblGrid>
      <w:tr>
        <w:trPr>
          <w:trHeight w:val="1465" w:hRule="atLeast"/>
        </w:trPr>
        <w:tc>
          <w:tcPr>
            <w:tcW w:w="2966" w:type="dxa"/>
          </w:tcPr>
          <w:p>
            <w:pPr>
              <w:pStyle w:val="TableParagraph"/>
              <w:spacing w:before="2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Diversity,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Equity,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and </w:t>
            </w:r>
            <w:r>
              <w:rPr>
                <w:b/>
                <w:spacing w:val="-2"/>
                <w:sz w:val="24"/>
              </w:rPr>
              <w:t>Inclusion</w:t>
            </w:r>
          </w:p>
        </w:tc>
        <w:tc>
          <w:tcPr>
            <w:tcW w:w="63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candidate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articulates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philosophy</w:t>
            </w:r>
            <w:hyperlink w:history="true" w:anchor="_bookmark0">
              <w:r>
                <w:rPr>
                  <w:sz w:val="24"/>
                  <w:vertAlign w:val="superscript"/>
                </w:rPr>
                <w:t>1</w:t>
              </w:r>
            </w:hyperlink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of</w:t>
            </w:r>
            <w:r>
              <w:rPr>
                <w:spacing w:val="-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diversity,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equity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and inclusion,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including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as appropriate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defining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the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exact nature of the population/s targeted</w:t>
            </w:r>
            <w:hyperlink w:history="true" w:anchor="_bookmark1">
              <w:r>
                <w:rPr>
                  <w:sz w:val="24"/>
                  <w:vertAlign w:val="superscript"/>
                </w:rPr>
                <w:t>2</w:t>
              </w:r>
            </w:hyperlink>
            <w:r>
              <w:rPr>
                <w:sz w:val="24"/>
                <w:vertAlign w:val="baseline"/>
              </w:rPr>
              <w:t>.</w:t>
            </w:r>
            <w:r>
              <w:rPr>
                <w:spacing w:val="4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This philosophy is a part of, or in addition to, or encompasses, the candidate’s teaching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philosophy,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required.</w:t>
            </w:r>
          </w:p>
        </w:tc>
      </w:tr>
      <w:tr>
        <w:trPr>
          <w:trHeight w:val="1170" w:hRule="atLeast"/>
        </w:trPr>
        <w:tc>
          <w:tcPr>
            <w:tcW w:w="2966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Integrated</w:t>
            </w:r>
            <w:r>
              <w:rPr>
                <w:b/>
                <w:spacing w:val="-2"/>
                <w:sz w:val="24"/>
              </w:rPr>
              <w:t> Activity</w:t>
            </w: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Also see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below</w:t>
            </w:r>
          </w:p>
        </w:tc>
        <w:tc>
          <w:tcPr>
            <w:tcW w:w="6384" w:type="dxa"/>
          </w:tcPr>
          <w:p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candidate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interrelated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accomplishments as an IUPUI faculty member in teaching and service which demonstrably support and advance the teaching mission with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respect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diversity, equity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inclusion.</w:t>
            </w:r>
          </w:p>
        </w:tc>
      </w:tr>
      <w:tr>
        <w:trPr>
          <w:trHeight w:val="2368" w:hRule="atLeast"/>
        </w:trPr>
        <w:tc>
          <w:tcPr>
            <w:tcW w:w="2966" w:type="dxa"/>
          </w:tcPr>
          <w:p>
            <w:pPr>
              <w:pStyle w:val="TableParagraph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Independence,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Innovation and Initiative</w:t>
            </w:r>
          </w:p>
        </w:tc>
        <w:tc>
          <w:tcPr>
            <w:tcW w:w="6384" w:type="dxa"/>
          </w:tcPr>
          <w:p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candidate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articulates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essential and generative actor within diversity initiatives.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Interdependence and teamwork are valued as well as contributions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achievements;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candidate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 describe their own roles and responsibilities.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304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lecturers,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leadership role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expected.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90" w:lineRule="atLeast" w:before="0" w:after="0"/>
              <w:ind w:left="825" w:right="256" w:hanging="360"/>
              <w:jc w:val="left"/>
              <w:rPr>
                <w:sz w:val="24"/>
              </w:rPr>
            </w:pPr>
            <w:r>
              <w:rPr>
                <w:sz w:val="24"/>
              </w:rPr>
              <w:t>For teaching professor candidates, leadership would result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peer-reviewed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dissemination</w:t>
            </w:r>
            <w:hyperlink w:history="true" w:anchor="_bookmark2">
              <w:r>
                <w:rPr>
                  <w:sz w:val="24"/>
                  <w:vertAlign w:val="superscript"/>
                </w:rPr>
                <w:t>3</w:t>
              </w:r>
            </w:hyperlink>
            <w:r>
              <w:rPr>
                <w:sz w:val="24"/>
                <w:vertAlign w:val="baseline"/>
              </w:rPr>
              <w:t>.</w:t>
            </w:r>
          </w:p>
        </w:tc>
      </w:tr>
      <w:tr>
        <w:trPr>
          <w:trHeight w:val="1197" w:hRule="atLeast"/>
        </w:trPr>
        <w:tc>
          <w:tcPr>
            <w:tcW w:w="2966" w:type="dxa"/>
          </w:tcPr>
          <w:p>
            <w:pPr>
              <w:pStyle w:val="TableParagraph"/>
              <w:spacing w:before="1"/>
              <w:ind w:left="107" w:right="2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Peer-reviewed Dissemination</w:t>
            </w:r>
          </w:p>
        </w:tc>
        <w:tc>
          <w:tcPr>
            <w:tcW w:w="63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1" w:after="0"/>
              <w:ind w:left="825" w:right="723" w:hanging="360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senior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lecturers,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external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dissemination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not </w:t>
            </w:r>
            <w:r>
              <w:rPr>
                <w:spacing w:val="-2"/>
                <w:sz w:val="24"/>
              </w:rPr>
              <w:t>required.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92" w:lineRule="exact" w:before="0" w:after="0"/>
              <w:ind w:left="825" w:right="1133" w:hanging="360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professors,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peer-reviewed dissemination is expected.</w:t>
            </w:r>
          </w:p>
        </w:tc>
      </w:tr>
      <w:tr>
        <w:trPr>
          <w:trHeight w:val="1173" w:hRule="atLeast"/>
        </w:trPr>
        <w:tc>
          <w:tcPr>
            <w:tcW w:w="2966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> Impact</w:t>
            </w:r>
          </w:p>
        </w:tc>
        <w:tc>
          <w:tcPr>
            <w:tcW w:w="6384" w:type="dxa"/>
          </w:tcPr>
          <w:p>
            <w:pPr>
              <w:pStyle w:val="TableParagraph"/>
              <w:spacing w:line="29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evaluation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diversity,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inclusion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initiatives should demonstrate distinct outcomes.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Tying to unit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(program,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department,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school, campus,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university) missions strengthens the importance of the impact.</w:t>
            </w:r>
          </w:p>
        </w:tc>
      </w:tr>
      <w:tr>
        <w:trPr>
          <w:trHeight w:val="1185" w:hRule="atLeast"/>
        </w:trPr>
        <w:tc>
          <w:tcPr>
            <w:tcW w:w="2966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Future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Plans</w:t>
            </w:r>
          </w:p>
        </w:tc>
        <w:tc>
          <w:tcPr>
            <w:tcW w:w="63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Increasing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time.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candidate’s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statement should describe plans for the future.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96" w:lineRule="exact" w:before="0" w:after="0"/>
              <w:ind w:left="825" w:right="232" w:hanging="360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professor,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sustained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excellence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time is expected.</w:t>
            </w:r>
          </w:p>
        </w:tc>
      </w:tr>
    </w:tbl>
    <w:p>
      <w:pPr>
        <w:pStyle w:val="BodyText"/>
        <w:spacing w:before="1"/>
        <w:ind w:left="0"/>
      </w:pPr>
    </w:p>
    <w:p>
      <w:pPr>
        <w:pStyle w:val="Heading1"/>
        <w:rPr>
          <w:b w:val="0"/>
        </w:rPr>
      </w:pPr>
      <w:r>
        <w:rPr>
          <w:spacing w:val="-2"/>
        </w:rPr>
        <w:t>Integration</w:t>
      </w:r>
      <w:r>
        <w:rPr>
          <w:b w:val="0"/>
          <w:spacing w:val="-2"/>
        </w:rPr>
        <w:t>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78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283877</wp:posOffset>
                </wp:positionV>
                <wp:extent cx="1828800" cy="1079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28800" y="10667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2.352531pt;width:144pt;height:.84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7"/>
        <w:ind w:left="120" w:right="143" w:hanging="1"/>
        <w:jc w:val="left"/>
        <w:rPr>
          <w:sz w:val="20"/>
        </w:rPr>
      </w:pPr>
      <w:bookmarkStart w:name="_bookmark0" w:id="1"/>
      <w:bookmarkEnd w:id="1"/>
      <w:r>
        <w:rPr/>
      </w: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Lecturer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faculty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currently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required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present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teaching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philosophy.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wording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allows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teaching philosophy and DEI philosophy to be presented more or less coordinated, as the candidate sees fit.</w:t>
      </w:r>
    </w:p>
    <w:p>
      <w:pPr>
        <w:spacing w:before="1"/>
        <w:ind w:left="120" w:right="143" w:hanging="1"/>
        <w:jc w:val="left"/>
        <w:rPr>
          <w:sz w:val="20"/>
        </w:rPr>
      </w:pPr>
      <w:bookmarkStart w:name="_bookmark1" w:id="2"/>
      <w:bookmarkEnd w:id="2"/>
      <w:r>
        <w:rPr/>
      </w:r>
      <w:r>
        <w:rPr>
          <w:sz w:val="20"/>
          <w:vertAlign w:val="superscript"/>
        </w:rPr>
        <w:t>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Populations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benefit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attention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inclusion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equity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differ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according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context,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candidate should make clear their reasons for focus.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For example, rural White populations are </w:t>
      </w:r>
      <w:r>
        <w:rPr>
          <w:i/>
          <w:sz w:val="20"/>
          <w:vertAlign w:val="baseline"/>
        </w:rPr>
        <w:t>politically </w:t>
      </w:r>
      <w:r>
        <w:rPr>
          <w:sz w:val="20"/>
          <w:vertAlign w:val="baseline"/>
        </w:rPr>
        <w:t>over-represented, but </w:t>
      </w:r>
      <w:r>
        <w:rPr>
          <w:i/>
          <w:sz w:val="20"/>
          <w:vertAlign w:val="baseline"/>
        </w:rPr>
        <w:t>medically </w:t>
      </w:r>
      <w:r>
        <w:rPr>
          <w:sz w:val="20"/>
          <w:vertAlign w:val="baseline"/>
        </w:rPr>
        <w:t>under-served.</w:t>
      </w:r>
    </w:p>
    <w:p>
      <w:pPr>
        <w:spacing w:before="0"/>
        <w:ind w:left="120" w:right="239" w:hanging="1"/>
        <w:jc w:val="left"/>
        <w:rPr>
          <w:sz w:val="20"/>
        </w:rPr>
      </w:pPr>
      <w:bookmarkStart w:name="_bookmark2" w:id="3"/>
      <w:bookmarkEnd w:id="3"/>
      <w:r>
        <w:rPr/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In current IUPUI campus-level criteria, senior lecturers do not need peer reviewed dissemination, but teaching professors do.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For clinical faculty, dissemination is required at both the associate and full rank.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“Relevant” indicates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supports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teaching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mission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unit.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It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include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scholarship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teaching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learning, scholarly activities that involve students (contributing to their learning) or disciplinary/professional scholarship that is related to their teaching responsibilities.</w:t>
      </w:r>
    </w:p>
    <w:p>
      <w:pPr>
        <w:spacing w:after="0"/>
        <w:jc w:val="left"/>
        <w:rPr>
          <w:sz w:val="20"/>
        </w:rPr>
        <w:sectPr>
          <w:pgSz w:w="12240" w:h="15840"/>
          <w:pgMar w:header="768" w:footer="0" w:top="1340" w:bottom="280" w:left="1320" w:right="1340"/>
        </w:sect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90" w:after="0"/>
        <w:ind w:left="840" w:right="18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candidate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z w:val="24"/>
        </w:rPr>
        <w:t>discuss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accomplishments</w:t>
      </w:r>
      <w:r>
        <w:rPr>
          <w:spacing w:val="-4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reliance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 categories of ‘teaching’ and ‘service,</w:t>
      </w:r>
      <w:hyperlink w:history="true" w:anchor="_bookmark3">
        <w:r>
          <w:rPr>
            <w:sz w:val="24"/>
            <w:vertAlign w:val="superscript"/>
          </w:rPr>
          <w:t>4</w:t>
        </w:r>
      </w:hyperlink>
      <w:r>
        <w:rPr>
          <w:sz w:val="24"/>
          <w:vertAlign w:val="baseline"/>
        </w:rPr>
        <w:t>’ but as parts of the whole.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259" w:hanging="360"/>
        <w:jc w:val="left"/>
        <w:rPr>
          <w:sz w:val="24"/>
        </w:rPr>
      </w:pPr>
      <w:r>
        <w:rPr>
          <w:sz w:val="24"/>
        </w:rPr>
        <w:t>Signature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advance</w:t>
      </w:r>
      <w:r>
        <w:rPr>
          <w:spacing w:val="-4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IUPUI,</w:t>
      </w:r>
      <w:r>
        <w:rPr>
          <w:spacing w:val="-5"/>
          <w:sz w:val="24"/>
        </w:rPr>
        <w:t> </w:t>
      </w:r>
      <w:r>
        <w:rPr>
          <w:sz w:val="24"/>
        </w:rPr>
        <w:t>but</w:t>
      </w:r>
      <w:r>
        <w:rPr>
          <w:spacing w:val="-4"/>
          <w:sz w:val="24"/>
        </w:rPr>
        <w:t> </w:t>
      </w:r>
      <w:r>
        <w:rPr>
          <w:sz w:val="24"/>
        </w:rPr>
        <w:t>need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classified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based within traditional teaching categories, thus </w:t>
      </w:r>
      <w:r>
        <w:rPr>
          <w:i/>
          <w:sz w:val="24"/>
        </w:rPr>
        <w:t>any </w:t>
      </w:r>
      <w:r>
        <w:rPr>
          <w:sz w:val="24"/>
        </w:rPr>
        <w:t>of these would be acceptable and the list is not exhaustive: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37" w:lineRule="auto" w:before="3" w:after="0"/>
        <w:ind w:left="1559" w:right="111" w:hanging="360"/>
        <w:jc w:val="left"/>
        <w:rPr>
          <w:sz w:val="24"/>
        </w:rPr>
      </w:pPr>
      <w:r>
        <w:rPr>
          <w:sz w:val="24"/>
        </w:rPr>
        <w:t>Inclusive</w:t>
      </w:r>
      <w:r>
        <w:rPr>
          <w:spacing w:val="-1"/>
          <w:sz w:val="24"/>
        </w:rPr>
        <w:t> </w:t>
      </w:r>
      <w:r>
        <w:rPr>
          <w:sz w:val="24"/>
        </w:rPr>
        <w:t>classroom</w:t>
      </w:r>
      <w:r>
        <w:rPr>
          <w:spacing w:val="-4"/>
          <w:sz w:val="24"/>
        </w:rPr>
        <w:t> </w:t>
      </w:r>
      <w:r>
        <w:rPr>
          <w:sz w:val="24"/>
        </w:rPr>
        <w:t>practices.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senior</w:t>
      </w:r>
      <w:r>
        <w:rPr>
          <w:spacing w:val="-4"/>
          <w:sz w:val="24"/>
        </w:rPr>
        <w:t> </w:t>
      </w:r>
      <w:r>
        <w:rPr>
          <w:sz w:val="24"/>
        </w:rPr>
        <w:t>lecturer,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making</w:t>
      </w:r>
      <w:r>
        <w:rPr>
          <w:spacing w:val="-4"/>
          <w:sz w:val="24"/>
        </w:rPr>
        <w:t> </w:t>
      </w:r>
      <w:r>
        <w:rPr>
          <w:sz w:val="24"/>
        </w:rPr>
        <w:t>one’s own courses inclusive, but some other leadership role is expected, such as building inclusivity into course design (for multi-section course directors) or adjunct preparation (for program directors/those who recruit and supervise </w:t>
      </w:r>
      <w:r>
        <w:rPr>
          <w:spacing w:val="-2"/>
          <w:sz w:val="24"/>
        </w:rPr>
        <w:t>adjuncts.)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37" w:lineRule="auto" w:before="6" w:after="0"/>
        <w:ind w:left="1560" w:right="575" w:hanging="360"/>
        <w:jc w:val="left"/>
        <w:rPr>
          <w:sz w:val="24"/>
        </w:rPr>
      </w:pPr>
      <w:r>
        <w:rPr>
          <w:sz w:val="24"/>
        </w:rPr>
        <w:t>Recruitment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educational</w:t>
      </w:r>
      <w:r>
        <w:rPr>
          <w:spacing w:val="-2"/>
          <w:sz w:val="24"/>
        </w:rPr>
        <w:t> </w:t>
      </w:r>
      <w:r>
        <w:rPr>
          <w:sz w:val="24"/>
        </w:rPr>
        <w:t>path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diverse</w:t>
      </w:r>
      <w:r>
        <w:rPr>
          <w:spacing w:val="-4"/>
          <w:sz w:val="24"/>
        </w:rPr>
        <w:t> </w:t>
      </w:r>
      <w:r>
        <w:rPr>
          <w:sz w:val="24"/>
        </w:rPr>
        <w:t>students,</w:t>
      </w:r>
      <w:r>
        <w:rPr>
          <w:spacing w:val="-5"/>
          <w:sz w:val="24"/>
        </w:rPr>
        <w:t> </w:t>
      </w:r>
      <w:r>
        <w:rPr>
          <w:sz w:val="24"/>
        </w:rPr>
        <w:t>for example from high school to IUPUI, from Ivy Tech to IUPUI, from IUPUI undergraduate to graduate level study.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97" w:lineRule="exact" w:before="1" w:after="0"/>
        <w:ind w:left="1559" w:right="0" w:hanging="359"/>
        <w:jc w:val="left"/>
        <w:rPr>
          <w:sz w:val="24"/>
        </w:rPr>
      </w:pPr>
      <w:r>
        <w:rPr>
          <w:sz w:val="24"/>
        </w:rPr>
        <w:t>Advising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mentoring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success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IUPUI.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37" w:lineRule="auto" w:before="0" w:after="0"/>
        <w:ind w:left="1560" w:right="346" w:hanging="360"/>
        <w:jc w:val="left"/>
        <w:rPr>
          <w:sz w:val="24"/>
        </w:rPr>
      </w:pPr>
      <w:r>
        <w:rPr>
          <w:sz w:val="24"/>
        </w:rPr>
        <w:t>Coordinated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one’s</w:t>
      </w:r>
      <w:r>
        <w:rPr>
          <w:spacing w:val="-5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department</w:t>
      </w:r>
      <w:hyperlink w:history="true" w:anchor="_bookmark4">
        <w:r>
          <w:rPr>
            <w:sz w:val="24"/>
            <w:vertAlign w:val="superscript"/>
          </w:rPr>
          <w:t>5</w:t>
        </w:r>
      </w:hyperlink>
      <w:r>
        <w:rPr>
          <w:sz w:val="24"/>
          <w:vertAlign w:val="baseline"/>
        </w:rPr>
        <w:t>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work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with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pre-college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students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that supports the educational pursuits of diverse students, e.g. work with science fairs, with college prep, Upward Bound, etc.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32" w:lineRule="auto" w:before="3" w:after="0"/>
        <w:ind w:left="1560" w:right="146" w:hanging="360"/>
        <w:jc w:val="left"/>
        <w:rPr>
          <w:sz w:val="24"/>
        </w:rPr>
      </w:pPr>
      <w:r>
        <w:rPr>
          <w:sz w:val="24"/>
        </w:rPr>
        <w:t>Design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study-abroad</w:t>
      </w:r>
      <w:r>
        <w:rPr>
          <w:spacing w:val="-5"/>
          <w:sz w:val="24"/>
        </w:rPr>
        <w:t> </w:t>
      </w:r>
      <w:r>
        <w:rPr>
          <w:sz w:val="24"/>
        </w:rPr>
        <w:t>programs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5"/>
          <w:sz w:val="24"/>
        </w:rPr>
        <w:t> </w:t>
      </w:r>
      <w:r>
        <w:rPr>
          <w:sz w:val="24"/>
        </w:rPr>
        <w:t>internationalization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curricula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enhance cultural literacy.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96" w:lineRule="exact" w:before="3" w:after="0"/>
        <w:ind w:left="1559" w:right="0" w:hanging="359"/>
        <w:jc w:val="left"/>
        <w:rPr>
          <w:sz w:val="24"/>
        </w:rPr>
      </w:pPr>
      <w:r>
        <w:rPr>
          <w:sz w:val="24"/>
        </w:rPr>
        <w:t>Scholarship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supports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mission</w:t>
      </w:r>
      <w:hyperlink w:history="true" w:anchor="_bookmark5">
        <w:r>
          <w:rPr>
            <w:sz w:val="24"/>
            <w:vertAlign w:val="superscript"/>
          </w:rPr>
          <w:t>6</w:t>
        </w:r>
      </w:hyperlink>
      <w:r>
        <w:rPr>
          <w:sz w:val="24"/>
          <w:vertAlign w:val="baseline"/>
        </w:rPr>
        <w:t> is</w:t>
      </w:r>
      <w:r>
        <w:rPr>
          <w:spacing w:val="-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acceptable.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627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candidate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promotion 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Integrative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7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expected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3"/>
          <w:sz w:val="24"/>
        </w:rPr>
        <w:t> </w:t>
      </w:r>
      <w:r>
        <w:rPr>
          <w:sz w:val="24"/>
        </w:rPr>
        <w:t>well beyond the inclusive practices expected of all successful IUPUI faculty.</w:t>
      </w:r>
    </w:p>
    <w:p>
      <w:pPr>
        <w:pStyle w:val="BodyText"/>
        <w:spacing w:before="291"/>
      </w:pPr>
      <w:r>
        <w:rPr/>
        <w:t>Dec.</w:t>
      </w:r>
      <w:r>
        <w:rPr>
          <w:spacing w:val="-3"/>
        </w:rPr>
        <w:t> </w:t>
      </w:r>
      <w:r>
        <w:rPr/>
        <w:t>2020:</w:t>
      </w:r>
      <w:r>
        <w:rPr>
          <w:spacing w:val="51"/>
        </w:rPr>
        <w:t> </w:t>
      </w:r>
      <w:r>
        <w:rPr/>
        <w:t>DEI</w:t>
      </w:r>
      <w:r>
        <w:rPr>
          <w:spacing w:val="-5"/>
        </w:rPr>
        <w:t> </w:t>
      </w:r>
      <w:r>
        <w:rPr/>
        <w:t>subcommittee</w:t>
      </w:r>
      <w:r>
        <w:rPr>
          <w:spacing w:val="-1"/>
        </w:rPr>
        <w:t> </w:t>
      </w:r>
      <w:r>
        <w:rPr/>
        <w:t>on metrics</w:t>
      </w:r>
      <w:r>
        <w:rPr>
          <w:spacing w:val="-2"/>
        </w:rPr>
        <w:t> </w:t>
      </w:r>
      <w:r>
        <w:rPr/>
        <w:t>(activities)</w:t>
      </w:r>
      <w:r>
        <w:rPr>
          <w:spacing w:val="-3"/>
        </w:rPr>
        <w:t> </w:t>
      </w:r>
      <w:hyperlink r:id="rId6">
        <w:r>
          <w:rPr>
            <w:color w:val="0562C1"/>
            <w:u w:val="single" w:color="0562C1"/>
          </w:rPr>
          <w:t>examples</w:t>
        </w:r>
      </w:hyperlink>
      <w:r>
        <w:rPr>
          <w:color w:val="0562C1"/>
          <w:spacing w:val="-2"/>
        </w:rPr>
        <w:t> </w:t>
      </w:r>
      <w:r>
        <w:rPr/>
        <w:t>(for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2"/>
        </w:rPr>
        <w:t>types).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93" w:after="0"/>
        <w:ind w:left="839" w:right="0" w:hanging="719"/>
        <w:jc w:val="left"/>
        <w:rPr>
          <w:b/>
          <w:sz w:val="28"/>
        </w:rPr>
      </w:pPr>
      <w:r>
        <w:rPr>
          <w:b/>
          <w:sz w:val="28"/>
        </w:rPr>
        <w:t>Documentation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Activities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Dossier</w:t>
      </w:r>
    </w:p>
    <w:p>
      <w:pPr>
        <w:pStyle w:val="BodyText"/>
        <w:spacing w:before="291"/>
        <w:ind w:right="99"/>
      </w:pPr>
      <w:r>
        <w:rPr/>
        <w:t>The</w:t>
      </w:r>
      <w:r>
        <w:rPr>
          <w:spacing w:val="-4"/>
        </w:rPr>
        <w:t> </w:t>
      </w:r>
      <w:r>
        <w:rPr/>
        <w:t>basic</w:t>
      </w:r>
      <w:r>
        <w:rPr>
          <w:spacing w:val="-3"/>
        </w:rPr>
        <w:t> </w:t>
      </w:r>
      <w:r>
        <w:rPr/>
        <w:t>format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constructing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dossier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reflect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integrative</w:t>
      </w:r>
      <w:r>
        <w:rPr>
          <w:spacing w:val="-4"/>
        </w:rPr>
        <w:t> </w:t>
      </w:r>
      <w:r>
        <w:rPr/>
        <w:t>lecturer</w:t>
      </w:r>
      <w:r>
        <w:rPr>
          <w:spacing w:val="-2"/>
        </w:rPr>
        <w:t> </w:t>
      </w:r>
      <w:r>
        <w:rPr/>
        <w:t>case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listed </w:t>
      </w:r>
      <w:r>
        <w:rPr>
          <w:spacing w:val="-2"/>
        </w:rPr>
        <w:t>below:</w:t>
      </w:r>
    </w:p>
    <w:p>
      <w:pPr>
        <w:pStyle w:val="ListParagraph"/>
        <w:numPr>
          <w:ilvl w:val="0"/>
          <w:numId w:val="6"/>
        </w:numPr>
        <w:tabs>
          <w:tab w:pos="659" w:val="left" w:leader="none"/>
        </w:tabs>
        <w:spacing w:line="240" w:lineRule="auto" w:before="293" w:after="0"/>
        <w:ind w:left="659" w:right="0" w:hanging="359"/>
        <w:jc w:val="left"/>
        <w:rPr>
          <w:sz w:val="24"/>
        </w:rPr>
      </w:pPr>
      <w:r>
        <w:rPr>
          <w:sz w:val="24"/>
        </w:rPr>
        <w:t>Candidate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Statement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24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914400</wp:posOffset>
                </wp:positionH>
                <wp:positionV relativeFrom="paragraph">
                  <wp:posOffset>313002</wp:posOffset>
                </wp:positionV>
                <wp:extent cx="1828800" cy="1079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28800" y="10668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4.645897pt;width:144pt;height:.84pt;mso-position-horizontal-relative:page;mso-position-vertical-relative:paragraph;z-index:-15728128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9"/>
        <w:ind w:left="119" w:right="99" w:firstLine="0"/>
        <w:jc w:val="left"/>
        <w:rPr>
          <w:sz w:val="20"/>
        </w:rPr>
      </w:pPr>
      <w:bookmarkStart w:name="_bookmark3" w:id="4"/>
      <w:bookmarkEnd w:id="4"/>
      <w:r>
        <w:rPr/>
      </w:r>
      <w:r>
        <w:rPr>
          <w:sz w:val="20"/>
          <w:vertAlign w:val="superscript"/>
        </w:rPr>
        <w:t>4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Several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lecturers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have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expressed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frustration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cannot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present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cases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excellence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‘service.’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This wording remains within IU policy but allows more flexibility while encouraging candidates and reviewers to consider a wider range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activities as supporting ‘the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teaching mission’ 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university than just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classroom </w:t>
      </w:r>
      <w:r>
        <w:rPr>
          <w:spacing w:val="-2"/>
          <w:sz w:val="20"/>
          <w:vertAlign w:val="baseline"/>
        </w:rPr>
        <w:t>performance.</w:t>
      </w:r>
    </w:p>
    <w:p>
      <w:pPr>
        <w:spacing w:before="1"/>
        <w:ind w:left="120" w:right="143" w:hanging="1"/>
        <w:jc w:val="left"/>
        <w:rPr>
          <w:sz w:val="20"/>
        </w:rPr>
      </w:pPr>
      <w:bookmarkStart w:name="_bookmark4" w:id="5"/>
      <w:bookmarkEnd w:id="5"/>
      <w:r>
        <w:rPr/>
      </w:r>
      <w:r>
        <w:rPr>
          <w:sz w:val="20"/>
          <w:vertAlign w:val="superscript"/>
        </w:rPr>
        <w:t>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added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idea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IUPUI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promotion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based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understood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part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one’s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‘job’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 IUPUI.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So, for example, if someone volunteers at their children’s private school, on their own time and without coordination with IUPUI, that work would not ‘count’ for promotion.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If one represents IUPUI as a judge at a local science fair, that would ‘count.’</w:t>
      </w:r>
    </w:p>
    <w:p>
      <w:pPr>
        <w:spacing w:before="0"/>
        <w:ind w:left="120" w:right="143" w:hanging="1"/>
        <w:jc w:val="left"/>
        <w:rPr>
          <w:sz w:val="20"/>
        </w:rPr>
      </w:pPr>
      <w:bookmarkStart w:name="_bookmark5" w:id="6"/>
      <w:bookmarkEnd w:id="6"/>
      <w:r>
        <w:rPr/>
      </w: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Per IU policy, lecturers may not be assigned or assessed on ‘research.’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Scholarship can be broadly conceived— not limited to scholarship of teaching and learning—and tied to support of teaching.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For example, taking a group 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student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researchers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through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scientific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project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start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publication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would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qualify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scholarship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support of their learning.</w:t>
      </w:r>
    </w:p>
    <w:p>
      <w:pPr>
        <w:spacing w:after="0"/>
        <w:jc w:val="left"/>
        <w:rPr>
          <w:sz w:val="20"/>
        </w:rPr>
        <w:sectPr>
          <w:pgSz w:w="12240" w:h="15840"/>
          <w:pgMar w:header="768" w:footer="0" w:top="1340" w:bottom="280" w:left="1320" w:right="1340"/>
        </w:sectPr>
      </w:pPr>
    </w:p>
    <w:p>
      <w:pPr>
        <w:pStyle w:val="ListParagraph"/>
        <w:numPr>
          <w:ilvl w:val="1"/>
          <w:numId w:val="6"/>
        </w:numPr>
        <w:tabs>
          <w:tab w:pos="839" w:val="left" w:leader="none"/>
        </w:tabs>
        <w:spacing w:line="240" w:lineRule="auto" w:before="90" w:after="0"/>
        <w:ind w:left="839" w:right="164" w:hanging="360"/>
        <w:jc w:val="left"/>
        <w:rPr>
          <w:sz w:val="24"/>
        </w:rPr>
      </w:pPr>
      <w:r>
        <w:rPr>
          <w:sz w:val="24"/>
        </w:rPr>
        <w:t>Presents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philosophy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diversity,</w:t>
      </w:r>
      <w:r>
        <w:rPr>
          <w:spacing w:val="-4"/>
          <w:sz w:val="24"/>
        </w:rPr>
        <w:t> </w:t>
      </w:r>
      <w:r>
        <w:rPr>
          <w:sz w:val="24"/>
        </w:rPr>
        <w:t>equity,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inclusion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well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philosophy that are reflected in activities and achievements.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</w:tabs>
        <w:spacing w:line="242" w:lineRule="auto" w:before="0" w:after="0"/>
        <w:ind w:left="839" w:right="127" w:hanging="360"/>
        <w:jc w:val="left"/>
        <w:rPr>
          <w:sz w:val="24"/>
        </w:rPr>
      </w:pPr>
      <w:r>
        <w:rPr>
          <w:sz w:val="24"/>
        </w:rPr>
        <w:t>Articulates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candidate’s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achievements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interrelated;</w:t>
      </w:r>
      <w:r>
        <w:rPr>
          <w:spacing w:val="-3"/>
          <w:sz w:val="24"/>
        </w:rPr>
        <w:t> </w:t>
      </w:r>
      <w:r>
        <w:rPr>
          <w:sz w:val="24"/>
        </w:rPr>
        <w:t>shows</w:t>
      </w:r>
      <w:r>
        <w:rPr>
          <w:spacing w:val="-5"/>
          <w:sz w:val="24"/>
        </w:rPr>
        <w:t> </w:t>
      </w:r>
      <w:r>
        <w:rPr>
          <w:sz w:val="24"/>
        </w:rPr>
        <w:t>that the candidate’s work is intentional and coherent.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</w:tabs>
        <w:spacing w:line="240" w:lineRule="auto" w:before="0" w:after="0"/>
        <w:ind w:left="839" w:right="900" w:hanging="360"/>
        <w:jc w:val="left"/>
        <w:rPr>
          <w:sz w:val="24"/>
        </w:rPr>
      </w:pPr>
      <w:r>
        <w:rPr>
          <w:sz w:val="24"/>
        </w:rPr>
        <w:t>Ties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unit,</w:t>
      </w:r>
      <w:r>
        <w:rPr>
          <w:spacing w:val="-2"/>
          <w:sz w:val="24"/>
        </w:rPr>
        <w:t> </w:t>
      </w:r>
      <w:r>
        <w:rPr>
          <w:sz w:val="24"/>
        </w:rPr>
        <w:t>campus,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mission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lecturer’s</w:t>
      </w:r>
      <w:r>
        <w:rPr>
          <w:spacing w:val="-3"/>
          <w:sz w:val="24"/>
        </w:rPr>
        <w:t> </w:t>
      </w:r>
      <w:r>
        <w:rPr>
          <w:sz w:val="24"/>
        </w:rPr>
        <w:t>specific </w:t>
      </w:r>
      <w:r>
        <w:rPr>
          <w:spacing w:val="-2"/>
          <w:sz w:val="24"/>
        </w:rPr>
        <w:t>responsibilities.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</w:tabs>
        <w:spacing w:line="305" w:lineRule="exact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Highlights</w:t>
      </w:r>
      <w:r>
        <w:rPr>
          <w:spacing w:val="-3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accomplishments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work.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</w:tabs>
        <w:spacing w:line="240" w:lineRule="auto" w:before="0" w:after="0"/>
        <w:ind w:left="839" w:right="426" w:hanging="360"/>
        <w:jc w:val="left"/>
        <w:rPr>
          <w:sz w:val="24"/>
        </w:rPr>
      </w:pPr>
      <w:r>
        <w:rPr>
          <w:sz w:val="24"/>
        </w:rPr>
        <w:t>Establishes</w:t>
      </w:r>
      <w:r>
        <w:rPr>
          <w:spacing w:val="-6"/>
          <w:sz w:val="24"/>
        </w:rPr>
        <w:t> </w:t>
      </w: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independence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initiative—articulates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candidate’s</w:t>
      </w:r>
      <w:r>
        <w:rPr>
          <w:spacing w:val="-6"/>
          <w:sz w:val="24"/>
        </w:rPr>
        <w:t> </w:t>
      </w:r>
      <w:r>
        <w:rPr>
          <w:sz w:val="24"/>
        </w:rPr>
        <w:t>own</w:t>
      </w:r>
      <w:r>
        <w:rPr>
          <w:spacing w:val="-5"/>
          <w:sz w:val="24"/>
        </w:rPr>
        <w:t> </w:t>
      </w:r>
      <w:r>
        <w:rPr>
          <w:sz w:val="24"/>
        </w:rPr>
        <w:t>role</w:t>
      </w:r>
      <w:r>
        <w:rPr>
          <w:spacing w:val="-5"/>
          <w:sz w:val="24"/>
        </w:rPr>
        <w:t> </w:t>
      </w:r>
      <w:r>
        <w:rPr>
          <w:sz w:val="24"/>
        </w:rPr>
        <w:t>in multi-person endeavors and shows where the candidate fits in initial conception, execution, and/or expansion.</w:t>
      </w:r>
    </w:p>
    <w:p>
      <w:pPr>
        <w:pStyle w:val="BodyText"/>
        <w:spacing w:before="288"/>
        <w:ind w:left="119" w:right="239"/>
      </w:pPr>
      <w:r>
        <w:rPr/>
        <w:t>Not</w:t>
      </w:r>
      <w:r>
        <w:rPr>
          <w:spacing w:val="-3"/>
        </w:rPr>
        <w:t> </w:t>
      </w:r>
      <w:r>
        <w:rPr/>
        <w:t>every</w:t>
      </w:r>
      <w:r>
        <w:rPr>
          <w:spacing w:val="-2"/>
        </w:rPr>
        <w:t> </w:t>
      </w:r>
      <w:r>
        <w:rPr/>
        <w:t>item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candidate’s</w:t>
      </w:r>
      <w:r>
        <w:rPr>
          <w:spacing w:val="-4"/>
        </w:rPr>
        <w:t> </w:t>
      </w:r>
      <w:r>
        <w:rPr/>
        <w:t>CV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tied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/integrative</w:t>
      </w:r>
      <w:r>
        <w:rPr>
          <w:spacing w:val="-1"/>
        </w:rPr>
        <w:t> </w:t>
      </w:r>
      <w:r>
        <w:rPr/>
        <w:t>case. In the candidate’s statement, the candidate should identify key accomplishments and endeavors that highlight the candidate’s value to the university in respect to DEI work.</w:t>
      </w:r>
    </w:p>
    <w:p>
      <w:pPr>
        <w:pStyle w:val="BodyText"/>
        <w:spacing w:before="1"/>
        <w:ind w:left="0"/>
      </w:pPr>
    </w:p>
    <w:p>
      <w:pPr>
        <w:pStyle w:val="BodyText"/>
        <w:ind w:right="143"/>
      </w:pPr>
      <w:r>
        <w:rPr>
          <w:b/>
        </w:rPr>
        <w:t>School</w:t>
      </w:r>
      <w:r>
        <w:rPr>
          <w:b/>
          <w:spacing w:val="-4"/>
        </w:rPr>
        <w:t> </w:t>
      </w:r>
      <w:r>
        <w:rPr>
          <w:b/>
        </w:rPr>
        <w:t>criteria,</w:t>
      </w:r>
      <w:r>
        <w:rPr>
          <w:b/>
          <w:spacing w:val="-4"/>
        </w:rPr>
        <w:t> </w:t>
      </w:r>
      <w:r>
        <w:rPr/>
        <w:t>mission</w:t>
      </w:r>
      <w:r>
        <w:rPr>
          <w:spacing w:val="-4"/>
        </w:rPr>
        <w:t> </w:t>
      </w:r>
      <w:r>
        <w:rPr/>
        <w:t>statements,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strategic</w:t>
      </w:r>
      <w:r>
        <w:rPr>
          <w:spacing w:val="-6"/>
        </w:rPr>
        <w:t> </w:t>
      </w:r>
      <w:r>
        <w:rPr/>
        <w:t>plans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expected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2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on how excellence can be determined within the context of each program.</w:t>
      </w:r>
    </w:p>
    <w:p>
      <w:pPr>
        <w:pStyle w:val="BodyText"/>
        <w:ind w:left="0"/>
      </w:pPr>
    </w:p>
    <w:p>
      <w:pPr>
        <w:spacing w:before="0"/>
        <w:ind w:left="120" w:right="99" w:firstLine="0"/>
        <w:jc w:val="left"/>
        <w:rPr>
          <w:i/>
          <w:sz w:val="24"/>
        </w:rPr>
      </w:pPr>
      <w:r>
        <w:rPr>
          <w:b/>
          <w:sz w:val="24"/>
        </w:rPr>
        <w:t>Dossier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evidence:</w:t>
      </w:r>
      <w:r>
        <w:rPr>
          <w:b/>
          <w:spacing w:val="40"/>
          <w:sz w:val="24"/>
        </w:rPr>
        <w:t> </w:t>
      </w:r>
      <w:r>
        <w:rPr>
          <w:i/>
          <w:sz w:val="24"/>
        </w:rPr>
        <w:t>Material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dossier’s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sections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exists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details,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context,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z w:val="24"/>
        </w:rPr>
        <w:t> confirmation of assertions in the candidate’s statement.</w:t>
      </w:r>
    </w:p>
    <w:p>
      <w:pPr>
        <w:pStyle w:val="Heading1"/>
        <w:spacing w:before="292"/>
        <w:ind w:right="99"/>
      </w:pPr>
      <w:r>
        <w:rPr/>
        <w:t>The</w:t>
      </w:r>
      <w:r>
        <w:rPr>
          <w:spacing w:val="-4"/>
        </w:rPr>
        <w:t> </w:t>
      </w:r>
      <w:r>
        <w:rPr/>
        <w:t>dossier</w:t>
      </w:r>
      <w:r>
        <w:rPr>
          <w:spacing w:val="-5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substantiation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statement,</w:t>
      </w:r>
      <w:r>
        <w:rPr>
          <w:spacing w:val="-3"/>
        </w:rPr>
        <w:t> </w:t>
      </w:r>
      <w:r>
        <w:rPr/>
        <w:t>including the following:</w:t>
      </w:r>
    </w:p>
    <w:p>
      <w:pPr>
        <w:pStyle w:val="ListParagraph"/>
        <w:numPr>
          <w:ilvl w:val="1"/>
          <w:numId w:val="6"/>
        </w:numPr>
        <w:tabs>
          <w:tab w:pos="840" w:val="left" w:leader="none"/>
        </w:tabs>
        <w:spacing w:line="242" w:lineRule="auto" w:before="292" w:after="0"/>
        <w:ind w:left="840" w:right="356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teaching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(including</w:t>
      </w:r>
      <w:r>
        <w:rPr>
          <w:spacing w:val="-6"/>
          <w:sz w:val="24"/>
        </w:rPr>
        <w:t> </w:t>
      </w:r>
      <w:r>
        <w:rPr>
          <w:sz w:val="24"/>
        </w:rPr>
        <w:t>administrative)</w:t>
      </w:r>
      <w:r>
        <w:rPr>
          <w:spacing w:val="-4"/>
          <w:sz w:val="24"/>
        </w:rPr>
        <w:t> </w:t>
      </w:r>
      <w:r>
        <w:rPr>
          <w:sz w:val="24"/>
        </w:rPr>
        <w:t>load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responsibilities throughout the time in rank.</w:t>
      </w:r>
    </w:p>
    <w:p>
      <w:pPr>
        <w:pStyle w:val="ListParagraph"/>
        <w:numPr>
          <w:ilvl w:val="1"/>
          <w:numId w:val="6"/>
        </w:numPr>
        <w:tabs>
          <w:tab w:pos="840" w:val="left" w:leader="none"/>
        </w:tabs>
        <w:spacing w:line="240" w:lineRule="auto" w:before="288" w:after="0"/>
        <w:ind w:left="840" w:right="196" w:hanging="3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teaching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Reflection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sources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evidence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demonstrate continual growth:</w:t>
      </w:r>
    </w:p>
    <w:p>
      <w:pPr>
        <w:pStyle w:val="ListParagraph"/>
        <w:numPr>
          <w:ilvl w:val="2"/>
          <w:numId w:val="6"/>
        </w:numPr>
        <w:tabs>
          <w:tab w:pos="1559" w:val="left" w:leader="none"/>
        </w:tabs>
        <w:spacing w:line="296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Peer</w:t>
      </w:r>
      <w:r>
        <w:rPr>
          <w:spacing w:val="-2"/>
          <w:sz w:val="24"/>
        </w:rPr>
        <w:t> evaluations</w:t>
      </w:r>
    </w:p>
    <w:p>
      <w:pPr>
        <w:pStyle w:val="ListParagraph"/>
        <w:numPr>
          <w:ilvl w:val="2"/>
          <w:numId w:val="6"/>
        </w:numPr>
        <w:tabs>
          <w:tab w:pos="1559" w:val="left" w:leader="none"/>
        </w:tabs>
        <w:spacing w:line="232" w:lineRule="auto" w:before="3" w:after="0"/>
        <w:ind w:left="1559" w:right="451" w:hanging="360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evaluations;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mentoring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non-course</w:t>
      </w:r>
      <w:r>
        <w:rPr>
          <w:spacing w:val="-4"/>
          <w:sz w:val="24"/>
        </w:rPr>
        <w:t> </w:t>
      </w:r>
      <w:r>
        <w:rPr>
          <w:sz w:val="24"/>
        </w:rPr>
        <w:t>teaching,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chair</w:t>
      </w:r>
      <w:r>
        <w:rPr>
          <w:spacing w:val="-2"/>
          <w:sz w:val="24"/>
        </w:rPr>
        <w:t> </w:t>
      </w:r>
      <w:r>
        <w:rPr>
          <w:sz w:val="24"/>
        </w:rPr>
        <w:t>or program director should arrange for anonymous feedback</w:t>
      </w:r>
    </w:p>
    <w:p>
      <w:pPr>
        <w:pStyle w:val="ListParagraph"/>
        <w:numPr>
          <w:ilvl w:val="2"/>
          <w:numId w:val="6"/>
        </w:numPr>
        <w:tabs>
          <w:tab w:pos="1558" w:val="left" w:leader="none"/>
        </w:tabs>
        <w:spacing w:line="297" w:lineRule="exact" w:before="5" w:after="0"/>
        <w:ind w:left="1558" w:right="0" w:hanging="359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learning</w:t>
      </w:r>
    </w:p>
    <w:p>
      <w:pPr>
        <w:pStyle w:val="ListParagraph"/>
        <w:numPr>
          <w:ilvl w:val="2"/>
          <w:numId w:val="6"/>
        </w:numPr>
        <w:tabs>
          <w:tab w:pos="1558" w:val="left" w:leader="none"/>
        </w:tabs>
        <w:spacing w:line="297" w:lineRule="exact" w:before="0" w:after="0"/>
        <w:ind w:left="1558" w:right="0" w:hanging="359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teaching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</w:tabs>
        <w:spacing w:line="240" w:lineRule="auto" w:before="285" w:after="0"/>
        <w:ind w:left="839" w:right="0" w:hanging="360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teaching</w:t>
      </w:r>
      <w:r>
        <w:rPr>
          <w:spacing w:val="-4"/>
          <w:sz w:val="24"/>
        </w:rPr>
        <w:t> </w:t>
      </w:r>
      <w:r>
        <w:rPr>
          <w:sz w:val="24"/>
        </w:rPr>
        <w:t>professors:</w:t>
      </w:r>
      <w:r>
        <w:rPr>
          <w:spacing w:val="50"/>
          <w:sz w:val="24"/>
        </w:rPr>
        <w:t> </w:t>
      </w:r>
      <w:r>
        <w:rPr>
          <w:sz w:val="24"/>
        </w:rPr>
        <w:t>Contributions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peer-reviewed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dissemination.</w:t>
      </w:r>
    </w:p>
    <w:p>
      <w:pPr>
        <w:pStyle w:val="ListParagraph"/>
        <w:numPr>
          <w:ilvl w:val="2"/>
          <w:numId w:val="6"/>
        </w:numPr>
        <w:tabs>
          <w:tab w:pos="1559" w:val="left" w:leader="none"/>
        </w:tabs>
        <w:spacing w:line="297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3-5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publications,</w:t>
      </w:r>
      <w:r>
        <w:rPr>
          <w:spacing w:val="-1"/>
          <w:sz w:val="24"/>
        </w:rPr>
        <w:t> </w:t>
      </w:r>
      <w:r>
        <w:rPr>
          <w:sz w:val="24"/>
        </w:rPr>
        <w:t>presentations,</w:t>
      </w:r>
      <w:r>
        <w:rPr>
          <w:spacing w:val="-5"/>
          <w:sz w:val="24"/>
        </w:rPr>
        <w:t> </w:t>
      </w:r>
      <w:r>
        <w:rPr>
          <w:sz w:val="24"/>
        </w:rPr>
        <w:t>creative</w:t>
      </w:r>
      <w:r>
        <w:rPr>
          <w:spacing w:val="-3"/>
          <w:sz w:val="24"/>
        </w:rPr>
        <w:t> </w:t>
      </w:r>
      <w:r>
        <w:rPr>
          <w:sz w:val="24"/>
        </w:rPr>
        <w:t>works,</w:t>
      </w:r>
      <w:r>
        <w:rPr>
          <w:spacing w:val="-4"/>
          <w:sz w:val="24"/>
        </w:rPr>
        <w:t> etc.</w:t>
      </w:r>
    </w:p>
    <w:p>
      <w:pPr>
        <w:pStyle w:val="ListParagraph"/>
        <w:numPr>
          <w:ilvl w:val="2"/>
          <w:numId w:val="6"/>
        </w:numPr>
        <w:tabs>
          <w:tab w:pos="1560" w:val="left" w:leader="none"/>
        </w:tabs>
        <w:spacing w:line="232" w:lineRule="auto" w:before="2" w:after="0"/>
        <w:ind w:left="1560" w:right="295" w:hanging="360"/>
        <w:jc w:val="left"/>
        <w:rPr>
          <w:sz w:val="24"/>
        </w:rPr>
      </w:pPr>
      <w:r>
        <w:rPr>
          <w:sz w:val="24"/>
        </w:rPr>
        <w:t>Attestation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individual</w:t>
      </w:r>
      <w:r>
        <w:rPr>
          <w:spacing w:val="-6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multi-author</w:t>
      </w:r>
      <w:r>
        <w:rPr>
          <w:spacing w:val="-6"/>
          <w:sz w:val="24"/>
        </w:rPr>
        <w:t> </w:t>
      </w:r>
      <w:r>
        <w:rPr>
          <w:sz w:val="24"/>
        </w:rPr>
        <w:t>works</w:t>
      </w:r>
      <w:r>
        <w:rPr>
          <w:spacing w:val="-4"/>
          <w:sz w:val="24"/>
        </w:rPr>
        <w:t> </w:t>
      </w:r>
      <w:r>
        <w:rPr>
          <w:sz w:val="24"/>
        </w:rPr>
        <w:t>(with</w:t>
      </w:r>
      <w:r>
        <w:rPr>
          <w:spacing w:val="-2"/>
          <w:sz w:val="24"/>
        </w:rPr>
        <w:t> </w:t>
      </w:r>
      <w:r>
        <w:rPr>
          <w:sz w:val="24"/>
        </w:rPr>
        <w:t>confirmation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co- PIs, co-authors, etc.)</w:t>
      </w:r>
    </w:p>
    <w:p>
      <w:pPr>
        <w:pStyle w:val="ListParagraph"/>
        <w:numPr>
          <w:ilvl w:val="2"/>
          <w:numId w:val="6"/>
        </w:numPr>
        <w:tabs>
          <w:tab w:pos="1560" w:val="left" w:leader="none"/>
        </w:tabs>
        <w:spacing w:line="232" w:lineRule="auto" w:before="10" w:after="0"/>
        <w:ind w:left="1560" w:right="1087" w:hanging="360"/>
        <w:jc w:val="left"/>
        <w:rPr>
          <w:sz w:val="24"/>
        </w:rPr>
      </w:pPr>
      <w:r>
        <w:rPr>
          <w:sz w:val="24"/>
        </w:rPr>
        <w:t>“Peer”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consist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academic</w:t>
      </w:r>
      <w:r>
        <w:rPr>
          <w:spacing w:val="-3"/>
          <w:sz w:val="24"/>
        </w:rPr>
        <w:t> </w:t>
      </w:r>
      <w:r>
        <w:rPr>
          <w:sz w:val="24"/>
        </w:rPr>
        <w:t>peers</w:t>
      </w:r>
      <w:r>
        <w:rPr>
          <w:spacing w:val="-3"/>
          <w:sz w:val="24"/>
        </w:rPr>
        <w:t> </w:t>
      </w:r>
      <w:r>
        <w:rPr>
          <w:sz w:val="24"/>
        </w:rPr>
        <w:t>(such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traditional</w:t>
      </w:r>
      <w:r>
        <w:rPr>
          <w:spacing w:val="-5"/>
          <w:sz w:val="24"/>
        </w:rPr>
        <w:t> </w:t>
      </w:r>
      <w:r>
        <w:rPr>
          <w:sz w:val="24"/>
        </w:rPr>
        <w:t>journals)</w:t>
      </w:r>
      <w:r>
        <w:rPr>
          <w:spacing w:val="-3"/>
          <w:sz w:val="24"/>
        </w:rPr>
        <w:t> </w:t>
      </w:r>
      <w:r>
        <w:rPr>
          <w:sz w:val="24"/>
        </w:rPr>
        <w:t>or professional peers (such as in conferences for professionals).</w:t>
      </w:r>
    </w:p>
    <w:p>
      <w:pPr>
        <w:spacing w:after="0" w:line="232" w:lineRule="auto"/>
        <w:jc w:val="left"/>
        <w:rPr>
          <w:sz w:val="24"/>
        </w:rPr>
        <w:sectPr>
          <w:pgSz w:w="12240" w:h="15840"/>
          <w:pgMar w:header="768" w:footer="0" w:top="1340" w:bottom="280" w:left="1320" w:right="1340"/>
        </w:sectPr>
      </w:pPr>
    </w:p>
    <w:p>
      <w:pPr>
        <w:pStyle w:val="ListParagraph"/>
        <w:numPr>
          <w:ilvl w:val="1"/>
          <w:numId w:val="6"/>
        </w:numPr>
        <w:tabs>
          <w:tab w:pos="840" w:val="left" w:leader="none"/>
        </w:tabs>
        <w:spacing w:line="240" w:lineRule="auto" w:before="90" w:after="0"/>
        <w:ind w:left="840" w:right="246" w:hanging="36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5"/>
          <w:sz w:val="24"/>
        </w:rPr>
        <w:t> </w:t>
      </w:r>
      <w:r>
        <w:rPr>
          <w:sz w:val="24"/>
        </w:rPr>
        <w:t>supporting</w:t>
      </w:r>
      <w:r>
        <w:rPr>
          <w:spacing w:val="-6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impact</w:t>
      </w:r>
      <w:r>
        <w:rPr>
          <w:spacing w:val="-5"/>
          <w:sz w:val="24"/>
        </w:rPr>
        <w:t> </w:t>
      </w:r>
      <w:r>
        <w:rPr>
          <w:sz w:val="24"/>
        </w:rPr>
        <w:t>(in</w:t>
      </w:r>
      <w:r>
        <w:rPr>
          <w:spacing w:val="-5"/>
          <w:sz w:val="24"/>
        </w:rPr>
        <w:t> </w:t>
      </w:r>
      <w:r>
        <w:rPr>
          <w:sz w:val="24"/>
        </w:rPr>
        <w:t>department,</w:t>
      </w:r>
      <w:r>
        <w:rPr>
          <w:spacing w:val="-6"/>
          <w:sz w:val="24"/>
        </w:rPr>
        <w:t> </w:t>
      </w:r>
      <w:r>
        <w:rPr>
          <w:sz w:val="24"/>
        </w:rPr>
        <w:t>school,</w:t>
      </w:r>
      <w:r>
        <w:rPr>
          <w:spacing w:val="-3"/>
          <w:sz w:val="24"/>
        </w:rPr>
        <w:t> </w:t>
      </w:r>
      <w:r>
        <w:rPr>
          <w:sz w:val="24"/>
        </w:rPr>
        <w:t>campus,</w:t>
      </w:r>
      <w:r>
        <w:rPr>
          <w:spacing w:val="-6"/>
          <w:sz w:val="24"/>
        </w:rPr>
        <w:t> </w:t>
      </w:r>
      <w:r>
        <w:rPr>
          <w:sz w:val="24"/>
        </w:rPr>
        <w:t>university,</w:t>
      </w:r>
      <w:r>
        <w:rPr>
          <w:spacing w:val="-3"/>
          <w:sz w:val="24"/>
        </w:rPr>
        <w:t> </w:t>
      </w:r>
      <w:r>
        <w:rPr>
          <w:sz w:val="24"/>
        </w:rPr>
        <w:t>region,</w:t>
      </w:r>
      <w:r>
        <w:rPr>
          <w:spacing w:val="-4"/>
          <w:sz w:val="24"/>
        </w:rPr>
        <w:t> </w:t>
      </w:r>
      <w:r>
        <w:rPr>
          <w:sz w:val="24"/>
        </w:rPr>
        <w:t>or </w:t>
      </w:r>
      <w:r>
        <w:rPr>
          <w:spacing w:val="-2"/>
          <w:sz w:val="24"/>
        </w:rPr>
        <w:t>community)</w:t>
      </w:r>
    </w:p>
    <w:p>
      <w:pPr>
        <w:pStyle w:val="ListParagraph"/>
        <w:numPr>
          <w:ilvl w:val="2"/>
          <w:numId w:val="6"/>
        </w:numPr>
        <w:tabs>
          <w:tab w:pos="1560" w:val="left" w:leader="none"/>
        </w:tabs>
        <w:spacing w:line="235" w:lineRule="auto" w:before="4" w:after="0"/>
        <w:ind w:left="1560" w:right="928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relevant</w:t>
      </w:r>
      <w:r>
        <w:rPr>
          <w:spacing w:val="-5"/>
          <w:sz w:val="24"/>
        </w:rPr>
        <w:t> </w:t>
      </w:r>
      <w:r>
        <w:rPr>
          <w:sz w:val="24"/>
        </w:rPr>
        <w:t>unit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4"/>
          <w:sz w:val="24"/>
        </w:rPr>
        <w:t> </w:t>
      </w:r>
      <w:r>
        <w:rPr>
          <w:sz w:val="24"/>
        </w:rPr>
        <w:t>initiatives,</w:t>
      </w:r>
      <w:r>
        <w:rPr>
          <w:spacing w:val="-6"/>
          <w:sz w:val="24"/>
        </w:rPr>
        <w:t> </w:t>
      </w:r>
      <w:r>
        <w:rPr>
          <w:sz w:val="24"/>
        </w:rPr>
        <w:t>strategic</w:t>
      </w:r>
      <w:r>
        <w:rPr>
          <w:spacing w:val="-4"/>
          <w:sz w:val="24"/>
        </w:rPr>
        <w:t> </w:t>
      </w:r>
      <w:r>
        <w:rPr>
          <w:sz w:val="24"/>
        </w:rPr>
        <w:t>goals,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mission </w:t>
      </w:r>
      <w:r>
        <w:rPr>
          <w:spacing w:val="-2"/>
          <w:sz w:val="24"/>
        </w:rPr>
        <w:t>statements.</w:t>
      </w:r>
    </w:p>
    <w:p>
      <w:pPr>
        <w:pStyle w:val="ListParagraph"/>
        <w:numPr>
          <w:ilvl w:val="2"/>
          <w:numId w:val="6"/>
        </w:numPr>
        <w:tabs>
          <w:tab w:pos="1558" w:val="left" w:leader="none"/>
        </w:tabs>
        <w:spacing w:line="297" w:lineRule="exact" w:before="2" w:after="0"/>
        <w:ind w:left="1558" w:right="0" w:hanging="359"/>
        <w:jc w:val="left"/>
        <w:rPr>
          <w:sz w:val="24"/>
        </w:rPr>
      </w:pPr>
      <w:r>
        <w:rPr>
          <w:sz w:val="24"/>
        </w:rPr>
        <w:t>Summary</w:t>
      </w:r>
      <w:r>
        <w:rPr>
          <w:spacing w:val="-3"/>
          <w:sz w:val="24"/>
        </w:rPr>
        <w:t> </w:t>
      </w:r>
      <w:r>
        <w:rPr>
          <w:sz w:val="24"/>
        </w:rPr>
        <w:t>of available</w:t>
      </w:r>
      <w:r>
        <w:rPr>
          <w:spacing w:val="-3"/>
          <w:sz w:val="24"/>
        </w:rPr>
        <w:t> </w:t>
      </w:r>
      <w:r>
        <w:rPr>
          <w:sz w:val="24"/>
        </w:rPr>
        <w:t>contextual</w:t>
      </w:r>
      <w:r>
        <w:rPr>
          <w:spacing w:val="-4"/>
          <w:sz w:val="24"/>
        </w:rPr>
        <w:t> </w:t>
      </w:r>
      <w:r>
        <w:rPr>
          <w:sz w:val="24"/>
        </w:rPr>
        <w:t>quantitative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metrics</w:t>
      </w:r>
    </w:p>
    <w:p>
      <w:pPr>
        <w:pStyle w:val="ListParagraph"/>
        <w:numPr>
          <w:ilvl w:val="2"/>
          <w:numId w:val="6"/>
        </w:numPr>
        <w:tabs>
          <w:tab w:pos="1560" w:val="left" w:leader="none"/>
        </w:tabs>
        <w:spacing w:line="232" w:lineRule="auto" w:before="2" w:after="0"/>
        <w:ind w:left="1560" w:right="822" w:hanging="360"/>
        <w:jc w:val="left"/>
        <w:rPr>
          <w:sz w:val="24"/>
        </w:rPr>
      </w:pPr>
      <w:r>
        <w:rPr>
          <w:sz w:val="24"/>
        </w:rPr>
        <w:t>Evaluation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impact,</w:t>
      </w:r>
      <w:r>
        <w:rPr>
          <w:spacing w:val="-5"/>
          <w:sz w:val="24"/>
        </w:rPr>
        <w:t> </w:t>
      </w:r>
      <w:r>
        <w:rPr>
          <w:sz w:val="24"/>
        </w:rPr>
        <w:t>e.g.</w:t>
      </w:r>
      <w:r>
        <w:rPr>
          <w:spacing w:val="-3"/>
          <w:sz w:val="24"/>
        </w:rPr>
        <w:t> </w:t>
      </w:r>
      <w:r>
        <w:rPr>
          <w:sz w:val="24"/>
        </w:rPr>
        <w:t>input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collaborators,</w:t>
      </w:r>
      <w:r>
        <w:rPr>
          <w:spacing w:val="-5"/>
          <w:sz w:val="24"/>
        </w:rPr>
        <w:t> </w:t>
      </w:r>
      <w:r>
        <w:rPr>
          <w:sz w:val="24"/>
        </w:rPr>
        <w:t>recipients; program/outcomes evaluation.</w:t>
      </w:r>
    </w:p>
    <w:p>
      <w:pPr>
        <w:pStyle w:val="BodyText"/>
        <w:spacing w:before="3"/>
        <w:ind w:left="0"/>
      </w:pPr>
    </w:p>
    <w:p>
      <w:pPr>
        <w:pStyle w:val="BodyText"/>
        <w:ind w:right="143"/>
      </w:pPr>
      <w:r>
        <w:rPr/>
        <w:t>Overall,</w:t>
      </w:r>
      <w:r>
        <w:rPr>
          <w:spacing w:val="-2"/>
        </w:rPr>
        <w:t> </w:t>
      </w:r>
      <w:r>
        <w:rPr/>
        <w:t>readers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see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service,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evidence supporting a case for excellence.</w:t>
      </w:r>
    </w:p>
    <w:p>
      <w:pPr>
        <w:spacing w:before="293"/>
        <w:ind w:left="120" w:right="0" w:firstLine="0"/>
        <w:jc w:val="left"/>
        <w:rPr>
          <w:sz w:val="24"/>
        </w:rPr>
      </w:pPr>
      <w:r>
        <w:rPr>
          <w:b/>
          <w:sz w:val="24"/>
        </w:rPr>
        <w:t>Curriculum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Vitae:</w:t>
      </w:r>
      <w:r>
        <w:rPr>
          <w:b/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integrative</w:t>
      </w:r>
      <w:r>
        <w:rPr>
          <w:spacing w:val="-1"/>
          <w:sz w:val="24"/>
        </w:rPr>
        <w:t> </w:t>
      </w:r>
      <w:r>
        <w:rPr>
          <w:sz w:val="24"/>
        </w:rPr>
        <w:t>CV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format.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240" w:lineRule="auto" w:before="291" w:after="0"/>
        <w:ind w:left="1199" w:right="0" w:hanging="359"/>
        <w:jc w:val="left"/>
        <w:rPr>
          <w:sz w:val="24"/>
        </w:rPr>
      </w:pPr>
      <w:r>
        <w:rPr>
          <w:sz w:val="24"/>
        </w:rPr>
        <w:t>Administrative</w:t>
      </w:r>
      <w:r>
        <w:rPr>
          <w:spacing w:val="-2"/>
          <w:sz w:val="24"/>
        </w:rPr>
        <w:t> </w:t>
      </w:r>
      <w:r>
        <w:rPr>
          <w:sz w:val="24"/>
        </w:rPr>
        <w:t>roles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listed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305" w:lineRule="exact" w:before="2" w:after="0"/>
        <w:ind w:left="1199" w:right="0" w:hanging="359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grants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fellowships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combined in one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section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305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awards</w:t>
      </w:r>
      <w:r>
        <w:rPr>
          <w:spacing w:val="-1"/>
          <w:sz w:val="24"/>
        </w:rPr>
        <w:t> </w:t>
      </w:r>
      <w:r>
        <w:rPr>
          <w:sz w:val="24"/>
        </w:rPr>
        <w:t>are combined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section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240" w:lineRule="auto" w:before="0" w:after="0"/>
        <w:ind w:left="1199" w:right="270" w:hanging="360"/>
        <w:jc w:val="left"/>
        <w:rPr>
          <w:sz w:val="24"/>
        </w:rPr>
      </w:pPr>
      <w:r>
        <w:rPr>
          <w:sz w:val="24"/>
        </w:rPr>
        <w:t>All publications and presentations are combined; publications and presentations 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sub-divided</w:t>
      </w:r>
      <w:r>
        <w:rPr>
          <w:spacing w:val="-4"/>
          <w:sz w:val="24"/>
        </w:rPr>
        <w:t> </w:t>
      </w:r>
      <w:r>
        <w:rPr>
          <w:sz w:val="24"/>
        </w:rPr>
        <w:t>according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disciplinary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professional</w:t>
      </w:r>
      <w:r>
        <w:rPr>
          <w:spacing w:val="-5"/>
          <w:sz w:val="24"/>
        </w:rPr>
        <w:t> </w:t>
      </w:r>
      <w:r>
        <w:rPr>
          <w:sz w:val="24"/>
        </w:rPr>
        <w:t>norms;</w:t>
      </w:r>
      <w:r>
        <w:rPr>
          <w:spacing w:val="-4"/>
          <w:sz w:val="24"/>
        </w:rPr>
        <w:t> </w:t>
      </w:r>
      <w:r>
        <w:rPr>
          <w:sz w:val="24"/>
        </w:rPr>
        <w:t>clearly</w:t>
      </w:r>
      <w:r>
        <w:rPr>
          <w:spacing w:val="-6"/>
          <w:sz w:val="24"/>
        </w:rPr>
        <w:t> </w:t>
      </w:r>
      <w:r>
        <w:rPr>
          <w:sz w:val="24"/>
        </w:rPr>
        <w:t>indicate which are peer-reviewed.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240" w:lineRule="auto" w:before="1" w:after="0"/>
        <w:ind w:left="1199" w:right="0" w:hanging="360"/>
        <w:jc w:val="left"/>
        <w:rPr>
          <w:sz w:val="24"/>
        </w:rPr>
      </w:pPr>
      <w:r>
        <w:rPr>
          <w:sz w:val="24"/>
        </w:rPr>
        <w:t>Candidates</w:t>
      </w:r>
      <w:r>
        <w:rPr>
          <w:spacing w:val="-6"/>
          <w:sz w:val="24"/>
        </w:rPr>
        <w:t> </w:t>
      </w:r>
      <w:r>
        <w:rPr>
          <w:sz w:val="24"/>
        </w:rPr>
        <w:t>use a</w:t>
      </w:r>
      <w:r>
        <w:rPr>
          <w:spacing w:val="-4"/>
          <w:sz w:val="24"/>
        </w:rPr>
        <w:t> </w:t>
      </w:r>
      <w:r>
        <w:rPr>
          <w:sz w:val="24"/>
        </w:rPr>
        <w:t>hashtag</w:t>
      </w:r>
      <w:r>
        <w:rPr>
          <w:spacing w:val="-1"/>
          <w:sz w:val="24"/>
        </w:rPr>
        <w:t> </w:t>
      </w:r>
      <w:r>
        <w:rPr>
          <w:sz w:val="24"/>
        </w:rPr>
        <w:t>symbol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#</w:t>
      </w:r>
      <w:r>
        <w:rPr>
          <w:sz w:val="24"/>
        </w:rPr>
        <w:t>)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indicate</w:t>
      </w:r>
      <w:r>
        <w:rPr>
          <w:spacing w:val="-2"/>
          <w:sz w:val="24"/>
        </w:rPr>
        <w:t> </w:t>
      </w:r>
      <w:r>
        <w:rPr>
          <w:sz w:val="24"/>
        </w:rPr>
        <w:t>diversity-centered</w:t>
      </w:r>
      <w:r>
        <w:rPr>
          <w:spacing w:val="-2"/>
          <w:sz w:val="24"/>
        </w:rPr>
        <w:t> items.</w:t>
      </w:r>
    </w:p>
    <w:p>
      <w:pPr>
        <w:pStyle w:val="BodyText"/>
        <w:spacing w:before="292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sections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2"/>
        </w:rPr>
        <w:t>included: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>
          <w:spacing w:val="-2"/>
        </w:rPr>
        <w:t>Education</w:t>
      </w:r>
    </w:p>
    <w:p>
      <w:pPr>
        <w:pStyle w:val="BodyText"/>
      </w:pPr>
      <w:r>
        <w:rPr/>
        <w:t>Appointments</w:t>
      </w:r>
      <w:r>
        <w:rPr>
          <w:spacing w:val="-3"/>
        </w:rPr>
        <w:t> </w:t>
      </w:r>
      <w:r>
        <w:rPr/>
        <w:t>[IU,</w:t>
      </w:r>
      <w:r>
        <w:rPr>
          <w:spacing w:val="-1"/>
        </w:rPr>
        <w:t> </w:t>
      </w:r>
      <w:r>
        <w:rPr>
          <w:spacing w:val="-2"/>
        </w:rPr>
        <w:t>autoloaded]</w:t>
      </w:r>
    </w:p>
    <w:p>
      <w:pPr>
        <w:pStyle w:val="BodyText"/>
        <w:ind w:right="3487"/>
      </w:pPr>
      <w:r>
        <w:rPr/>
        <w:t>Administrative</w:t>
      </w:r>
      <w:r>
        <w:rPr>
          <w:spacing w:val="-6"/>
        </w:rPr>
        <w:t> </w:t>
      </w:r>
      <w:r>
        <w:rPr/>
        <w:t>roles</w:t>
      </w:r>
      <w:r>
        <w:rPr>
          <w:spacing w:val="-5"/>
        </w:rPr>
        <w:t> </w:t>
      </w:r>
      <w:r>
        <w:rPr/>
        <w:t>[at</w:t>
      </w:r>
      <w:r>
        <w:rPr>
          <w:spacing w:val="-4"/>
        </w:rPr>
        <w:t> </w:t>
      </w:r>
      <w:r>
        <w:rPr/>
        <w:t>IUPUI,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already</w:t>
      </w:r>
      <w:r>
        <w:rPr>
          <w:spacing w:val="-5"/>
        </w:rPr>
        <w:t> </w:t>
      </w:r>
      <w:r>
        <w:rPr/>
        <w:t>auto-loaded] Past appointments</w:t>
      </w:r>
    </w:p>
    <w:p>
      <w:pPr>
        <w:pStyle w:val="BodyText"/>
        <w:ind w:right="4915"/>
      </w:pPr>
      <w:r>
        <w:rPr/>
        <w:t>Licensure,</w:t>
      </w:r>
      <w:r>
        <w:rPr>
          <w:spacing w:val="-10"/>
        </w:rPr>
        <w:t> </w:t>
      </w:r>
      <w:r>
        <w:rPr/>
        <w:t>Certification,</w:t>
      </w:r>
      <w:r>
        <w:rPr>
          <w:spacing w:val="-10"/>
        </w:rPr>
        <w:t> </w:t>
      </w:r>
      <w:r>
        <w:rPr/>
        <w:t>Specialty</w:t>
      </w:r>
      <w:r>
        <w:rPr>
          <w:spacing w:val="-9"/>
        </w:rPr>
        <w:t> </w:t>
      </w:r>
      <w:r>
        <w:rPr/>
        <w:t>Board</w:t>
      </w:r>
      <w:r>
        <w:rPr>
          <w:spacing w:val="-7"/>
        </w:rPr>
        <w:t> </w:t>
      </w:r>
      <w:r>
        <w:rPr/>
        <w:t>Status Professional Organization Memberships Professional Development</w:t>
      </w:r>
    </w:p>
    <w:p>
      <w:pPr>
        <w:pStyle w:val="BodyText"/>
        <w:spacing w:line="292" w:lineRule="exact"/>
      </w:pPr>
      <w:r>
        <w:rPr/>
        <w:t>[Librarian</w:t>
      </w:r>
      <w:r>
        <w:rPr>
          <w:spacing w:val="-1"/>
        </w:rPr>
        <w:t> </w:t>
      </w:r>
      <w:r>
        <w:rPr>
          <w:spacing w:val="-2"/>
        </w:rPr>
        <w:t>Performance]</w:t>
      </w:r>
    </w:p>
    <w:p>
      <w:pPr>
        <w:pStyle w:val="BodyText"/>
        <w:ind w:right="4915"/>
      </w:pPr>
      <w:r>
        <w:rPr/>
        <w:t>Teaching</w:t>
      </w:r>
      <w:r>
        <w:rPr>
          <w:spacing w:val="-14"/>
        </w:rPr>
        <w:t> </w:t>
      </w:r>
      <w:r>
        <w:rPr/>
        <w:t>Assignments</w:t>
      </w:r>
      <w:r>
        <w:rPr>
          <w:spacing w:val="-14"/>
        </w:rPr>
        <w:t> </w:t>
      </w:r>
      <w:r>
        <w:rPr/>
        <w:t>[Auto-loaded] </w:t>
      </w:r>
      <w:r>
        <w:rPr>
          <w:spacing w:val="-2"/>
        </w:rPr>
        <w:t>Mentoring</w:t>
      </w:r>
    </w:p>
    <w:p>
      <w:pPr>
        <w:pStyle w:val="BodyText"/>
        <w:ind w:right="3944"/>
      </w:pPr>
      <w:r>
        <w:rPr/>
        <w:t>Other</w:t>
      </w:r>
      <w:r>
        <w:rPr>
          <w:spacing w:val="-9"/>
        </w:rPr>
        <w:t> </w:t>
      </w:r>
      <w:r>
        <w:rPr/>
        <w:t>teaching</w:t>
      </w:r>
      <w:r>
        <w:rPr>
          <w:spacing w:val="-9"/>
        </w:rPr>
        <w:t> </w:t>
      </w:r>
      <w:r>
        <w:rPr/>
        <w:t>[includes</w:t>
      </w:r>
      <w:r>
        <w:rPr>
          <w:spacing w:val="-9"/>
        </w:rPr>
        <w:t> </w:t>
      </w:r>
      <w:r>
        <w:rPr/>
        <w:t>curriculum</w:t>
      </w:r>
      <w:r>
        <w:rPr>
          <w:spacing w:val="-9"/>
        </w:rPr>
        <w:t> </w:t>
      </w:r>
      <w:r>
        <w:rPr/>
        <w:t>development] Grants [Auto-loaded for IU, added if not]</w:t>
      </w:r>
    </w:p>
    <w:p>
      <w:pPr>
        <w:pStyle w:val="BodyText"/>
        <w:spacing w:line="293" w:lineRule="exact"/>
      </w:pPr>
      <w:r>
        <w:rPr>
          <w:spacing w:val="-2"/>
        </w:rPr>
        <w:t>Awards</w:t>
      </w:r>
    </w:p>
    <w:p>
      <w:pPr>
        <w:pStyle w:val="BodyText"/>
      </w:pPr>
      <w:r>
        <w:rPr/>
        <w:t>Service</w:t>
      </w:r>
      <w:r>
        <w:rPr>
          <w:spacing w:val="-2"/>
        </w:rPr>
        <w:t> </w:t>
      </w:r>
      <w:r>
        <w:rPr/>
        <w:t>activities</w:t>
      </w:r>
      <w:r>
        <w:rPr>
          <w:spacing w:val="-2"/>
        </w:rPr>
        <w:t> [roles].</w:t>
      </w:r>
    </w:p>
    <w:p>
      <w:pPr>
        <w:pStyle w:val="BodyText"/>
        <w:spacing w:before="1"/>
      </w:pPr>
      <w:r>
        <w:rPr/>
        <w:t>Presentations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Publications</w:t>
      </w:r>
      <w:r>
        <w:rPr>
          <w:spacing w:val="-3"/>
        </w:rPr>
        <w:t> </w:t>
      </w:r>
      <w:r>
        <w:rPr/>
        <w:t>[dissemination]</w:t>
      </w:r>
      <w:r>
        <w:rPr>
          <w:spacing w:val="51"/>
        </w:rPr>
        <w:t> </w:t>
      </w:r>
      <w:r>
        <w:rPr/>
        <w:t>[NOT</w:t>
      </w:r>
      <w:r>
        <w:rPr>
          <w:spacing w:val="-1"/>
        </w:rPr>
        <w:t> </w:t>
      </w:r>
      <w:r>
        <w:rPr/>
        <w:t>divided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area]</w:t>
      </w:r>
    </w:p>
    <w:p>
      <w:pPr>
        <w:spacing w:before="0"/>
        <w:ind w:left="840" w:right="0" w:firstLine="0"/>
        <w:jc w:val="left"/>
        <w:rPr>
          <w:i/>
          <w:sz w:val="24"/>
        </w:rPr>
      </w:pPr>
      <w:r>
        <w:rPr>
          <w:sz w:val="24"/>
        </w:rPr>
        <w:t>Refereed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i/>
          <w:sz w:val="24"/>
        </w:rPr>
        <w:t>Chronologically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ordered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format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(e.g.,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articles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vs.</w:t>
      </w:r>
      <w:r>
        <w:rPr>
          <w:i/>
          <w:spacing w:val="-2"/>
          <w:sz w:val="24"/>
        </w:rPr>
        <w:t> books)</w:t>
      </w:r>
    </w:p>
    <w:p>
      <w:pPr>
        <w:spacing w:before="0"/>
        <w:ind w:left="840" w:right="0" w:firstLine="0"/>
        <w:jc w:val="left"/>
        <w:rPr>
          <w:i/>
          <w:sz w:val="24"/>
        </w:rPr>
      </w:pPr>
      <w:r>
        <w:rPr>
          <w:sz w:val="24"/>
        </w:rPr>
        <w:t>Non-refereed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i/>
          <w:sz w:val="24"/>
        </w:rPr>
        <w:t>Chronologically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ordered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> format</w:t>
      </w:r>
    </w:p>
    <w:p>
      <w:pPr>
        <w:pStyle w:val="BodyText"/>
        <w:spacing w:before="293"/>
      </w:pPr>
      <w:r>
        <w:rPr/>
        <w:t>For promotion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professor, all</w:t>
      </w:r>
      <w:r>
        <w:rPr>
          <w:spacing w:val="-2"/>
        </w:rPr>
        <w:t> </w:t>
      </w:r>
      <w:r>
        <w:rPr/>
        <w:t>items</w:t>
      </w:r>
      <w:r>
        <w:rPr>
          <w:spacing w:val="-3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rank</w:t>
      </w:r>
      <w:r>
        <w:rPr>
          <w:i/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noted.</w:t>
      </w:r>
    </w:p>
    <w:p>
      <w:pPr>
        <w:spacing w:after="0"/>
        <w:sectPr>
          <w:pgSz w:w="12240" w:h="15840"/>
          <w:pgMar w:header="768" w:footer="0" w:top="1340" w:bottom="280" w:left="1320" w:right="1340"/>
        </w:sectPr>
      </w:pPr>
    </w:p>
    <w:p>
      <w:pPr>
        <w:pStyle w:val="BodyText"/>
        <w:spacing w:before="90"/>
        <w:ind w:right="239"/>
      </w:pPr>
      <w:r>
        <w:rPr/>
        <w:t>A</w:t>
      </w:r>
      <w:r>
        <w:rPr>
          <w:spacing w:val="-2"/>
        </w:rPr>
        <w:t> </w:t>
      </w:r>
      <w:r>
        <w:rPr/>
        <w:t>CV</w:t>
      </w:r>
      <w:r>
        <w:rPr>
          <w:spacing w:val="-2"/>
        </w:rPr>
        <w:t> </w:t>
      </w:r>
      <w:r>
        <w:rPr/>
        <w:t>includes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/>
        <w:t>academic-related</w:t>
      </w:r>
      <w:r>
        <w:rPr>
          <w:spacing w:val="-2"/>
        </w:rPr>
        <w:t> </w:t>
      </w:r>
      <w:r>
        <w:rPr/>
        <w:t>appointments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activities,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IUPUI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prior. One’s case for excellence is based on IUPUI-related accomplishments.</w:t>
      </w:r>
    </w:p>
    <w:sectPr>
      <w:pgSz w:w="12240" w:h="15840"/>
      <w:pgMar w:header="768" w:footer="0" w:top="13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1376">
              <wp:simplePos x="0" y="0"/>
              <wp:positionH relativeFrom="page">
                <wp:posOffset>2620772</wp:posOffset>
              </wp:positionH>
              <wp:positionV relativeFrom="page">
                <wp:posOffset>474980</wp:posOffset>
              </wp:positionV>
              <wp:extent cx="4251325" cy="3638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251325" cy="363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0" w:right="19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Circular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2021-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14</w:t>
                          </w:r>
                        </w:p>
                        <w:p>
                          <w:pPr>
                            <w:pStyle w:val="BodyText"/>
                            <w:ind w:left="0" w:right="18"/>
                            <w:jc w:val="right"/>
                          </w:pPr>
                          <w:r>
                            <w:rPr/>
                            <w:t>IUPUI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P&amp;T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Guidelines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addition Lecturer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Integrative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DEI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case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p.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6.360001pt;margin-top:37.400002pt;width:334.75pt;height:28.65pt;mso-position-horizontal-relative:page;mso-position-vertical-relative:page;z-index:-15855104" type="#_x0000_t202" id="docshape1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19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Circular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2021-</w:t>
                    </w:r>
                    <w:r>
                      <w:rPr>
                        <w:b/>
                        <w:spacing w:val="-5"/>
                        <w:sz w:val="24"/>
                      </w:rPr>
                      <w:t>14</w:t>
                    </w:r>
                  </w:p>
                  <w:p>
                    <w:pPr>
                      <w:pStyle w:val="BodyText"/>
                      <w:ind w:left="0" w:right="18"/>
                      <w:jc w:val="right"/>
                    </w:pPr>
                    <w:r>
                      <w:rPr/>
                      <w:t>IUPUI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P&amp;T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Guidelines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addition Lecturer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Integrative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DEI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case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p.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­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0" w:hanging="231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149" w:hanging="31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176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7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0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2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5" w:hanging="176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facultycouncil.iupui.edu/Committees/Subcommittee-on-DEI-Work-Metrics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Applegate, Rachel</dc:creator>
  <dc:description/>
  <dcterms:created xsi:type="dcterms:W3CDTF">2024-02-12T21:52:11Z</dcterms:created>
  <dcterms:modified xsi:type="dcterms:W3CDTF">2024-02-12T21:52:11Z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0x010100188ABCAAF03B094C98443E3955DC4C1A</vt:lpwstr>
  </property>
  <property fmtid="{D5CDD505-2E9C-101B-9397-08002B2CF9AE}" pid="3" name="Created">
    <vt:filetime>2021-10-28T00:00:00Z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2024-02-12T00:00:00Z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D:20211028143751</vt:lpwstr>
  </property>
</Properties>
</file>