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DA28" w14:textId="74526770" w:rsidR="00D8403D" w:rsidRPr="00A0305F" w:rsidRDefault="003251C2" w:rsidP="00A0305F">
      <w:pPr>
        <w:jc w:val="center"/>
        <w:rPr>
          <w:rFonts w:ascii="Arial" w:hAnsi="Arial" w:cs="Arial"/>
          <w:b/>
          <w:bCs/>
          <w:sz w:val="28"/>
          <w:szCs w:val="28"/>
        </w:rPr>
      </w:pPr>
      <w:r w:rsidRPr="00A0305F">
        <w:rPr>
          <w:rFonts w:ascii="Arial" w:hAnsi="Arial" w:cs="Arial"/>
          <w:b/>
          <w:bCs/>
          <w:sz w:val="28"/>
          <w:szCs w:val="28"/>
        </w:rPr>
        <w:t>School of Health and Human Sciences</w:t>
      </w:r>
    </w:p>
    <w:p w14:paraId="482DDCAA" w14:textId="77777777" w:rsidR="00D8403D" w:rsidRDefault="003251C2" w:rsidP="00A0305F">
      <w:pPr>
        <w:jc w:val="center"/>
      </w:pPr>
      <w:r w:rsidRPr="00A0305F">
        <w:rPr>
          <w:rFonts w:ascii="Arial" w:hAnsi="Arial" w:cs="Arial"/>
          <w:b/>
          <w:bCs/>
          <w:sz w:val="28"/>
          <w:szCs w:val="28"/>
        </w:rPr>
        <w:t>Promotion and Tenure Guidelines Academic Year 2020-2021</w:t>
      </w:r>
      <w:r>
        <w:t xml:space="preserve"> </w:t>
      </w:r>
      <w:r>
        <w:br w:type="page"/>
      </w:r>
    </w:p>
    <w:p w14:paraId="22773F13" w14:textId="6E2AD6A3" w:rsidR="00D8403D" w:rsidRPr="00A0305F" w:rsidRDefault="003251C2" w:rsidP="00A0305F">
      <w:pPr>
        <w:jc w:val="center"/>
        <w:rPr>
          <w:rFonts w:ascii="Arial" w:hAnsi="Arial" w:cs="Arial"/>
          <w:b/>
          <w:bCs/>
          <w:color w:val="C00000"/>
          <w:sz w:val="28"/>
          <w:szCs w:val="28"/>
        </w:rPr>
      </w:pPr>
      <w:r w:rsidRPr="00A0305F">
        <w:rPr>
          <w:rFonts w:ascii="Arial" w:hAnsi="Arial" w:cs="Arial"/>
          <w:b/>
          <w:bCs/>
          <w:color w:val="C00000"/>
          <w:sz w:val="28"/>
          <w:szCs w:val="28"/>
        </w:rPr>
        <w:lastRenderedPageBreak/>
        <w:t>School of Health and Human Sciences Promotion and Tenure Guidelines</w:t>
      </w:r>
    </w:p>
    <w:p w14:paraId="53BB8329" w14:textId="7C791443" w:rsidR="00D8403D" w:rsidRPr="00A0305F" w:rsidRDefault="003251C2" w:rsidP="00A0305F">
      <w:pPr>
        <w:jc w:val="center"/>
        <w:rPr>
          <w:rFonts w:ascii="Arial" w:hAnsi="Arial" w:cs="Arial"/>
          <w:b/>
          <w:bCs/>
          <w:color w:val="C00000"/>
          <w:sz w:val="28"/>
          <w:szCs w:val="28"/>
        </w:rPr>
      </w:pPr>
      <w:r w:rsidRPr="00A0305F">
        <w:rPr>
          <w:rFonts w:ascii="Arial" w:hAnsi="Arial" w:cs="Arial"/>
          <w:b/>
          <w:bCs/>
          <w:color w:val="C00000"/>
          <w:sz w:val="28"/>
          <w:szCs w:val="28"/>
        </w:rPr>
        <w:t>2020-2021</w:t>
      </w:r>
    </w:p>
    <w:p w14:paraId="5BA38BC4" w14:textId="77777777" w:rsidR="00D8403D" w:rsidRDefault="003251C2">
      <w:pPr>
        <w:spacing w:after="0"/>
        <w:ind w:left="90"/>
      </w:pPr>
      <w:r>
        <w:rPr>
          <w:rFonts w:ascii="Arial" w:eastAsia="Arial" w:hAnsi="Arial" w:cs="Arial"/>
          <w:b/>
          <w:sz w:val="28"/>
        </w:rPr>
        <w:t xml:space="preserve"> </w:t>
      </w:r>
    </w:p>
    <w:p w14:paraId="2C35D02C" w14:textId="77777777" w:rsidR="00D8403D" w:rsidRDefault="003251C2">
      <w:pPr>
        <w:pStyle w:val="Heading1"/>
        <w:ind w:left="85"/>
      </w:pPr>
      <w:r>
        <w:t xml:space="preserve">SECTION 1: TEACHING ACTIVITIES </w:t>
      </w:r>
    </w:p>
    <w:p w14:paraId="277FE607" w14:textId="77777777" w:rsidR="00D8403D" w:rsidRDefault="003251C2">
      <w:pPr>
        <w:spacing w:after="111"/>
        <w:ind w:left="90"/>
      </w:pPr>
      <w:r>
        <w:rPr>
          <w:rFonts w:ascii="Arial" w:eastAsia="Arial" w:hAnsi="Arial" w:cs="Arial"/>
          <w:sz w:val="10"/>
        </w:rPr>
        <w:t xml:space="preserve"> </w:t>
      </w:r>
    </w:p>
    <w:p w14:paraId="70A85D4D" w14:textId="77777777" w:rsidR="00D8403D" w:rsidRDefault="003251C2">
      <w:pPr>
        <w:spacing w:after="0"/>
        <w:ind w:left="90"/>
      </w:pPr>
      <w:r>
        <w:rPr>
          <w:rFonts w:ascii="Arial" w:eastAsia="Arial" w:hAnsi="Arial" w:cs="Arial"/>
          <w:b/>
          <w:sz w:val="23"/>
        </w:rPr>
        <w:t xml:space="preserve">Definition: </w:t>
      </w:r>
    </w:p>
    <w:p w14:paraId="06104D1C" w14:textId="77777777" w:rsidR="00D8403D" w:rsidRDefault="003251C2">
      <w:pPr>
        <w:spacing w:after="3" w:line="244" w:lineRule="auto"/>
        <w:ind w:left="85" w:right="8" w:hanging="10"/>
        <w:jc w:val="both"/>
      </w:pPr>
      <w:r>
        <w:rPr>
          <w:rFonts w:ascii="Arial" w:eastAsia="Arial" w:hAnsi="Arial" w:cs="Arial"/>
          <w:sz w:val="23"/>
        </w:rPr>
        <w:t>Teaching and learning take place in a variety of contexts and settings in SHHS, including classrooms, online, field/clinical settings, workshops, internships, service-learning activities, and mentorship activities.  Therefore, a broad range of factors that</w:t>
      </w:r>
      <w:r>
        <w:rPr>
          <w:rFonts w:ascii="Arial" w:eastAsia="Arial" w:hAnsi="Arial" w:cs="Arial"/>
          <w:sz w:val="23"/>
        </w:rPr>
        <w:t xml:space="preserve"> impact student learning and success must be considered when evaluating teaching performance.  The following represent criteria for obtaining tenure and/or promotion </w:t>
      </w:r>
      <w:proofErr w:type="gramStart"/>
      <w:r>
        <w:rPr>
          <w:rFonts w:ascii="Arial" w:eastAsia="Arial" w:hAnsi="Arial" w:cs="Arial"/>
          <w:sz w:val="23"/>
        </w:rPr>
        <w:t>in the area of</w:t>
      </w:r>
      <w:proofErr w:type="gramEnd"/>
      <w:r>
        <w:rPr>
          <w:rFonts w:ascii="Arial" w:eastAsia="Arial" w:hAnsi="Arial" w:cs="Arial"/>
          <w:sz w:val="23"/>
        </w:rPr>
        <w:t xml:space="preserve"> teaching for each rank. </w:t>
      </w:r>
    </w:p>
    <w:p w14:paraId="3A6AE1A5" w14:textId="77777777" w:rsidR="00D8403D" w:rsidRDefault="003251C2">
      <w:pPr>
        <w:spacing w:after="24"/>
        <w:ind w:left="90"/>
      </w:pPr>
      <w:r>
        <w:rPr>
          <w:rFonts w:ascii="Arial" w:eastAsia="Arial" w:hAnsi="Arial" w:cs="Arial"/>
          <w:sz w:val="23"/>
        </w:rPr>
        <w:t xml:space="preserve"> </w:t>
      </w:r>
    </w:p>
    <w:p w14:paraId="315F52CE" w14:textId="77777777" w:rsidR="00D8403D" w:rsidRDefault="003251C2">
      <w:pPr>
        <w:shd w:val="clear" w:color="auto" w:fill="DFDFDF"/>
        <w:spacing w:after="12" w:line="249" w:lineRule="auto"/>
        <w:ind w:left="85" w:hanging="10"/>
      </w:pPr>
      <w:r>
        <w:rPr>
          <w:rFonts w:ascii="Arial" w:eastAsia="Arial" w:hAnsi="Arial" w:cs="Arial"/>
          <w:b/>
          <w:sz w:val="28"/>
        </w:rPr>
        <w:t xml:space="preserve">Section 1A:  </w:t>
      </w:r>
    </w:p>
    <w:p w14:paraId="30F876D6" w14:textId="77777777" w:rsidR="00D8403D" w:rsidRDefault="003251C2">
      <w:pPr>
        <w:pStyle w:val="Heading1"/>
        <w:shd w:val="clear" w:color="auto" w:fill="DFDFDF"/>
        <w:ind w:left="85"/>
      </w:pPr>
      <w:r>
        <w:t>Satisfactory in Teaching – Assista</w:t>
      </w:r>
      <w:r>
        <w:t xml:space="preserve">nt Professor to Associate Professor </w:t>
      </w:r>
    </w:p>
    <w:p w14:paraId="46F3CCF4" w14:textId="77777777" w:rsidR="00D8403D" w:rsidRDefault="003251C2">
      <w:pPr>
        <w:spacing w:after="0"/>
        <w:ind w:left="90"/>
      </w:pPr>
      <w:r>
        <w:rPr>
          <w:rFonts w:ascii="Arial" w:eastAsia="Arial" w:hAnsi="Arial" w:cs="Arial"/>
          <w:sz w:val="23"/>
        </w:rPr>
        <w:t xml:space="preserve"> </w:t>
      </w:r>
    </w:p>
    <w:p w14:paraId="120A84FC" w14:textId="77777777" w:rsidR="00D8403D" w:rsidRDefault="003251C2">
      <w:pPr>
        <w:spacing w:after="4" w:line="249" w:lineRule="auto"/>
        <w:ind w:left="90"/>
      </w:pPr>
      <w:r>
        <w:rPr>
          <w:rFonts w:ascii="Arial" w:eastAsia="Arial" w:hAnsi="Arial" w:cs="Arial"/>
          <w:sz w:val="23"/>
        </w:rPr>
        <w:t xml:space="preserve">Tenure-track faculty designating research or service as the area of excellence must provide evidence of at least satisfactory teaching performance for tenure and for promotion.  To achieve a rating of satisfactory in </w:t>
      </w:r>
      <w:r>
        <w:rPr>
          <w:rFonts w:ascii="Arial" w:eastAsia="Arial" w:hAnsi="Arial" w:cs="Arial"/>
          <w:sz w:val="23"/>
        </w:rPr>
        <w:t xml:space="preserve">teaching, candidates are expected to document the following evidence.    </w:t>
      </w:r>
      <w:r>
        <w:rPr>
          <w:rFonts w:ascii="Arial" w:eastAsia="Arial" w:hAnsi="Arial" w:cs="Arial"/>
          <w:b/>
          <w:i/>
          <w:sz w:val="23"/>
        </w:rPr>
        <w:t xml:space="preserve"> </w:t>
      </w:r>
    </w:p>
    <w:p w14:paraId="389C70F1" w14:textId="77777777" w:rsidR="00D8403D" w:rsidRDefault="003251C2">
      <w:pPr>
        <w:spacing w:after="0"/>
        <w:ind w:left="90"/>
      </w:pPr>
      <w:r>
        <w:rPr>
          <w:rFonts w:ascii="Arial" w:eastAsia="Arial" w:hAnsi="Arial" w:cs="Arial"/>
          <w:b/>
          <w:sz w:val="23"/>
        </w:rPr>
        <w:t xml:space="preserve"> </w:t>
      </w:r>
    </w:p>
    <w:p w14:paraId="64A5ACA2" w14:textId="77777777" w:rsidR="00D8403D" w:rsidRDefault="003251C2">
      <w:pPr>
        <w:pStyle w:val="Heading2"/>
        <w:ind w:left="85"/>
      </w:pPr>
      <w:r>
        <w:rPr>
          <w:u w:val="none"/>
        </w:rPr>
        <w:t xml:space="preserve">A. </w:t>
      </w:r>
      <w:r>
        <w:t>Philosophy of Teaching and Learning</w:t>
      </w:r>
      <w:r>
        <w:rPr>
          <w:u w:val="none"/>
        </w:rPr>
        <w:t xml:space="preserve"> </w:t>
      </w:r>
    </w:p>
    <w:p w14:paraId="42DCAFF3" w14:textId="77777777" w:rsidR="00D8403D" w:rsidRDefault="003251C2">
      <w:pPr>
        <w:spacing w:after="3" w:line="248" w:lineRule="auto"/>
        <w:ind w:left="805" w:right="10" w:hanging="370"/>
        <w:jc w:val="both"/>
      </w:pPr>
      <w:r>
        <w:rPr>
          <w:rFonts w:ascii="Arial" w:eastAsia="Arial" w:hAnsi="Arial" w:cs="Arial"/>
          <w:i/>
          <w:sz w:val="23"/>
        </w:rPr>
        <w:t xml:space="preserve">1. The personal statement should include reflective commentary of the candidate’s philosophy of teaching and learning. </w:t>
      </w:r>
      <w:r>
        <w:rPr>
          <w:rFonts w:ascii="Arial" w:eastAsia="Arial" w:hAnsi="Arial" w:cs="Arial"/>
          <w:b/>
          <w:i/>
          <w:sz w:val="23"/>
        </w:rPr>
        <w:t xml:space="preserve"> </w:t>
      </w:r>
    </w:p>
    <w:p w14:paraId="2756C2BD" w14:textId="77777777" w:rsidR="00D8403D" w:rsidRDefault="003251C2">
      <w:pPr>
        <w:spacing w:after="0"/>
        <w:ind w:left="810"/>
      </w:pPr>
      <w:r>
        <w:rPr>
          <w:rFonts w:ascii="Arial" w:eastAsia="Arial" w:hAnsi="Arial" w:cs="Arial"/>
          <w:b/>
          <w:sz w:val="23"/>
        </w:rPr>
        <w:t xml:space="preserve"> </w:t>
      </w:r>
    </w:p>
    <w:p w14:paraId="46798EBF" w14:textId="77777777" w:rsidR="00D8403D" w:rsidRDefault="003251C2">
      <w:pPr>
        <w:pStyle w:val="Heading2"/>
        <w:ind w:left="85"/>
      </w:pPr>
      <w:r>
        <w:rPr>
          <w:u w:val="none"/>
        </w:rPr>
        <w:t xml:space="preserve">B. </w:t>
      </w:r>
      <w:r>
        <w:t>Quantity of Teaching</w:t>
      </w:r>
      <w:r>
        <w:rPr>
          <w:u w:val="none"/>
        </w:rPr>
        <w:t xml:space="preserve"> </w:t>
      </w:r>
    </w:p>
    <w:p w14:paraId="4066172B" w14:textId="77777777" w:rsidR="00D8403D" w:rsidRDefault="003251C2">
      <w:pPr>
        <w:spacing w:after="3" w:line="248" w:lineRule="auto"/>
        <w:ind w:left="805" w:right="10" w:hanging="370"/>
        <w:jc w:val="both"/>
      </w:pPr>
      <w:r>
        <w:rPr>
          <w:rFonts w:ascii="Arial" w:eastAsia="Arial" w:hAnsi="Arial" w:cs="Arial"/>
          <w:i/>
          <w:sz w:val="23"/>
        </w:rPr>
        <w:t xml:space="preserve">1. Candidates are expected to document a teaching load that is consistent with one’s rank and assigned departmental workload expectations. </w:t>
      </w:r>
      <w:r>
        <w:rPr>
          <w:rFonts w:ascii="Arial" w:eastAsia="Arial" w:hAnsi="Arial" w:cs="Arial"/>
          <w:b/>
          <w:i/>
          <w:sz w:val="23"/>
        </w:rPr>
        <w:t xml:space="preserve"> </w:t>
      </w:r>
    </w:p>
    <w:p w14:paraId="2793A809" w14:textId="77777777" w:rsidR="00D8403D" w:rsidRDefault="003251C2">
      <w:pPr>
        <w:spacing w:after="0"/>
        <w:ind w:left="360"/>
      </w:pPr>
      <w:r>
        <w:rPr>
          <w:rFonts w:ascii="Arial" w:eastAsia="Arial" w:hAnsi="Arial" w:cs="Arial"/>
          <w:b/>
          <w:sz w:val="23"/>
        </w:rPr>
        <w:t xml:space="preserve"> </w:t>
      </w:r>
    </w:p>
    <w:p w14:paraId="66A22BD2" w14:textId="77777777" w:rsidR="00D8403D" w:rsidRDefault="003251C2">
      <w:pPr>
        <w:pStyle w:val="Heading2"/>
        <w:ind w:left="85"/>
      </w:pPr>
      <w:r>
        <w:rPr>
          <w:u w:val="none"/>
        </w:rPr>
        <w:t xml:space="preserve">C. </w:t>
      </w:r>
      <w:r>
        <w:t>Quality of Teaching</w:t>
      </w:r>
      <w:r>
        <w:rPr>
          <w:u w:val="none"/>
        </w:rPr>
        <w:t xml:space="preserve">   </w:t>
      </w:r>
    </w:p>
    <w:p w14:paraId="76780D39" w14:textId="77777777" w:rsidR="00D8403D" w:rsidRDefault="003251C2">
      <w:pPr>
        <w:numPr>
          <w:ilvl w:val="0"/>
          <w:numId w:val="1"/>
        </w:numPr>
        <w:spacing w:after="3" w:line="248" w:lineRule="auto"/>
        <w:ind w:right="10" w:hanging="360"/>
        <w:jc w:val="both"/>
      </w:pPr>
      <w:r>
        <w:rPr>
          <w:rFonts w:ascii="Arial" w:eastAsia="Arial" w:hAnsi="Arial" w:cs="Arial"/>
          <w:i/>
          <w:sz w:val="23"/>
        </w:rPr>
        <w:t>Peer review of one’s teaching should conclude that the candidate’s teaching is at a cle</w:t>
      </w:r>
      <w:r>
        <w:rPr>
          <w:rFonts w:ascii="Arial" w:eastAsia="Arial" w:hAnsi="Arial" w:cs="Arial"/>
          <w:i/>
          <w:sz w:val="23"/>
        </w:rPr>
        <w:t xml:space="preserve">arly acceptable level.   </w:t>
      </w:r>
    </w:p>
    <w:p w14:paraId="76A04029" w14:textId="77777777" w:rsidR="00D8403D" w:rsidRDefault="003251C2">
      <w:pPr>
        <w:spacing w:after="0"/>
        <w:ind w:left="1170"/>
      </w:pPr>
      <w:r>
        <w:rPr>
          <w:rFonts w:ascii="Arial" w:eastAsia="Arial" w:hAnsi="Arial" w:cs="Arial"/>
          <w:i/>
          <w:sz w:val="23"/>
        </w:rPr>
        <w:t xml:space="preserve"> </w:t>
      </w:r>
    </w:p>
    <w:p w14:paraId="7CCA59DB" w14:textId="77777777" w:rsidR="00D8403D" w:rsidRDefault="003251C2">
      <w:pPr>
        <w:numPr>
          <w:ilvl w:val="0"/>
          <w:numId w:val="1"/>
        </w:numPr>
        <w:spacing w:after="3" w:line="248" w:lineRule="auto"/>
        <w:ind w:right="10" w:hanging="360"/>
        <w:jc w:val="both"/>
      </w:pPr>
      <w:r>
        <w:rPr>
          <w:rFonts w:ascii="Arial" w:eastAsia="Arial" w:hAnsi="Arial" w:cs="Arial"/>
          <w:i/>
          <w:sz w:val="23"/>
        </w:rPr>
        <w:t xml:space="preserve">Candidates are expected to document (in summary form) student evaluation measurements that are at least satisfactory, with a stable or improved trend in scores across time.   </w:t>
      </w:r>
    </w:p>
    <w:p w14:paraId="79E61539" w14:textId="77777777" w:rsidR="00D8403D" w:rsidRDefault="003251C2">
      <w:pPr>
        <w:spacing w:after="0"/>
        <w:ind w:left="90"/>
      </w:pPr>
      <w:r>
        <w:rPr>
          <w:rFonts w:ascii="Arial" w:eastAsia="Arial" w:hAnsi="Arial" w:cs="Arial"/>
          <w:sz w:val="23"/>
        </w:rPr>
        <w:t xml:space="preserve"> </w:t>
      </w:r>
    </w:p>
    <w:p w14:paraId="0AC936DA" w14:textId="77777777" w:rsidR="00D8403D" w:rsidRDefault="003251C2">
      <w:pPr>
        <w:pStyle w:val="Heading2"/>
        <w:ind w:left="85"/>
      </w:pPr>
      <w:r>
        <w:rPr>
          <w:u w:val="none"/>
        </w:rPr>
        <w:t xml:space="preserve">D. </w:t>
      </w:r>
      <w:r>
        <w:t>Evidence that Courses Taught Contribute to Stud</w:t>
      </w:r>
      <w:r>
        <w:t>ent Learning Outcomes</w:t>
      </w:r>
      <w:r>
        <w:rPr>
          <w:b w:val="0"/>
          <w:i/>
          <w:u w:val="none"/>
        </w:rPr>
        <w:t xml:space="preserve"> </w:t>
      </w:r>
    </w:p>
    <w:p w14:paraId="644A0882" w14:textId="77777777" w:rsidR="00D8403D" w:rsidRDefault="003251C2">
      <w:pPr>
        <w:spacing w:after="3" w:line="248" w:lineRule="auto"/>
        <w:ind w:left="805" w:right="10" w:hanging="370"/>
        <w:jc w:val="both"/>
      </w:pPr>
      <w:r>
        <w:rPr>
          <w:rFonts w:ascii="Arial" w:eastAsia="Arial" w:hAnsi="Arial" w:cs="Arial"/>
          <w:i/>
          <w:sz w:val="23"/>
        </w:rPr>
        <w:t xml:space="preserve">1. Candidates are expected to address how their courses contribute to learning outcomes appropriate to the discipline, specified by the unit, and/or other campus initiatives.   </w:t>
      </w:r>
    </w:p>
    <w:p w14:paraId="07354FBA" w14:textId="77777777" w:rsidR="00D8403D" w:rsidRDefault="003251C2">
      <w:pPr>
        <w:spacing w:after="0"/>
        <w:ind w:left="90"/>
      </w:pPr>
      <w:r>
        <w:rPr>
          <w:rFonts w:ascii="Arial" w:eastAsia="Arial" w:hAnsi="Arial" w:cs="Arial"/>
          <w:sz w:val="23"/>
        </w:rPr>
        <w:t xml:space="preserve"> </w:t>
      </w:r>
    </w:p>
    <w:p w14:paraId="234046A6" w14:textId="77777777" w:rsidR="00D8403D" w:rsidRDefault="003251C2">
      <w:pPr>
        <w:pStyle w:val="Heading2"/>
        <w:ind w:left="85"/>
      </w:pPr>
      <w:r>
        <w:rPr>
          <w:u w:val="none"/>
        </w:rPr>
        <w:t xml:space="preserve">E. </w:t>
      </w:r>
      <w:r>
        <w:t>Professional Development Efforts in Teaching</w:t>
      </w:r>
      <w:r>
        <w:rPr>
          <w:u w:val="none"/>
        </w:rPr>
        <w:t xml:space="preserve"> </w:t>
      </w:r>
    </w:p>
    <w:p w14:paraId="73E30AFE" w14:textId="77777777" w:rsidR="00D8403D" w:rsidRDefault="003251C2">
      <w:pPr>
        <w:spacing w:after="3" w:line="248" w:lineRule="auto"/>
        <w:ind w:left="805" w:right="10" w:hanging="370"/>
        <w:jc w:val="both"/>
      </w:pPr>
      <w:r>
        <w:rPr>
          <w:rFonts w:ascii="Arial" w:eastAsia="Arial" w:hAnsi="Arial" w:cs="Arial"/>
          <w:i/>
          <w:sz w:val="23"/>
        </w:rPr>
        <w:t>1. C</w:t>
      </w:r>
      <w:r>
        <w:rPr>
          <w:rFonts w:ascii="Arial" w:eastAsia="Arial" w:hAnsi="Arial" w:cs="Arial"/>
          <w:i/>
          <w:sz w:val="23"/>
        </w:rPr>
        <w:t>andidates are expected to document some record of seeking professional development and provide reflective commentary on how the use of student/peer feedback or information from professional development activities has been used to improve teaching and learn</w:t>
      </w:r>
      <w:r>
        <w:rPr>
          <w:rFonts w:ascii="Arial" w:eastAsia="Arial" w:hAnsi="Arial" w:cs="Arial"/>
          <w:i/>
          <w:sz w:val="23"/>
        </w:rPr>
        <w:t xml:space="preserve">ing.   </w:t>
      </w:r>
    </w:p>
    <w:p w14:paraId="6829B76B" w14:textId="77777777" w:rsidR="00D8403D" w:rsidRDefault="003251C2">
      <w:pPr>
        <w:spacing w:after="0"/>
        <w:ind w:left="90"/>
      </w:pPr>
      <w:r>
        <w:rPr>
          <w:rFonts w:ascii="Arial" w:eastAsia="Arial" w:hAnsi="Arial" w:cs="Arial"/>
          <w:sz w:val="23"/>
        </w:rPr>
        <w:t xml:space="preserve"> </w:t>
      </w:r>
    </w:p>
    <w:p w14:paraId="236E7B89" w14:textId="77777777" w:rsidR="00D8403D" w:rsidRDefault="003251C2">
      <w:pPr>
        <w:pStyle w:val="Heading2"/>
        <w:ind w:left="85"/>
      </w:pPr>
      <w:r>
        <w:rPr>
          <w:u w:val="none"/>
        </w:rPr>
        <w:lastRenderedPageBreak/>
        <w:t xml:space="preserve">F. </w:t>
      </w:r>
      <w:r>
        <w:t>Mentoring and Advising</w:t>
      </w:r>
      <w:r>
        <w:rPr>
          <w:b w:val="0"/>
          <w:u w:val="none"/>
        </w:rPr>
        <w:t xml:space="preserve"> </w:t>
      </w:r>
    </w:p>
    <w:p w14:paraId="6085ED51" w14:textId="77777777" w:rsidR="00D8403D" w:rsidRDefault="003251C2">
      <w:pPr>
        <w:spacing w:after="3" w:line="248" w:lineRule="auto"/>
        <w:ind w:left="805" w:right="10" w:hanging="370"/>
        <w:jc w:val="both"/>
      </w:pPr>
      <w:r>
        <w:rPr>
          <w:rFonts w:ascii="Arial" w:eastAsia="Arial" w:hAnsi="Arial" w:cs="Arial"/>
          <w:i/>
          <w:sz w:val="23"/>
        </w:rPr>
        <w:t xml:space="preserve">1. Candidates are expected to provide evidence of undergraduate, graduate, and/or graduate professional student mentor and/or advising relationships. Candidates should document the impact of their mentoring/advising as </w:t>
      </w:r>
      <w:r>
        <w:rPr>
          <w:rFonts w:ascii="Arial" w:eastAsia="Arial" w:hAnsi="Arial" w:cs="Arial"/>
          <w:i/>
          <w:sz w:val="23"/>
        </w:rPr>
        <w:t xml:space="preserve">they relate to the overall mission of the unit, as well as learning outcomes relevant to the department and/or discipline. </w:t>
      </w:r>
    </w:p>
    <w:p w14:paraId="64F1DF24" w14:textId="7B001A0B" w:rsidR="00D8403D" w:rsidRDefault="003251C2">
      <w:pPr>
        <w:spacing w:after="0"/>
        <w:ind w:left="90"/>
      </w:pPr>
      <w:r>
        <w:rPr>
          <w:rFonts w:ascii="Arial" w:eastAsia="Arial" w:hAnsi="Arial" w:cs="Arial"/>
          <w:b/>
          <w:sz w:val="23"/>
        </w:rPr>
        <w:t xml:space="preserve"> </w:t>
      </w:r>
    </w:p>
    <w:p w14:paraId="2E0A6343" w14:textId="77777777" w:rsidR="00D8403D" w:rsidRDefault="003251C2">
      <w:pPr>
        <w:pStyle w:val="Heading2"/>
        <w:ind w:left="85"/>
      </w:pPr>
      <w:r>
        <w:t>Supplemental Evidence</w:t>
      </w:r>
      <w:r>
        <w:rPr>
          <w:u w:val="none"/>
        </w:rPr>
        <w:t xml:space="preserve"> </w:t>
      </w:r>
    </w:p>
    <w:p w14:paraId="5F8ECC7E" w14:textId="77777777" w:rsidR="00D8403D" w:rsidRDefault="003251C2">
      <w:pPr>
        <w:spacing w:after="112" w:line="244" w:lineRule="auto"/>
        <w:ind w:left="85" w:right="8" w:hanging="10"/>
        <w:jc w:val="both"/>
      </w:pPr>
      <w:r>
        <w:rPr>
          <w:rFonts w:ascii="Arial" w:eastAsia="Arial" w:hAnsi="Arial" w:cs="Arial"/>
          <w:sz w:val="23"/>
        </w:rPr>
        <w:t xml:space="preserve">Although not required for satisfactory teaching performance, candidates are encouraged to provide supporting documentation of teaching performance </w:t>
      </w:r>
      <w:r>
        <w:rPr>
          <w:rFonts w:ascii="Arial" w:eastAsia="Arial" w:hAnsi="Arial" w:cs="Arial"/>
          <w:sz w:val="23"/>
          <w:u w:val="single" w:color="000000"/>
        </w:rPr>
        <w:t>when available</w:t>
      </w:r>
      <w:r>
        <w:rPr>
          <w:rFonts w:ascii="Arial" w:eastAsia="Arial" w:hAnsi="Arial" w:cs="Arial"/>
          <w:sz w:val="23"/>
        </w:rPr>
        <w:t>.  Evidence may include, but is not limited to, course, curricular, or program development, sch</w:t>
      </w:r>
      <w:r>
        <w:rPr>
          <w:rFonts w:ascii="Arial" w:eastAsia="Arial" w:hAnsi="Arial" w:cs="Arial"/>
          <w:sz w:val="23"/>
        </w:rPr>
        <w:t xml:space="preserve">olarly activities, including teaching and education grants, teaching awards, honors, or recognition, etc.  See Appendix below for additional information.  </w:t>
      </w:r>
    </w:p>
    <w:p w14:paraId="0447DEBC" w14:textId="77777777" w:rsidR="00D8403D" w:rsidRDefault="003251C2">
      <w:pPr>
        <w:spacing w:after="144"/>
        <w:ind w:left="90"/>
      </w:pPr>
      <w:r>
        <w:rPr>
          <w:rFonts w:ascii="Arial" w:eastAsia="Arial" w:hAnsi="Arial" w:cs="Arial"/>
          <w:sz w:val="23"/>
        </w:rPr>
        <w:t xml:space="preserve"> </w:t>
      </w:r>
    </w:p>
    <w:p w14:paraId="5438876C" w14:textId="77777777" w:rsidR="00D8403D" w:rsidRDefault="003251C2">
      <w:pPr>
        <w:shd w:val="clear" w:color="auto" w:fill="D9D9D9"/>
        <w:spacing w:after="12" w:line="249" w:lineRule="auto"/>
        <w:ind w:left="85" w:hanging="10"/>
      </w:pPr>
      <w:r>
        <w:rPr>
          <w:rFonts w:ascii="Arial" w:eastAsia="Arial" w:hAnsi="Arial" w:cs="Arial"/>
          <w:b/>
          <w:sz w:val="28"/>
        </w:rPr>
        <w:t xml:space="preserve">Section 1B:  </w:t>
      </w:r>
    </w:p>
    <w:p w14:paraId="17B00BC2" w14:textId="77777777" w:rsidR="00D8403D" w:rsidRDefault="003251C2">
      <w:pPr>
        <w:pStyle w:val="Heading1"/>
        <w:ind w:left="85"/>
      </w:pPr>
      <w:r>
        <w:t xml:space="preserve">Excellence in Teaching – Assistant Professor to Associate Professor  </w:t>
      </w:r>
    </w:p>
    <w:p w14:paraId="57BFDCEE" w14:textId="77777777" w:rsidR="00D8403D" w:rsidRDefault="003251C2">
      <w:pPr>
        <w:spacing w:after="0"/>
        <w:ind w:left="90"/>
      </w:pPr>
      <w:r>
        <w:rPr>
          <w:rFonts w:ascii="Arial" w:eastAsia="Arial" w:hAnsi="Arial" w:cs="Arial"/>
          <w:sz w:val="23"/>
        </w:rPr>
        <w:t xml:space="preserve"> </w:t>
      </w:r>
    </w:p>
    <w:p w14:paraId="768B6CED" w14:textId="77777777" w:rsidR="00D8403D" w:rsidRDefault="003251C2">
      <w:pPr>
        <w:spacing w:after="3" w:line="244" w:lineRule="auto"/>
        <w:ind w:left="85" w:right="8" w:hanging="10"/>
        <w:jc w:val="both"/>
      </w:pPr>
      <w:r>
        <w:rPr>
          <w:rFonts w:ascii="Arial" w:eastAsia="Arial" w:hAnsi="Arial" w:cs="Arial"/>
          <w:sz w:val="23"/>
        </w:rPr>
        <w:t xml:space="preserve">Tenure-track faculty designating teaching as the area of excellence are expected to provide evidence of an </w:t>
      </w:r>
      <w:r>
        <w:rPr>
          <w:rFonts w:ascii="Arial" w:eastAsia="Arial" w:hAnsi="Arial" w:cs="Arial"/>
          <w:sz w:val="23"/>
          <w:u w:val="single" w:color="000000"/>
        </w:rPr>
        <w:t>emerging national reputation</w:t>
      </w:r>
      <w:r>
        <w:rPr>
          <w:rFonts w:ascii="Arial" w:eastAsia="Arial" w:hAnsi="Arial" w:cs="Arial"/>
          <w:sz w:val="23"/>
        </w:rPr>
        <w:t xml:space="preserve"> related to teaching. To achieve a rating of excellence in teaching, candidates are expected to document the following ev</w:t>
      </w:r>
      <w:r>
        <w:rPr>
          <w:rFonts w:ascii="Arial" w:eastAsia="Arial" w:hAnsi="Arial" w:cs="Arial"/>
          <w:sz w:val="23"/>
        </w:rPr>
        <w:t xml:space="preserve">idence.  </w:t>
      </w:r>
      <w:r>
        <w:rPr>
          <w:rFonts w:ascii="Arial" w:eastAsia="Arial" w:hAnsi="Arial" w:cs="Arial"/>
          <w:b/>
          <w:i/>
          <w:sz w:val="23"/>
        </w:rPr>
        <w:t xml:space="preserve"> </w:t>
      </w:r>
    </w:p>
    <w:p w14:paraId="5DDEB176" w14:textId="77777777" w:rsidR="00D8403D" w:rsidRDefault="003251C2">
      <w:pPr>
        <w:spacing w:after="0"/>
        <w:ind w:left="90"/>
      </w:pPr>
      <w:r>
        <w:rPr>
          <w:rFonts w:ascii="Arial" w:eastAsia="Arial" w:hAnsi="Arial" w:cs="Arial"/>
          <w:sz w:val="23"/>
        </w:rPr>
        <w:t xml:space="preserve"> </w:t>
      </w:r>
    </w:p>
    <w:p w14:paraId="434AF553" w14:textId="77777777" w:rsidR="00D8403D" w:rsidRDefault="003251C2">
      <w:pPr>
        <w:pStyle w:val="Heading2"/>
        <w:ind w:left="85"/>
      </w:pPr>
      <w:r>
        <w:rPr>
          <w:u w:val="none"/>
        </w:rPr>
        <w:t xml:space="preserve">A. </w:t>
      </w:r>
      <w:r>
        <w:t>Philosophy of Teaching and Learning</w:t>
      </w:r>
      <w:r>
        <w:rPr>
          <w:u w:val="none"/>
        </w:rPr>
        <w:t xml:space="preserve"> </w:t>
      </w:r>
    </w:p>
    <w:p w14:paraId="2DB25BDA" w14:textId="77777777" w:rsidR="00D8403D" w:rsidRDefault="003251C2">
      <w:pPr>
        <w:spacing w:after="3" w:line="248" w:lineRule="auto"/>
        <w:ind w:left="805" w:right="10" w:hanging="370"/>
        <w:jc w:val="both"/>
      </w:pPr>
      <w:r>
        <w:rPr>
          <w:rFonts w:ascii="Arial" w:eastAsia="Arial" w:hAnsi="Arial" w:cs="Arial"/>
          <w:i/>
          <w:sz w:val="23"/>
        </w:rPr>
        <w:t xml:space="preserve">1. The personal statement should include reflective commentary of the candidate’s philosophy of teaching and learning. </w:t>
      </w:r>
      <w:r>
        <w:rPr>
          <w:rFonts w:ascii="Arial" w:eastAsia="Arial" w:hAnsi="Arial" w:cs="Arial"/>
          <w:b/>
          <w:i/>
          <w:sz w:val="23"/>
        </w:rPr>
        <w:t xml:space="preserve"> </w:t>
      </w:r>
    </w:p>
    <w:p w14:paraId="2E7A86D9" w14:textId="77777777" w:rsidR="00D8403D" w:rsidRDefault="003251C2">
      <w:pPr>
        <w:spacing w:after="0"/>
        <w:ind w:left="810"/>
      </w:pPr>
      <w:r>
        <w:rPr>
          <w:rFonts w:ascii="Arial" w:eastAsia="Arial" w:hAnsi="Arial" w:cs="Arial"/>
          <w:b/>
          <w:sz w:val="23"/>
        </w:rPr>
        <w:t xml:space="preserve"> </w:t>
      </w:r>
    </w:p>
    <w:p w14:paraId="2D9405B4" w14:textId="77777777" w:rsidR="00D8403D" w:rsidRDefault="003251C2">
      <w:pPr>
        <w:pStyle w:val="Heading2"/>
        <w:ind w:left="85"/>
      </w:pPr>
      <w:r>
        <w:rPr>
          <w:u w:val="none"/>
        </w:rPr>
        <w:t xml:space="preserve">B. </w:t>
      </w:r>
      <w:r>
        <w:t>Quantity of Teaching</w:t>
      </w:r>
      <w:r>
        <w:rPr>
          <w:u w:val="none"/>
        </w:rPr>
        <w:t xml:space="preserve"> </w:t>
      </w:r>
    </w:p>
    <w:p w14:paraId="22ABA030" w14:textId="77777777" w:rsidR="00D8403D" w:rsidRDefault="003251C2">
      <w:pPr>
        <w:spacing w:after="3" w:line="248" w:lineRule="auto"/>
        <w:ind w:left="805" w:right="10" w:hanging="370"/>
        <w:jc w:val="both"/>
      </w:pPr>
      <w:r>
        <w:rPr>
          <w:rFonts w:ascii="Arial" w:eastAsia="Arial" w:hAnsi="Arial" w:cs="Arial"/>
          <w:i/>
          <w:sz w:val="23"/>
        </w:rPr>
        <w:t xml:space="preserve">1. Candidates are expected to document a teaching load </w:t>
      </w:r>
      <w:r>
        <w:rPr>
          <w:rFonts w:ascii="Arial" w:eastAsia="Arial" w:hAnsi="Arial" w:cs="Arial"/>
          <w:i/>
          <w:sz w:val="23"/>
        </w:rPr>
        <w:t xml:space="preserve">that is consistent with one’s rank and assigned departmental workload expectations. </w:t>
      </w:r>
      <w:r>
        <w:rPr>
          <w:rFonts w:ascii="Arial" w:eastAsia="Arial" w:hAnsi="Arial" w:cs="Arial"/>
          <w:b/>
          <w:i/>
          <w:sz w:val="23"/>
        </w:rPr>
        <w:t xml:space="preserve"> </w:t>
      </w:r>
    </w:p>
    <w:p w14:paraId="2D2D0417" w14:textId="77777777" w:rsidR="00D8403D" w:rsidRDefault="003251C2">
      <w:pPr>
        <w:spacing w:after="0"/>
        <w:ind w:left="360"/>
      </w:pPr>
      <w:r>
        <w:rPr>
          <w:rFonts w:ascii="Arial" w:eastAsia="Arial" w:hAnsi="Arial" w:cs="Arial"/>
          <w:b/>
          <w:sz w:val="23"/>
        </w:rPr>
        <w:t xml:space="preserve"> </w:t>
      </w:r>
    </w:p>
    <w:p w14:paraId="3302B81A" w14:textId="77777777" w:rsidR="00D8403D" w:rsidRDefault="003251C2">
      <w:pPr>
        <w:pStyle w:val="Heading2"/>
        <w:ind w:left="85"/>
      </w:pPr>
      <w:r>
        <w:rPr>
          <w:u w:val="none"/>
        </w:rPr>
        <w:t xml:space="preserve">C. </w:t>
      </w:r>
      <w:r>
        <w:t>Quality of Teaching</w:t>
      </w:r>
      <w:r>
        <w:rPr>
          <w:u w:val="none"/>
        </w:rPr>
        <w:t xml:space="preserve">   </w:t>
      </w:r>
    </w:p>
    <w:p w14:paraId="0A5D9DCF" w14:textId="77777777" w:rsidR="00D8403D" w:rsidRDefault="003251C2">
      <w:pPr>
        <w:numPr>
          <w:ilvl w:val="0"/>
          <w:numId w:val="2"/>
        </w:numPr>
        <w:spacing w:after="3" w:line="248" w:lineRule="auto"/>
        <w:ind w:right="10" w:hanging="360"/>
        <w:jc w:val="both"/>
      </w:pPr>
      <w:r>
        <w:rPr>
          <w:rFonts w:ascii="Arial" w:eastAsia="Arial" w:hAnsi="Arial" w:cs="Arial"/>
          <w:i/>
          <w:sz w:val="23"/>
        </w:rPr>
        <w:t xml:space="preserve">Peer review of one’s teaching should conclude that the candidate’s teaching is effective.     </w:t>
      </w:r>
    </w:p>
    <w:p w14:paraId="447BB1F1" w14:textId="77777777" w:rsidR="00D8403D" w:rsidRDefault="003251C2">
      <w:pPr>
        <w:spacing w:after="0"/>
        <w:ind w:left="1170"/>
      </w:pPr>
      <w:r>
        <w:rPr>
          <w:rFonts w:ascii="Arial" w:eastAsia="Arial" w:hAnsi="Arial" w:cs="Arial"/>
          <w:i/>
          <w:sz w:val="23"/>
        </w:rPr>
        <w:t xml:space="preserve"> </w:t>
      </w:r>
    </w:p>
    <w:p w14:paraId="586636AD" w14:textId="77777777" w:rsidR="00D8403D" w:rsidRDefault="003251C2">
      <w:pPr>
        <w:numPr>
          <w:ilvl w:val="0"/>
          <w:numId w:val="2"/>
        </w:numPr>
        <w:spacing w:after="3" w:line="248" w:lineRule="auto"/>
        <w:ind w:right="10" w:hanging="360"/>
        <w:jc w:val="both"/>
      </w:pPr>
      <w:r>
        <w:rPr>
          <w:rFonts w:ascii="Arial" w:eastAsia="Arial" w:hAnsi="Arial" w:cs="Arial"/>
          <w:i/>
          <w:sz w:val="23"/>
        </w:rPr>
        <w:t xml:space="preserve">Candidates are expected to document (in summary form) student satisfaction measurements that are consistently above the departmental average.     </w:t>
      </w:r>
    </w:p>
    <w:p w14:paraId="644C79AA" w14:textId="77777777" w:rsidR="00D8403D" w:rsidRDefault="003251C2">
      <w:pPr>
        <w:spacing w:after="0"/>
        <w:ind w:left="90"/>
      </w:pPr>
      <w:r>
        <w:rPr>
          <w:rFonts w:ascii="Arial" w:eastAsia="Arial" w:hAnsi="Arial" w:cs="Arial"/>
          <w:sz w:val="23"/>
        </w:rPr>
        <w:t xml:space="preserve"> </w:t>
      </w:r>
    </w:p>
    <w:p w14:paraId="64E46165" w14:textId="77777777" w:rsidR="00D8403D" w:rsidRDefault="003251C2">
      <w:pPr>
        <w:pStyle w:val="Heading2"/>
        <w:ind w:left="85"/>
      </w:pPr>
      <w:r>
        <w:rPr>
          <w:u w:val="none"/>
        </w:rPr>
        <w:t xml:space="preserve">D. </w:t>
      </w:r>
      <w:r>
        <w:t>Evidenc</w:t>
      </w:r>
      <w:r>
        <w:t>e that Courses Taught Contribute to Student Learning Outcomes</w:t>
      </w:r>
      <w:r>
        <w:rPr>
          <w:b w:val="0"/>
          <w:i/>
          <w:u w:val="none"/>
        </w:rPr>
        <w:t xml:space="preserve"> </w:t>
      </w:r>
    </w:p>
    <w:p w14:paraId="28795C73" w14:textId="77777777" w:rsidR="00D8403D" w:rsidRDefault="003251C2">
      <w:pPr>
        <w:spacing w:after="3" w:line="248" w:lineRule="auto"/>
        <w:ind w:left="805" w:right="10" w:hanging="370"/>
        <w:jc w:val="both"/>
      </w:pPr>
      <w:r>
        <w:rPr>
          <w:rFonts w:ascii="Arial" w:eastAsia="Arial" w:hAnsi="Arial" w:cs="Arial"/>
          <w:i/>
          <w:sz w:val="23"/>
        </w:rPr>
        <w:t xml:space="preserve">1. Candidates are expected to address how their courses contribute to learning outcomes appropriate to the discipline, specified by the unit, and/or other campus initiatives.   </w:t>
      </w:r>
    </w:p>
    <w:p w14:paraId="52DC6BD0" w14:textId="77777777" w:rsidR="00D8403D" w:rsidRDefault="003251C2">
      <w:pPr>
        <w:spacing w:after="0"/>
        <w:ind w:left="90"/>
      </w:pPr>
      <w:r>
        <w:rPr>
          <w:rFonts w:ascii="Arial" w:eastAsia="Arial" w:hAnsi="Arial" w:cs="Arial"/>
          <w:sz w:val="23"/>
        </w:rPr>
        <w:t xml:space="preserve"> </w:t>
      </w:r>
    </w:p>
    <w:p w14:paraId="6D20E1B4" w14:textId="77777777" w:rsidR="00D8403D" w:rsidRDefault="003251C2">
      <w:pPr>
        <w:pStyle w:val="Heading2"/>
        <w:ind w:left="85"/>
      </w:pPr>
      <w:r>
        <w:rPr>
          <w:u w:val="none"/>
        </w:rPr>
        <w:t xml:space="preserve">E. </w:t>
      </w:r>
      <w:r>
        <w:t>Profession</w:t>
      </w:r>
      <w:r>
        <w:t>al Development Efforts in Teaching</w:t>
      </w:r>
      <w:r>
        <w:rPr>
          <w:u w:val="none"/>
        </w:rPr>
        <w:t xml:space="preserve"> </w:t>
      </w:r>
    </w:p>
    <w:p w14:paraId="217F99BF" w14:textId="77777777" w:rsidR="00D8403D" w:rsidRDefault="003251C2">
      <w:pPr>
        <w:spacing w:after="3" w:line="248" w:lineRule="auto"/>
        <w:ind w:left="805" w:right="10" w:hanging="370"/>
        <w:jc w:val="both"/>
      </w:pPr>
      <w:r>
        <w:rPr>
          <w:rFonts w:ascii="Arial" w:eastAsia="Arial" w:hAnsi="Arial" w:cs="Arial"/>
          <w:i/>
          <w:sz w:val="23"/>
        </w:rPr>
        <w:t>1. Candidates are expected to document some record of seeking professional development and provide reflective commentary on how the use of student/peer feedback or information from professional development activities has</w:t>
      </w:r>
      <w:r>
        <w:rPr>
          <w:rFonts w:ascii="Arial" w:eastAsia="Arial" w:hAnsi="Arial" w:cs="Arial"/>
          <w:i/>
          <w:sz w:val="23"/>
        </w:rPr>
        <w:t xml:space="preserve"> been used to improve teaching and learning.    </w:t>
      </w:r>
    </w:p>
    <w:p w14:paraId="373A08D5" w14:textId="77777777" w:rsidR="00D8403D" w:rsidRDefault="003251C2">
      <w:pPr>
        <w:spacing w:after="0"/>
        <w:ind w:left="90"/>
      </w:pPr>
      <w:r>
        <w:rPr>
          <w:rFonts w:ascii="Arial" w:eastAsia="Arial" w:hAnsi="Arial" w:cs="Arial"/>
          <w:sz w:val="23"/>
        </w:rPr>
        <w:t xml:space="preserve"> </w:t>
      </w:r>
    </w:p>
    <w:p w14:paraId="4871A20E" w14:textId="77777777" w:rsidR="00D8403D" w:rsidRDefault="003251C2">
      <w:pPr>
        <w:pStyle w:val="Heading2"/>
        <w:ind w:left="85"/>
      </w:pPr>
      <w:r>
        <w:rPr>
          <w:u w:val="none"/>
        </w:rPr>
        <w:t xml:space="preserve">F. </w:t>
      </w:r>
      <w:r>
        <w:t>Mentoring and Advising</w:t>
      </w:r>
      <w:r>
        <w:rPr>
          <w:b w:val="0"/>
          <w:u w:val="none"/>
        </w:rPr>
        <w:t xml:space="preserve"> </w:t>
      </w:r>
    </w:p>
    <w:p w14:paraId="4A62C249" w14:textId="77777777" w:rsidR="00D8403D" w:rsidRDefault="003251C2">
      <w:pPr>
        <w:spacing w:after="3" w:line="248" w:lineRule="auto"/>
        <w:ind w:left="805" w:right="10" w:hanging="370"/>
        <w:jc w:val="both"/>
      </w:pPr>
      <w:r>
        <w:rPr>
          <w:rFonts w:ascii="Arial" w:eastAsia="Arial" w:hAnsi="Arial" w:cs="Arial"/>
          <w:i/>
          <w:sz w:val="23"/>
        </w:rPr>
        <w:t>1. Candidates are expected to provide evidence of undergraduate, graduate, and/or graduate professional student mentor and/or advising relationships. Candidates should document t</w:t>
      </w:r>
      <w:r>
        <w:rPr>
          <w:rFonts w:ascii="Arial" w:eastAsia="Arial" w:hAnsi="Arial" w:cs="Arial"/>
          <w:i/>
          <w:sz w:val="23"/>
        </w:rPr>
        <w:t xml:space="preserve">he impact of their mentoring/advising as they relate to the overall mission of the unit, as well as learning outcomes relevant to the department and/or discipline. </w:t>
      </w:r>
    </w:p>
    <w:p w14:paraId="49C44422" w14:textId="77777777" w:rsidR="00D8403D" w:rsidRDefault="003251C2">
      <w:pPr>
        <w:spacing w:after="0"/>
        <w:ind w:left="90"/>
      </w:pPr>
      <w:r>
        <w:rPr>
          <w:rFonts w:ascii="Arial" w:eastAsia="Arial" w:hAnsi="Arial" w:cs="Arial"/>
          <w:sz w:val="23"/>
        </w:rPr>
        <w:lastRenderedPageBreak/>
        <w:t xml:space="preserve"> </w:t>
      </w:r>
    </w:p>
    <w:p w14:paraId="0976AF7C" w14:textId="77777777" w:rsidR="00D8403D" w:rsidRDefault="003251C2">
      <w:pPr>
        <w:pStyle w:val="Heading2"/>
        <w:ind w:left="85"/>
      </w:pPr>
      <w:r>
        <w:rPr>
          <w:u w:val="none"/>
        </w:rPr>
        <w:t xml:space="preserve">G. </w:t>
      </w:r>
      <w:r>
        <w:t>Scholarly Activities</w:t>
      </w:r>
      <w:r>
        <w:rPr>
          <w:u w:val="none"/>
        </w:rPr>
        <w:t xml:space="preserve"> </w:t>
      </w:r>
    </w:p>
    <w:p w14:paraId="2936E770" w14:textId="77777777" w:rsidR="00D8403D" w:rsidRDefault="003251C2">
      <w:pPr>
        <w:spacing w:after="3" w:line="248" w:lineRule="auto"/>
        <w:ind w:left="805" w:right="10" w:hanging="370"/>
        <w:jc w:val="both"/>
      </w:pPr>
      <w:r>
        <w:rPr>
          <w:rFonts w:ascii="Times New Roman" w:eastAsia="Times New Roman" w:hAnsi="Times New Roman" w:cs="Times New Roman"/>
          <w:i/>
          <w:sz w:val="23"/>
        </w:rPr>
        <w:t>1.</w:t>
      </w:r>
      <w:r>
        <w:rPr>
          <w:rFonts w:ascii="Arial" w:eastAsia="Arial" w:hAnsi="Arial" w:cs="Arial"/>
          <w:i/>
          <w:sz w:val="23"/>
        </w:rPr>
        <w:t xml:space="preserve"> For promotion to the associate rank, some level of national and/or international peer-reviewed dissemination of scholarship is required.  While quality is valued over quantity, a growing body of scholarly work must be demonstrated.  All scholarly contribu</w:t>
      </w:r>
      <w:r>
        <w:rPr>
          <w:rFonts w:ascii="Arial" w:eastAsia="Arial" w:hAnsi="Arial" w:cs="Arial"/>
          <w:i/>
          <w:sz w:val="23"/>
        </w:rPr>
        <w:t xml:space="preserve">tions related to teaching must be clearly indicated as such, both in the dossier and in the curriculum vita. </w:t>
      </w:r>
    </w:p>
    <w:p w14:paraId="3A5980CA" w14:textId="77777777" w:rsidR="00D8403D" w:rsidRDefault="003251C2">
      <w:pPr>
        <w:spacing w:after="0"/>
        <w:ind w:left="450"/>
      </w:pPr>
      <w:r>
        <w:rPr>
          <w:rFonts w:ascii="Arial" w:eastAsia="Arial" w:hAnsi="Arial" w:cs="Arial"/>
          <w:b/>
          <w:sz w:val="23"/>
        </w:rPr>
        <w:t xml:space="preserve"> </w:t>
      </w:r>
    </w:p>
    <w:p w14:paraId="16AE9BB4" w14:textId="77777777" w:rsidR="00D8403D" w:rsidRDefault="003251C2">
      <w:pPr>
        <w:pStyle w:val="Heading2"/>
        <w:ind w:left="85"/>
      </w:pPr>
      <w:r>
        <w:rPr>
          <w:u w:val="none"/>
        </w:rPr>
        <w:t xml:space="preserve">H. </w:t>
      </w:r>
      <w:r>
        <w:t>Teaching and Education Grants</w:t>
      </w:r>
      <w:r>
        <w:rPr>
          <w:u w:val="none"/>
        </w:rPr>
        <w:t xml:space="preserve"> </w:t>
      </w:r>
    </w:p>
    <w:p w14:paraId="43980575" w14:textId="77777777" w:rsidR="00D8403D" w:rsidRDefault="003251C2">
      <w:pPr>
        <w:spacing w:after="3" w:line="248" w:lineRule="auto"/>
        <w:ind w:left="805" w:right="10" w:hanging="370"/>
        <w:jc w:val="both"/>
      </w:pPr>
      <w:r>
        <w:rPr>
          <w:rFonts w:ascii="Arial" w:eastAsia="Arial" w:hAnsi="Arial" w:cs="Arial"/>
          <w:i/>
          <w:sz w:val="23"/>
        </w:rPr>
        <w:t>1. Candidates should document efforts to secure all local, regional, or national teaching, curriculum enhancem</w:t>
      </w:r>
      <w:r>
        <w:rPr>
          <w:rFonts w:ascii="Arial" w:eastAsia="Arial" w:hAnsi="Arial" w:cs="Arial"/>
          <w:i/>
          <w:sz w:val="23"/>
        </w:rPr>
        <w:t xml:space="preserve">ent, mentoring, and/or faculty-development grants.  All grants related to teaching must be clearly indicated as such, both in the dossier and in the curriculum vita. </w:t>
      </w:r>
    </w:p>
    <w:p w14:paraId="3A1634C4" w14:textId="77777777" w:rsidR="00D8403D" w:rsidRDefault="003251C2">
      <w:pPr>
        <w:spacing w:after="0"/>
        <w:ind w:left="450"/>
      </w:pPr>
      <w:r>
        <w:rPr>
          <w:rFonts w:ascii="Arial" w:eastAsia="Arial" w:hAnsi="Arial" w:cs="Arial"/>
          <w:b/>
          <w:sz w:val="23"/>
        </w:rPr>
        <w:t xml:space="preserve"> </w:t>
      </w:r>
    </w:p>
    <w:p w14:paraId="00F32630" w14:textId="77777777" w:rsidR="00D8403D" w:rsidRDefault="003251C2">
      <w:pPr>
        <w:pStyle w:val="Heading2"/>
        <w:ind w:left="85"/>
      </w:pPr>
      <w:r>
        <w:t>Supplemental Evidence</w:t>
      </w:r>
      <w:r>
        <w:rPr>
          <w:u w:val="none"/>
        </w:rPr>
        <w:t xml:space="preserve"> </w:t>
      </w:r>
    </w:p>
    <w:p w14:paraId="0B0CB0E5" w14:textId="77777777" w:rsidR="00D8403D" w:rsidRDefault="003251C2">
      <w:pPr>
        <w:spacing w:after="3" w:line="244" w:lineRule="auto"/>
        <w:ind w:left="85" w:right="8" w:hanging="10"/>
        <w:jc w:val="both"/>
      </w:pPr>
      <w:r>
        <w:rPr>
          <w:rFonts w:ascii="Arial" w:eastAsia="Arial" w:hAnsi="Arial" w:cs="Arial"/>
          <w:sz w:val="23"/>
        </w:rPr>
        <w:t xml:space="preserve">Although not required for teaching excellence, candidates are encouraged to provide supporting documentation of teaching performance </w:t>
      </w:r>
      <w:r>
        <w:rPr>
          <w:rFonts w:ascii="Arial" w:eastAsia="Arial" w:hAnsi="Arial" w:cs="Arial"/>
          <w:sz w:val="23"/>
          <w:u w:val="single" w:color="000000"/>
        </w:rPr>
        <w:t>when available</w:t>
      </w:r>
      <w:r>
        <w:rPr>
          <w:rFonts w:ascii="Arial" w:eastAsia="Arial" w:hAnsi="Arial" w:cs="Arial"/>
          <w:sz w:val="23"/>
        </w:rPr>
        <w:t xml:space="preserve">.  Evidence may include, but is not limited to, course, curricular, or program development, teaching awards, </w:t>
      </w:r>
      <w:r>
        <w:rPr>
          <w:rFonts w:ascii="Arial" w:eastAsia="Arial" w:hAnsi="Arial" w:cs="Arial"/>
          <w:sz w:val="23"/>
        </w:rPr>
        <w:t xml:space="preserve">honors, or recognition, etc. See Appendix below for additional information. </w:t>
      </w:r>
    </w:p>
    <w:p w14:paraId="00EAF02D" w14:textId="77777777" w:rsidR="00D8403D" w:rsidRDefault="003251C2">
      <w:pPr>
        <w:spacing w:after="25"/>
        <w:ind w:left="90"/>
      </w:pPr>
      <w:r>
        <w:rPr>
          <w:rFonts w:ascii="Arial" w:eastAsia="Arial" w:hAnsi="Arial" w:cs="Arial"/>
          <w:i/>
          <w:sz w:val="23"/>
        </w:rPr>
        <w:t xml:space="preserve"> </w:t>
      </w:r>
    </w:p>
    <w:p w14:paraId="500CA90E" w14:textId="77777777" w:rsidR="00D8403D" w:rsidRDefault="003251C2">
      <w:pPr>
        <w:pStyle w:val="Heading1"/>
        <w:shd w:val="clear" w:color="auto" w:fill="DFDFDF"/>
        <w:ind w:left="85"/>
      </w:pPr>
      <w:r>
        <w:t xml:space="preserve">Section 1C: Satisfactory in Teaching – Associate Professor to Professor </w:t>
      </w:r>
    </w:p>
    <w:p w14:paraId="10BE50D9" w14:textId="77777777" w:rsidR="00D8403D" w:rsidRDefault="003251C2">
      <w:pPr>
        <w:spacing w:after="0"/>
        <w:ind w:left="90"/>
      </w:pPr>
      <w:r>
        <w:rPr>
          <w:rFonts w:ascii="Arial" w:eastAsia="Arial" w:hAnsi="Arial" w:cs="Arial"/>
          <w:sz w:val="23"/>
        </w:rPr>
        <w:t xml:space="preserve"> </w:t>
      </w:r>
    </w:p>
    <w:p w14:paraId="7030587D" w14:textId="77777777" w:rsidR="00D8403D" w:rsidRDefault="003251C2">
      <w:pPr>
        <w:spacing w:after="3" w:line="244" w:lineRule="auto"/>
        <w:ind w:left="85" w:right="8" w:hanging="10"/>
        <w:jc w:val="both"/>
      </w:pPr>
      <w:r>
        <w:rPr>
          <w:rFonts w:ascii="Arial" w:eastAsia="Arial" w:hAnsi="Arial" w:cs="Arial"/>
          <w:sz w:val="23"/>
        </w:rPr>
        <w:t>Tenure-track faculty designating research or service as the area of excellence must provide evidence o</w:t>
      </w:r>
      <w:r>
        <w:rPr>
          <w:rFonts w:ascii="Arial" w:eastAsia="Arial" w:hAnsi="Arial" w:cs="Arial"/>
          <w:sz w:val="23"/>
        </w:rPr>
        <w:t xml:space="preserve">f at least satisfactory teaching performance for advancement in rank.  To achieve a rating of satisfactory in teaching, candidates are expected to document the following evidence.  </w:t>
      </w:r>
      <w:r>
        <w:rPr>
          <w:rFonts w:ascii="Arial" w:eastAsia="Arial" w:hAnsi="Arial" w:cs="Arial"/>
          <w:b/>
          <w:i/>
          <w:sz w:val="23"/>
        </w:rPr>
        <w:t xml:space="preserve"> </w:t>
      </w:r>
    </w:p>
    <w:p w14:paraId="09BFB471" w14:textId="77777777" w:rsidR="00D8403D" w:rsidRDefault="003251C2">
      <w:pPr>
        <w:spacing w:after="0"/>
        <w:ind w:left="90"/>
      </w:pPr>
      <w:r>
        <w:rPr>
          <w:rFonts w:ascii="Arial" w:eastAsia="Arial" w:hAnsi="Arial" w:cs="Arial"/>
          <w:b/>
          <w:sz w:val="23"/>
        </w:rPr>
        <w:t xml:space="preserve"> </w:t>
      </w:r>
    </w:p>
    <w:p w14:paraId="1A79FE70" w14:textId="77777777" w:rsidR="00D8403D" w:rsidRDefault="003251C2">
      <w:pPr>
        <w:pStyle w:val="Heading2"/>
        <w:ind w:left="85"/>
      </w:pPr>
      <w:r>
        <w:rPr>
          <w:u w:val="none"/>
        </w:rPr>
        <w:t xml:space="preserve">A. </w:t>
      </w:r>
      <w:r>
        <w:t>Philosophy of Teaching and Learning</w:t>
      </w:r>
      <w:r>
        <w:rPr>
          <w:u w:val="none"/>
        </w:rPr>
        <w:t xml:space="preserve"> </w:t>
      </w:r>
    </w:p>
    <w:p w14:paraId="5522C8AE" w14:textId="77777777" w:rsidR="00D8403D" w:rsidRDefault="003251C2">
      <w:pPr>
        <w:spacing w:after="3" w:line="248" w:lineRule="auto"/>
        <w:ind w:left="805" w:right="10" w:hanging="370"/>
        <w:jc w:val="both"/>
      </w:pPr>
      <w:r>
        <w:rPr>
          <w:rFonts w:ascii="Arial" w:eastAsia="Arial" w:hAnsi="Arial" w:cs="Arial"/>
          <w:i/>
          <w:sz w:val="23"/>
        </w:rPr>
        <w:t>1. The personal statement shoul</w:t>
      </w:r>
      <w:r>
        <w:rPr>
          <w:rFonts w:ascii="Arial" w:eastAsia="Arial" w:hAnsi="Arial" w:cs="Arial"/>
          <w:i/>
          <w:sz w:val="23"/>
        </w:rPr>
        <w:t xml:space="preserve">d include reflective commentary of the candidate’s philosophy of teaching and learning. </w:t>
      </w:r>
      <w:r>
        <w:rPr>
          <w:rFonts w:ascii="Arial" w:eastAsia="Arial" w:hAnsi="Arial" w:cs="Arial"/>
          <w:b/>
          <w:i/>
          <w:sz w:val="23"/>
        </w:rPr>
        <w:t xml:space="preserve"> </w:t>
      </w:r>
    </w:p>
    <w:p w14:paraId="3279ABAE" w14:textId="77777777" w:rsidR="00D8403D" w:rsidRDefault="003251C2">
      <w:pPr>
        <w:spacing w:after="0"/>
        <w:ind w:left="810"/>
      </w:pPr>
      <w:r>
        <w:rPr>
          <w:rFonts w:ascii="Arial" w:eastAsia="Arial" w:hAnsi="Arial" w:cs="Arial"/>
          <w:b/>
          <w:sz w:val="23"/>
        </w:rPr>
        <w:t xml:space="preserve"> </w:t>
      </w:r>
    </w:p>
    <w:p w14:paraId="00BBFE58" w14:textId="77777777" w:rsidR="00D8403D" w:rsidRDefault="003251C2">
      <w:pPr>
        <w:pStyle w:val="Heading2"/>
        <w:ind w:left="85"/>
      </w:pPr>
      <w:r>
        <w:rPr>
          <w:u w:val="none"/>
        </w:rPr>
        <w:t xml:space="preserve">B. </w:t>
      </w:r>
      <w:r>
        <w:t>Quantity of Teaching</w:t>
      </w:r>
      <w:r>
        <w:rPr>
          <w:u w:val="none"/>
        </w:rPr>
        <w:t xml:space="preserve"> </w:t>
      </w:r>
    </w:p>
    <w:p w14:paraId="47191810" w14:textId="77777777" w:rsidR="00D8403D" w:rsidRDefault="003251C2">
      <w:pPr>
        <w:spacing w:after="3" w:line="248" w:lineRule="auto"/>
        <w:ind w:left="805" w:right="10" w:hanging="370"/>
        <w:jc w:val="both"/>
      </w:pPr>
      <w:r>
        <w:rPr>
          <w:rFonts w:ascii="Arial" w:eastAsia="Arial" w:hAnsi="Arial" w:cs="Arial"/>
          <w:i/>
          <w:sz w:val="23"/>
        </w:rPr>
        <w:t xml:space="preserve">1. Candidates are expected to document a teaching load that is consistent with one’s rank and assigned departmental workload expectations. </w:t>
      </w:r>
      <w:r>
        <w:rPr>
          <w:rFonts w:ascii="Arial" w:eastAsia="Arial" w:hAnsi="Arial" w:cs="Arial"/>
          <w:b/>
          <w:i/>
          <w:sz w:val="23"/>
        </w:rPr>
        <w:t xml:space="preserve"> </w:t>
      </w:r>
    </w:p>
    <w:p w14:paraId="28BCEA18" w14:textId="77777777" w:rsidR="00D8403D" w:rsidRDefault="003251C2">
      <w:pPr>
        <w:spacing w:after="0"/>
        <w:ind w:left="360"/>
      </w:pPr>
      <w:r>
        <w:rPr>
          <w:rFonts w:ascii="Arial" w:eastAsia="Arial" w:hAnsi="Arial" w:cs="Arial"/>
          <w:b/>
          <w:sz w:val="23"/>
        </w:rPr>
        <w:t xml:space="preserve"> </w:t>
      </w:r>
    </w:p>
    <w:p w14:paraId="726D5636" w14:textId="77777777" w:rsidR="00D8403D" w:rsidRDefault="003251C2">
      <w:pPr>
        <w:pStyle w:val="Heading2"/>
        <w:ind w:left="85"/>
      </w:pPr>
      <w:r>
        <w:rPr>
          <w:u w:val="none"/>
        </w:rPr>
        <w:t xml:space="preserve">C. </w:t>
      </w:r>
      <w:r>
        <w:t>Quality of Teaching</w:t>
      </w:r>
      <w:r>
        <w:rPr>
          <w:u w:val="none"/>
        </w:rPr>
        <w:t xml:space="preserve">   </w:t>
      </w:r>
    </w:p>
    <w:p w14:paraId="679137FF" w14:textId="77777777" w:rsidR="00D8403D" w:rsidRDefault="003251C2">
      <w:pPr>
        <w:numPr>
          <w:ilvl w:val="0"/>
          <w:numId w:val="3"/>
        </w:numPr>
        <w:spacing w:after="3" w:line="248" w:lineRule="auto"/>
        <w:ind w:right="10" w:hanging="360"/>
        <w:jc w:val="both"/>
      </w:pPr>
      <w:r>
        <w:rPr>
          <w:rFonts w:ascii="Arial" w:eastAsia="Arial" w:hAnsi="Arial" w:cs="Arial"/>
          <w:i/>
          <w:sz w:val="23"/>
        </w:rPr>
        <w:t xml:space="preserve">Peer review of one’s teaching should conclude that the candidate’s teaching is at a clearly acceptable level.   </w:t>
      </w:r>
    </w:p>
    <w:p w14:paraId="491E1E82" w14:textId="77777777" w:rsidR="00D8403D" w:rsidRDefault="003251C2">
      <w:pPr>
        <w:spacing w:after="0"/>
        <w:ind w:left="1170"/>
      </w:pPr>
      <w:r>
        <w:rPr>
          <w:rFonts w:ascii="Arial" w:eastAsia="Arial" w:hAnsi="Arial" w:cs="Arial"/>
          <w:i/>
          <w:sz w:val="23"/>
        </w:rPr>
        <w:t xml:space="preserve"> </w:t>
      </w:r>
    </w:p>
    <w:p w14:paraId="23853825" w14:textId="77777777" w:rsidR="00D8403D" w:rsidRDefault="003251C2">
      <w:pPr>
        <w:numPr>
          <w:ilvl w:val="0"/>
          <w:numId w:val="3"/>
        </w:numPr>
        <w:spacing w:after="3" w:line="248" w:lineRule="auto"/>
        <w:ind w:right="10" w:hanging="360"/>
        <w:jc w:val="both"/>
      </w:pPr>
      <w:r>
        <w:rPr>
          <w:rFonts w:ascii="Arial" w:eastAsia="Arial" w:hAnsi="Arial" w:cs="Arial"/>
          <w:i/>
          <w:sz w:val="23"/>
        </w:rPr>
        <w:t xml:space="preserve">Candidates are expected to document (in summary form) student evaluation measurements that are at least satisfactory, with a stable or improved trend in scores across time.   </w:t>
      </w:r>
    </w:p>
    <w:p w14:paraId="48C7B1E4" w14:textId="77777777" w:rsidR="00D8403D" w:rsidRDefault="003251C2">
      <w:pPr>
        <w:spacing w:after="0"/>
        <w:ind w:left="90"/>
      </w:pPr>
      <w:r>
        <w:rPr>
          <w:rFonts w:ascii="Arial" w:eastAsia="Arial" w:hAnsi="Arial" w:cs="Arial"/>
          <w:sz w:val="23"/>
        </w:rPr>
        <w:t xml:space="preserve"> </w:t>
      </w:r>
    </w:p>
    <w:p w14:paraId="3000587D" w14:textId="77777777" w:rsidR="00D8403D" w:rsidRDefault="003251C2">
      <w:pPr>
        <w:pStyle w:val="Heading2"/>
        <w:ind w:left="85"/>
      </w:pPr>
      <w:r>
        <w:rPr>
          <w:u w:val="none"/>
        </w:rPr>
        <w:t xml:space="preserve">D. </w:t>
      </w:r>
      <w:r>
        <w:t>Evidence that Courses Taught Contribute to Student Learning Outcomes</w:t>
      </w:r>
      <w:r>
        <w:rPr>
          <w:b w:val="0"/>
          <w:i/>
          <w:u w:val="none"/>
        </w:rPr>
        <w:t xml:space="preserve"> </w:t>
      </w:r>
    </w:p>
    <w:p w14:paraId="184F7307" w14:textId="77777777" w:rsidR="00D8403D" w:rsidRDefault="003251C2">
      <w:pPr>
        <w:spacing w:after="3" w:line="248" w:lineRule="auto"/>
        <w:ind w:left="805" w:right="10" w:hanging="370"/>
        <w:jc w:val="both"/>
      </w:pPr>
      <w:r>
        <w:rPr>
          <w:rFonts w:ascii="Arial" w:eastAsia="Arial" w:hAnsi="Arial" w:cs="Arial"/>
          <w:i/>
          <w:sz w:val="23"/>
        </w:rPr>
        <w:t>1. Ca</w:t>
      </w:r>
      <w:r>
        <w:rPr>
          <w:rFonts w:ascii="Arial" w:eastAsia="Arial" w:hAnsi="Arial" w:cs="Arial"/>
          <w:i/>
          <w:sz w:val="23"/>
        </w:rPr>
        <w:t xml:space="preserve">ndidates are expected to address how their courses contribute to learning outcomes appropriate to the discipline, specified by the unit, and/or other campus initiatives.   </w:t>
      </w:r>
    </w:p>
    <w:p w14:paraId="3AFC8F30" w14:textId="77777777" w:rsidR="00D8403D" w:rsidRDefault="003251C2">
      <w:pPr>
        <w:spacing w:after="0"/>
        <w:ind w:left="90"/>
      </w:pPr>
      <w:r>
        <w:rPr>
          <w:rFonts w:ascii="Arial" w:eastAsia="Arial" w:hAnsi="Arial" w:cs="Arial"/>
          <w:sz w:val="23"/>
        </w:rPr>
        <w:t xml:space="preserve"> </w:t>
      </w:r>
    </w:p>
    <w:p w14:paraId="060DEE65" w14:textId="77777777" w:rsidR="00D8403D" w:rsidRDefault="003251C2">
      <w:pPr>
        <w:pStyle w:val="Heading2"/>
        <w:ind w:left="85"/>
      </w:pPr>
      <w:r>
        <w:rPr>
          <w:u w:val="none"/>
        </w:rPr>
        <w:t xml:space="preserve">E. </w:t>
      </w:r>
      <w:r>
        <w:t>Professional Development Efforts in Teaching</w:t>
      </w:r>
      <w:r>
        <w:rPr>
          <w:u w:val="none"/>
        </w:rPr>
        <w:t xml:space="preserve"> </w:t>
      </w:r>
    </w:p>
    <w:p w14:paraId="5F7F56E1" w14:textId="77777777" w:rsidR="00D8403D" w:rsidRDefault="003251C2">
      <w:pPr>
        <w:spacing w:after="3" w:line="248" w:lineRule="auto"/>
        <w:ind w:left="805" w:right="10" w:hanging="370"/>
        <w:jc w:val="both"/>
      </w:pPr>
      <w:r>
        <w:rPr>
          <w:rFonts w:ascii="Arial" w:eastAsia="Arial" w:hAnsi="Arial" w:cs="Arial"/>
          <w:i/>
          <w:sz w:val="23"/>
        </w:rPr>
        <w:t>1. Candidates are expected to document some record of seeking professional development and provide reflective commentary on how the use of student/peer feedback or information from professional development activities has been used to improve teaching and l</w:t>
      </w:r>
      <w:r>
        <w:rPr>
          <w:rFonts w:ascii="Arial" w:eastAsia="Arial" w:hAnsi="Arial" w:cs="Arial"/>
          <w:i/>
          <w:sz w:val="23"/>
        </w:rPr>
        <w:t xml:space="preserve">earning.      </w:t>
      </w:r>
    </w:p>
    <w:p w14:paraId="3334ECCD" w14:textId="77777777" w:rsidR="00D8403D" w:rsidRDefault="003251C2">
      <w:pPr>
        <w:spacing w:after="0"/>
        <w:ind w:left="90"/>
      </w:pPr>
      <w:r>
        <w:rPr>
          <w:rFonts w:ascii="Arial" w:eastAsia="Arial" w:hAnsi="Arial" w:cs="Arial"/>
          <w:sz w:val="23"/>
        </w:rPr>
        <w:t xml:space="preserve"> </w:t>
      </w:r>
    </w:p>
    <w:p w14:paraId="106D4001" w14:textId="77777777" w:rsidR="00D8403D" w:rsidRDefault="003251C2">
      <w:pPr>
        <w:pStyle w:val="Heading2"/>
        <w:ind w:left="85"/>
      </w:pPr>
      <w:r>
        <w:rPr>
          <w:u w:val="none"/>
        </w:rPr>
        <w:lastRenderedPageBreak/>
        <w:t xml:space="preserve">F. </w:t>
      </w:r>
      <w:r>
        <w:t>Mentoring and Advising</w:t>
      </w:r>
      <w:r>
        <w:rPr>
          <w:b w:val="0"/>
          <w:u w:val="none"/>
        </w:rPr>
        <w:t xml:space="preserve"> </w:t>
      </w:r>
    </w:p>
    <w:p w14:paraId="4A3D1D6F" w14:textId="77777777" w:rsidR="00D8403D" w:rsidRDefault="003251C2">
      <w:pPr>
        <w:spacing w:after="3" w:line="248" w:lineRule="auto"/>
        <w:ind w:left="805" w:right="10" w:hanging="370"/>
        <w:jc w:val="both"/>
      </w:pPr>
      <w:r>
        <w:rPr>
          <w:rFonts w:ascii="Arial" w:eastAsia="Arial" w:hAnsi="Arial" w:cs="Arial"/>
          <w:i/>
          <w:sz w:val="23"/>
        </w:rPr>
        <w:t>1. Candidates are expected to provide evidence of undergraduate, graduate, and/or graduate professional student mentor and/or advising relationships. Candidates should document the impact of their mentoring/advis</w:t>
      </w:r>
      <w:r>
        <w:rPr>
          <w:rFonts w:ascii="Arial" w:eastAsia="Arial" w:hAnsi="Arial" w:cs="Arial"/>
          <w:i/>
          <w:sz w:val="23"/>
        </w:rPr>
        <w:t xml:space="preserve">ing as they relate to the overall mission of the unit, as well as learning outcomes relevant to the department and/or discipline. </w:t>
      </w:r>
    </w:p>
    <w:p w14:paraId="259F1892" w14:textId="77777777" w:rsidR="00D8403D" w:rsidRDefault="003251C2">
      <w:pPr>
        <w:spacing w:after="0"/>
        <w:ind w:left="810"/>
      </w:pPr>
      <w:r>
        <w:rPr>
          <w:rFonts w:ascii="Arial" w:eastAsia="Arial" w:hAnsi="Arial" w:cs="Arial"/>
          <w:i/>
          <w:sz w:val="23"/>
        </w:rPr>
        <w:t xml:space="preserve"> </w:t>
      </w:r>
    </w:p>
    <w:p w14:paraId="637E6C6F" w14:textId="77777777" w:rsidR="00D8403D" w:rsidRDefault="003251C2">
      <w:pPr>
        <w:pStyle w:val="Heading2"/>
        <w:ind w:left="85"/>
      </w:pPr>
      <w:r>
        <w:t>Supplemental Evidence</w:t>
      </w:r>
      <w:r>
        <w:rPr>
          <w:u w:val="none"/>
        </w:rPr>
        <w:t xml:space="preserve"> </w:t>
      </w:r>
    </w:p>
    <w:p w14:paraId="0412BE89" w14:textId="77777777" w:rsidR="00D8403D" w:rsidRDefault="003251C2">
      <w:pPr>
        <w:spacing w:after="3" w:line="244" w:lineRule="auto"/>
        <w:ind w:left="85" w:right="8" w:hanging="10"/>
        <w:jc w:val="both"/>
      </w:pPr>
      <w:r>
        <w:rPr>
          <w:rFonts w:ascii="Arial" w:eastAsia="Arial" w:hAnsi="Arial" w:cs="Arial"/>
          <w:sz w:val="23"/>
        </w:rPr>
        <w:t>Although not required for satisfactory teaching performance, candidates are encouraged to provide su</w:t>
      </w:r>
      <w:r>
        <w:rPr>
          <w:rFonts w:ascii="Arial" w:eastAsia="Arial" w:hAnsi="Arial" w:cs="Arial"/>
          <w:sz w:val="23"/>
        </w:rPr>
        <w:t xml:space="preserve">pporting documentation of teaching performance </w:t>
      </w:r>
      <w:r>
        <w:rPr>
          <w:rFonts w:ascii="Arial" w:eastAsia="Arial" w:hAnsi="Arial" w:cs="Arial"/>
          <w:sz w:val="23"/>
          <w:u w:val="single" w:color="000000"/>
        </w:rPr>
        <w:t>when available</w:t>
      </w:r>
      <w:r>
        <w:rPr>
          <w:rFonts w:ascii="Arial" w:eastAsia="Arial" w:hAnsi="Arial" w:cs="Arial"/>
          <w:sz w:val="23"/>
        </w:rPr>
        <w:t>.  Evidence may include, but is not limited to, course, curricular, or program development, scholarly activities, including teaching and education grants, teaching awards, honors, or recognition,</w:t>
      </w:r>
      <w:r>
        <w:rPr>
          <w:rFonts w:ascii="Arial" w:eastAsia="Arial" w:hAnsi="Arial" w:cs="Arial"/>
          <w:sz w:val="23"/>
        </w:rPr>
        <w:t xml:space="preserve"> etc.  See Appendix below for additional information.</w:t>
      </w:r>
      <w:r>
        <w:rPr>
          <w:rFonts w:ascii="Arial" w:eastAsia="Arial" w:hAnsi="Arial" w:cs="Arial"/>
          <w:i/>
          <w:sz w:val="23"/>
        </w:rPr>
        <w:t xml:space="preserve"> </w:t>
      </w:r>
    </w:p>
    <w:p w14:paraId="3135508F" w14:textId="29738124" w:rsidR="00D8403D" w:rsidRDefault="003251C2">
      <w:pPr>
        <w:spacing w:after="99"/>
        <w:ind w:left="90"/>
      </w:pPr>
      <w:r>
        <w:rPr>
          <w:rFonts w:ascii="Arial" w:eastAsia="Arial" w:hAnsi="Arial" w:cs="Arial"/>
          <w:sz w:val="23"/>
        </w:rPr>
        <w:t xml:space="preserve"> </w:t>
      </w:r>
    </w:p>
    <w:p w14:paraId="656045A7" w14:textId="77777777" w:rsidR="00D8403D" w:rsidRDefault="003251C2">
      <w:pPr>
        <w:spacing w:after="0"/>
        <w:ind w:left="90"/>
      </w:pPr>
      <w:r>
        <w:rPr>
          <w:rFonts w:ascii="Arial" w:eastAsia="Arial" w:hAnsi="Arial" w:cs="Arial"/>
          <w:sz w:val="23"/>
        </w:rPr>
        <w:t xml:space="preserve"> </w:t>
      </w:r>
    </w:p>
    <w:p w14:paraId="395D115A" w14:textId="77777777" w:rsidR="00D8403D" w:rsidRDefault="003251C2">
      <w:pPr>
        <w:shd w:val="clear" w:color="auto" w:fill="D9D9D9"/>
        <w:spacing w:after="12" w:line="249" w:lineRule="auto"/>
        <w:ind w:left="85" w:hanging="10"/>
      </w:pPr>
      <w:r>
        <w:rPr>
          <w:rFonts w:ascii="Arial" w:eastAsia="Arial" w:hAnsi="Arial" w:cs="Arial"/>
          <w:b/>
          <w:sz w:val="28"/>
        </w:rPr>
        <w:t xml:space="preserve">Section 1D:  </w:t>
      </w:r>
    </w:p>
    <w:p w14:paraId="426F82EF" w14:textId="77777777" w:rsidR="00D8403D" w:rsidRDefault="003251C2">
      <w:pPr>
        <w:pStyle w:val="Heading1"/>
        <w:ind w:left="85"/>
      </w:pPr>
      <w:r>
        <w:t xml:space="preserve">Excellence in Teaching – Associate Professor to Professor  </w:t>
      </w:r>
    </w:p>
    <w:p w14:paraId="4AFEF17A" w14:textId="77777777" w:rsidR="00D8403D" w:rsidRDefault="003251C2">
      <w:pPr>
        <w:spacing w:after="0"/>
        <w:ind w:left="90"/>
      </w:pPr>
      <w:r>
        <w:rPr>
          <w:rFonts w:ascii="Arial" w:eastAsia="Arial" w:hAnsi="Arial" w:cs="Arial"/>
          <w:sz w:val="23"/>
        </w:rPr>
        <w:t xml:space="preserve"> </w:t>
      </w:r>
    </w:p>
    <w:p w14:paraId="3182A951" w14:textId="77777777" w:rsidR="00D8403D" w:rsidRDefault="003251C2">
      <w:pPr>
        <w:spacing w:after="3" w:line="244" w:lineRule="auto"/>
        <w:ind w:left="85" w:right="8" w:hanging="10"/>
        <w:jc w:val="both"/>
      </w:pPr>
      <w:r>
        <w:rPr>
          <w:rFonts w:ascii="Arial" w:eastAsia="Arial" w:hAnsi="Arial" w:cs="Arial"/>
          <w:sz w:val="23"/>
        </w:rPr>
        <w:t xml:space="preserve">Faculty applying for promotion to full rank are expected to provide evidence that they have </w:t>
      </w:r>
      <w:r>
        <w:rPr>
          <w:rFonts w:ascii="Arial" w:eastAsia="Arial" w:hAnsi="Arial" w:cs="Arial"/>
          <w:sz w:val="23"/>
          <w:u w:val="single" w:color="000000"/>
        </w:rPr>
        <w:t>achieved and</w:t>
      </w:r>
      <w:r>
        <w:rPr>
          <w:rFonts w:ascii="Arial" w:eastAsia="Arial" w:hAnsi="Arial" w:cs="Arial"/>
          <w:sz w:val="23"/>
        </w:rPr>
        <w:t xml:space="preserve"> </w:t>
      </w:r>
      <w:r>
        <w:rPr>
          <w:rFonts w:ascii="Arial" w:eastAsia="Arial" w:hAnsi="Arial" w:cs="Arial"/>
          <w:sz w:val="23"/>
          <w:u w:val="single" w:color="000000"/>
        </w:rPr>
        <w:t>sustained a national reputation</w:t>
      </w:r>
      <w:r>
        <w:rPr>
          <w:rFonts w:ascii="Arial" w:eastAsia="Arial" w:hAnsi="Arial" w:cs="Arial"/>
          <w:sz w:val="23"/>
        </w:rPr>
        <w:t xml:space="preserve"> in teaching.  To achieve a rating of excellence in teaching, candidates are expected to document the following evidence</w:t>
      </w:r>
      <w:r>
        <w:rPr>
          <w:rFonts w:ascii="Arial" w:eastAsia="Arial" w:hAnsi="Arial" w:cs="Arial"/>
          <w:sz w:val="23"/>
        </w:rPr>
        <w:t xml:space="preserve">.  </w:t>
      </w:r>
      <w:r>
        <w:rPr>
          <w:rFonts w:ascii="Arial" w:eastAsia="Arial" w:hAnsi="Arial" w:cs="Arial"/>
          <w:b/>
          <w:i/>
          <w:sz w:val="23"/>
        </w:rPr>
        <w:t xml:space="preserve"> </w:t>
      </w:r>
    </w:p>
    <w:p w14:paraId="7CA653A7" w14:textId="77777777" w:rsidR="00D8403D" w:rsidRDefault="003251C2">
      <w:pPr>
        <w:spacing w:after="0"/>
        <w:ind w:left="90"/>
      </w:pPr>
      <w:r>
        <w:rPr>
          <w:rFonts w:ascii="Arial" w:eastAsia="Arial" w:hAnsi="Arial" w:cs="Arial"/>
          <w:sz w:val="23"/>
        </w:rPr>
        <w:t xml:space="preserve"> </w:t>
      </w:r>
    </w:p>
    <w:p w14:paraId="13E41599" w14:textId="77777777" w:rsidR="00D8403D" w:rsidRDefault="003251C2">
      <w:pPr>
        <w:pStyle w:val="Heading2"/>
        <w:spacing w:after="38"/>
        <w:ind w:left="85"/>
      </w:pPr>
      <w:r>
        <w:rPr>
          <w:u w:val="none"/>
        </w:rPr>
        <w:t xml:space="preserve">A. </w:t>
      </w:r>
      <w:r>
        <w:t>Philosophy of Teaching and Learning</w:t>
      </w:r>
      <w:r>
        <w:rPr>
          <w:u w:val="none"/>
        </w:rPr>
        <w:t xml:space="preserve"> </w:t>
      </w:r>
    </w:p>
    <w:p w14:paraId="301D3FA9" w14:textId="77777777" w:rsidR="00D8403D" w:rsidRDefault="003251C2">
      <w:pPr>
        <w:spacing w:after="3" w:line="248" w:lineRule="auto"/>
        <w:ind w:left="805" w:right="10" w:hanging="370"/>
        <w:jc w:val="both"/>
      </w:pPr>
      <w:r>
        <w:rPr>
          <w:rFonts w:ascii="Times New Roman" w:eastAsia="Times New Roman" w:hAnsi="Times New Roman" w:cs="Times New Roman"/>
          <w:i/>
          <w:sz w:val="24"/>
        </w:rPr>
        <w:t>1.</w:t>
      </w:r>
      <w:r>
        <w:rPr>
          <w:rFonts w:ascii="Arial" w:eastAsia="Arial" w:hAnsi="Arial" w:cs="Arial"/>
          <w:i/>
          <w:sz w:val="24"/>
        </w:rPr>
        <w:t xml:space="preserve"> </w:t>
      </w:r>
      <w:r>
        <w:rPr>
          <w:rFonts w:ascii="Arial" w:eastAsia="Arial" w:hAnsi="Arial" w:cs="Arial"/>
          <w:i/>
          <w:sz w:val="23"/>
        </w:rPr>
        <w:t xml:space="preserve">The personal statement should include reflective commentary of the candidate’s philosophy of teaching and learning.   </w:t>
      </w:r>
    </w:p>
    <w:p w14:paraId="6D200F42" w14:textId="77777777" w:rsidR="00D8403D" w:rsidRDefault="003251C2">
      <w:pPr>
        <w:spacing w:after="0"/>
        <w:ind w:left="810"/>
      </w:pPr>
      <w:r>
        <w:rPr>
          <w:rFonts w:ascii="Arial" w:eastAsia="Arial" w:hAnsi="Arial" w:cs="Arial"/>
          <w:sz w:val="23"/>
        </w:rPr>
        <w:t xml:space="preserve"> </w:t>
      </w:r>
    </w:p>
    <w:p w14:paraId="01F64127" w14:textId="77777777" w:rsidR="00D8403D" w:rsidRDefault="003251C2">
      <w:pPr>
        <w:pStyle w:val="Heading2"/>
        <w:ind w:left="85"/>
      </w:pPr>
      <w:r>
        <w:rPr>
          <w:u w:val="none"/>
        </w:rPr>
        <w:t xml:space="preserve">B. </w:t>
      </w:r>
      <w:r>
        <w:t>Quantity of Teaching</w:t>
      </w:r>
      <w:r>
        <w:rPr>
          <w:u w:val="none"/>
        </w:rPr>
        <w:t xml:space="preserve"> </w:t>
      </w:r>
    </w:p>
    <w:p w14:paraId="5F2E377A" w14:textId="77777777" w:rsidR="00D8403D" w:rsidRDefault="003251C2">
      <w:pPr>
        <w:spacing w:after="3" w:line="248" w:lineRule="auto"/>
        <w:ind w:left="805" w:right="10" w:hanging="370"/>
        <w:jc w:val="both"/>
      </w:pPr>
      <w:r>
        <w:rPr>
          <w:rFonts w:ascii="Arial" w:eastAsia="Arial" w:hAnsi="Arial" w:cs="Arial"/>
          <w:i/>
          <w:sz w:val="23"/>
        </w:rPr>
        <w:t xml:space="preserve">1. Candidates are expected to document a teaching load that </w:t>
      </w:r>
      <w:r>
        <w:rPr>
          <w:rFonts w:ascii="Arial" w:eastAsia="Arial" w:hAnsi="Arial" w:cs="Arial"/>
          <w:i/>
          <w:sz w:val="23"/>
        </w:rPr>
        <w:t xml:space="preserve">is consistent with one’s rank and assigned departmental workload expectations. </w:t>
      </w:r>
      <w:r>
        <w:rPr>
          <w:rFonts w:ascii="Arial" w:eastAsia="Arial" w:hAnsi="Arial" w:cs="Arial"/>
          <w:b/>
          <w:i/>
          <w:sz w:val="23"/>
        </w:rPr>
        <w:t xml:space="preserve"> </w:t>
      </w:r>
    </w:p>
    <w:p w14:paraId="0B133A03" w14:textId="77777777" w:rsidR="00D8403D" w:rsidRDefault="003251C2">
      <w:pPr>
        <w:spacing w:after="0"/>
        <w:ind w:left="90"/>
      </w:pPr>
      <w:r>
        <w:rPr>
          <w:rFonts w:ascii="Arial" w:eastAsia="Arial" w:hAnsi="Arial" w:cs="Arial"/>
          <w:b/>
          <w:sz w:val="23"/>
        </w:rPr>
        <w:t xml:space="preserve"> </w:t>
      </w:r>
    </w:p>
    <w:p w14:paraId="7BA544C7" w14:textId="77777777" w:rsidR="00D8403D" w:rsidRDefault="003251C2">
      <w:pPr>
        <w:pStyle w:val="Heading2"/>
        <w:ind w:left="85"/>
      </w:pPr>
      <w:r>
        <w:rPr>
          <w:u w:val="none"/>
        </w:rPr>
        <w:t xml:space="preserve">C. </w:t>
      </w:r>
      <w:r>
        <w:t>Quality Teaching</w:t>
      </w:r>
      <w:r>
        <w:rPr>
          <w:u w:val="none"/>
        </w:rPr>
        <w:t xml:space="preserve">  </w:t>
      </w:r>
      <w:r>
        <w:rPr>
          <w:b w:val="0"/>
          <w:u w:val="none"/>
        </w:rPr>
        <w:t xml:space="preserve"> </w:t>
      </w:r>
    </w:p>
    <w:p w14:paraId="0E4C6F45" w14:textId="77777777" w:rsidR="00D8403D" w:rsidRDefault="003251C2">
      <w:pPr>
        <w:numPr>
          <w:ilvl w:val="0"/>
          <w:numId w:val="4"/>
        </w:numPr>
        <w:spacing w:after="3" w:line="248" w:lineRule="auto"/>
        <w:ind w:right="10" w:hanging="360"/>
        <w:jc w:val="both"/>
      </w:pPr>
      <w:r>
        <w:rPr>
          <w:rFonts w:ascii="Arial" w:eastAsia="Arial" w:hAnsi="Arial" w:cs="Arial"/>
          <w:i/>
          <w:sz w:val="23"/>
        </w:rPr>
        <w:t xml:space="preserve">Peer review of one’s teaching should conclude that the candidate’s teaching is effective.     </w:t>
      </w:r>
    </w:p>
    <w:p w14:paraId="25556FFA" w14:textId="77777777" w:rsidR="00D8403D" w:rsidRDefault="003251C2">
      <w:pPr>
        <w:spacing w:after="0"/>
        <w:ind w:left="1170"/>
      </w:pPr>
      <w:r>
        <w:rPr>
          <w:rFonts w:ascii="Arial" w:eastAsia="Arial" w:hAnsi="Arial" w:cs="Arial"/>
          <w:i/>
          <w:sz w:val="23"/>
        </w:rPr>
        <w:t xml:space="preserve"> </w:t>
      </w:r>
    </w:p>
    <w:p w14:paraId="59B58F5A" w14:textId="77777777" w:rsidR="00D8403D" w:rsidRDefault="003251C2">
      <w:pPr>
        <w:numPr>
          <w:ilvl w:val="0"/>
          <w:numId w:val="4"/>
        </w:numPr>
        <w:spacing w:after="3" w:line="248" w:lineRule="auto"/>
        <w:ind w:right="10" w:hanging="360"/>
        <w:jc w:val="both"/>
      </w:pPr>
      <w:r>
        <w:rPr>
          <w:rFonts w:ascii="Arial" w:eastAsia="Arial" w:hAnsi="Arial" w:cs="Arial"/>
          <w:i/>
          <w:sz w:val="23"/>
        </w:rPr>
        <w:t xml:space="preserve">Candidates are expected to document (in summary form) student satisfaction measurements that are consistently above the departmental average. </w:t>
      </w:r>
    </w:p>
    <w:p w14:paraId="25495F1E" w14:textId="77777777" w:rsidR="00D8403D" w:rsidRDefault="003251C2">
      <w:pPr>
        <w:spacing w:after="0"/>
        <w:ind w:left="90"/>
      </w:pPr>
      <w:r>
        <w:rPr>
          <w:rFonts w:ascii="Arial" w:eastAsia="Arial" w:hAnsi="Arial" w:cs="Arial"/>
          <w:sz w:val="23"/>
        </w:rPr>
        <w:t xml:space="preserve"> </w:t>
      </w:r>
    </w:p>
    <w:p w14:paraId="0AD2B933" w14:textId="77777777" w:rsidR="00D8403D" w:rsidRDefault="003251C2">
      <w:pPr>
        <w:pStyle w:val="Heading2"/>
        <w:ind w:left="85"/>
      </w:pPr>
      <w:r>
        <w:rPr>
          <w:u w:val="none"/>
        </w:rPr>
        <w:t xml:space="preserve">D. </w:t>
      </w:r>
      <w:r>
        <w:t>Evidence that Courses Taught Contribute to Student Learning Outcomes</w:t>
      </w:r>
      <w:r>
        <w:rPr>
          <w:b w:val="0"/>
          <w:i/>
          <w:u w:val="none"/>
        </w:rPr>
        <w:t xml:space="preserve"> </w:t>
      </w:r>
    </w:p>
    <w:p w14:paraId="51178EF3" w14:textId="77777777" w:rsidR="00D8403D" w:rsidRDefault="003251C2">
      <w:pPr>
        <w:spacing w:after="3" w:line="248" w:lineRule="auto"/>
        <w:ind w:left="805" w:right="10" w:hanging="370"/>
        <w:jc w:val="both"/>
      </w:pPr>
      <w:r>
        <w:rPr>
          <w:rFonts w:ascii="Arial" w:eastAsia="Arial" w:hAnsi="Arial" w:cs="Arial"/>
          <w:i/>
          <w:sz w:val="23"/>
        </w:rPr>
        <w:t>1. Candidates are expected to document</w:t>
      </w:r>
      <w:r>
        <w:rPr>
          <w:rFonts w:ascii="Arial" w:eastAsia="Arial" w:hAnsi="Arial" w:cs="Arial"/>
          <w:i/>
          <w:sz w:val="23"/>
        </w:rPr>
        <w:t xml:space="preserve"> </w:t>
      </w:r>
      <w:proofErr w:type="gramStart"/>
      <w:r>
        <w:rPr>
          <w:rFonts w:ascii="Arial" w:eastAsia="Arial" w:hAnsi="Arial" w:cs="Arial"/>
          <w:i/>
          <w:sz w:val="23"/>
        </w:rPr>
        <w:t>that courses</w:t>
      </w:r>
      <w:proofErr w:type="gramEnd"/>
      <w:r>
        <w:rPr>
          <w:rFonts w:ascii="Arial" w:eastAsia="Arial" w:hAnsi="Arial" w:cs="Arial"/>
          <w:i/>
          <w:sz w:val="23"/>
        </w:rPr>
        <w:t xml:space="preserve"> taught assist students in meeting learning outcomes appropriate to the discipline and mission of the unit.   </w:t>
      </w:r>
    </w:p>
    <w:p w14:paraId="0FD3EDAD" w14:textId="77777777" w:rsidR="00D8403D" w:rsidRDefault="003251C2">
      <w:pPr>
        <w:spacing w:after="0"/>
        <w:ind w:left="90"/>
      </w:pPr>
      <w:r>
        <w:rPr>
          <w:rFonts w:ascii="Arial" w:eastAsia="Arial" w:hAnsi="Arial" w:cs="Arial"/>
          <w:sz w:val="23"/>
        </w:rPr>
        <w:t xml:space="preserve"> </w:t>
      </w:r>
    </w:p>
    <w:p w14:paraId="5051C0D1" w14:textId="77777777" w:rsidR="00D8403D" w:rsidRDefault="003251C2">
      <w:pPr>
        <w:pStyle w:val="Heading2"/>
        <w:ind w:left="85"/>
      </w:pPr>
      <w:r>
        <w:rPr>
          <w:u w:val="none"/>
        </w:rPr>
        <w:t xml:space="preserve">E. </w:t>
      </w:r>
      <w:r>
        <w:t>Professional Development Efforts in Teaching</w:t>
      </w:r>
      <w:r>
        <w:rPr>
          <w:u w:val="none"/>
        </w:rPr>
        <w:t xml:space="preserve"> </w:t>
      </w:r>
    </w:p>
    <w:p w14:paraId="6B5EE9E4" w14:textId="77777777" w:rsidR="00D8403D" w:rsidRDefault="003251C2">
      <w:pPr>
        <w:spacing w:after="3" w:line="248" w:lineRule="auto"/>
        <w:ind w:left="805" w:right="10" w:hanging="370"/>
        <w:jc w:val="both"/>
      </w:pPr>
      <w:r>
        <w:rPr>
          <w:rFonts w:ascii="Arial" w:eastAsia="Arial" w:hAnsi="Arial" w:cs="Arial"/>
          <w:i/>
          <w:sz w:val="23"/>
        </w:rPr>
        <w:t>1. Candidates are expected to document some record of seeking professional develo</w:t>
      </w:r>
      <w:r>
        <w:rPr>
          <w:rFonts w:ascii="Arial" w:eastAsia="Arial" w:hAnsi="Arial" w:cs="Arial"/>
          <w:i/>
          <w:sz w:val="23"/>
        </w:rPr>
        <w:t xml:space="preserve">pment and provide reflective commentary on how the use of student/peer feedback or information from professional development activities has been used to improve teaching and learning.   </w:t>
      </w:r>
    </w:p>
    <w:p w14:paraId="333FB31C" w14:textId="77777777" w:rsidR="00D8403D" w:rsidRDefault="003251C2">
      <w:pPr>
        <w:spacing w:after="0"/>
        <w:ind w:left="90"/>
      </w:pPr>
      <w:r>
        <w:rPr>
          <w:rFonts w:ascii="Arial" w:eastAsia="Arial" w:hAnsi="Arial" w:cs="Arial"/>
          <w:sz w:val="23"/>
        </w:rPr>
        <w:t xml:space="preserve"> </w:t>
      </w:r>
    </w:p>
    <w:p w14:paraId="2DC70693" w14:textId="77777777" w:rsidR="00D8403D" w:rsidRDefault="003251C2">
      <w:pPr>
        <w:pStyle w:val="Heading2"/>
        <w:ind w:left="85"/>
      </w:pPr>
      <w:r>
        <w:rPr>
          <w:u w:val="none"/>
        </w:rPr>
        <w:t xml:space="preserve">F. </w:t>
      </w:r>
      <w:r>
        <w:t>Mentoring and Advising</w:t>
      </w:r>
      <w:r>
        <w:rPr>
          <w:b w:val="0"/>
          <w:u w:val="none"/>
        </w:rPr>
        <w:t xml:space="preserve"> </w:t>
      </w:r>
    </w:p>
    <w:p w14:paraId="4754013B" w14:textId="77777777" w:rsidR="00D8403D" w:rsidRDefault="003251C2">
      <w:pPr>
        <w:spacing w:after="3" w:line="248" w:lineRule="auto"/>
        <w:ind w:left="805" w:right="10" w:hanging="370"/>
        <w:jc w:val="both"/>
      </w:pPr>
      <w:r>
        <w:rPr>
          <w:rFonts w:ascii="Arial" w:eastAsia="Arial" w:hAnsi="Arial" w:cs="Arial"/>
          <w:i/>
          <w:sz w:val="23"/>
        </w:rPr>
        <w:t>1. Candidates are expected to provide ev</w:t>
      </w:r>
      <w:r>
        <w:rPr>
          <w:rFonts w:ascii="Arial" w:eastAsia="Arial" w:hAnsi="Arial" w:cs="Arial"/>
          <w:i/>
          <w:sz w:val="23"/>
        </w:rPr>
        <w:t xml:space="preserve">idence of undergraduate, graduate, and/or graduate professional student mentor and/or advising relationships. Candidates should document the impact </w:t>
      </w:r>
      <w:r>
        <w:rPr>
          <w:rFonts w:ascii="Arial" w:eastAsia="Arial" w:hAnsi="Arial" w:cs="Arial"/>
          <w:i/>
          <w:sz w:val="23"/>
        </w:rPr>
        <w:lastRenderedPageBreak/>
        <w:t xml:space="preserve">of their mentoring/advising as they relate to the overall mission of the unit, as well as learning outcomes </w:t>
      </w:r>
      <w:r>
        <w:rPr>
          <w:rFonts w:ascii="Arial" w:eastAsia="Arial" w:hAnsi="Arial" w:cs="Arial"/>
          <w:i/>
          <w:sz w:val="23"/>
        </w:rPr>
        <w:t xml:space="preserve">relevant to the department and/or discipline. </w:t>
      </w:r>
    </w:p>
    <w:p w14:paraId="7CC00760" w14:textId="77777777" w:rsidR="00D8403D" w:rsidRDefault="003251C2">
      <w:pPr>
        <w:spacing w:after="0"/>
        <w:ind w:left="90"/>
      </w:pPr>
      <w:r>
        <w:rPr>
          <w:rFonts w:ascii="Arial" w:eastAsia="Arial" w:hAnsi="Arial" w:cs="Arial"/>
          <w:sz w:val="23"/>
        </w:rPr>
        <w:t xml:space="preserve"> </w:t>
      </w:r>
    </w:p>
    <w:p w14:paraId="6DE7F0FF" w14:textId="77777777" w:rsidR="00D8403D" w:rsidRDefault="003251C2">
      <w:pPr>
        <w:pStyle w:val="Heading2"/>
        <w:ind w:left="85"/>
      </w:pPr>
      <w:r>
        <w:rPr>
          <w:u w:val="none"/>
        </w:rPr>
        <w:t xml:space="preserve">G. </w:t>
      </w:r>
      <w:r>
        <w:t>Scholarly Activities</w:t>
      </w:r>
      <w:r>
        <w:rPr>
          <w:u w:val="none"/>
        </w:rPr>
        <w:t xml:space="preserve"> </w:t>
      </w:r>
    </w:p>
    <w:p w14:paraId="7615620A" w14:textId="77777777" w:rsidR="00D8403D" w:rsidRDefault="003251C2">
      <w:pPr>
        <w:spacing w:after="3" w:line="248" w:lineRule="auto"/>
        <w:ind w:left="805" w:right="10" w:hanging="370"/>
        <w:jc w:val="both"/>
      </w:pPr>
      <w:r>
        <w:rPr>
          <w:rFonts w:ascii="Times New Roman" w:eastAsia="Times New Roman" w:hAnsi="Times New Roman" w:cs="Times New Roman"/>
          <w:i/>
          <w:sz w:val="23"/>
        </w:rPr>
        <w:t>1.</w:t>
      </w:r>
      <w:r>
        <w:rPr>
          <w:rFonts w:ascii="Arial" w:eastAsia="Arial" w:hAnsi="Arial" w:cs="Arial"/>
          <w:i/>
          <w:sz w:val="23"/>
        </w:rPr>
        <w:t xml:space="preserve"> For promotion to the associate rank, some level of national and/or international peer-reviewed dissemination of scholarship is required.  While quality is valued over quantity, a </w:t>
      </w:r>
      <w:r>
        <w:rPr>
          <w:rFonts w:ascii="Arial" w:eastAsia="Arial" w:hAnsi="Arial" w:cs="Arial"/>
          <w:i/>
          <w:sz w:val="23"/>
        </w:rPr>
        <w:t xml:space="preserve">sustained body of scholarly work must be demonstrated. All scholarly contributions related to teaching must be clearly indicated as such, both in the dossier and in the curriculum vita. </w:t>
      </w:r>
    </w:p>
    <w:p w14:paraId="2D5F2021" w14:textId="77777777" w:rsidR="00D8403D" w:rsidRDefault="003251C2">
      <w:pPr>
        <w:pStyle w:val="Heading2"/>
        <w:ind w:left="85"/>
      </w:pPr>
      <w:r>
        <w:rPr>
          <w:u w:val="none"/>
        </w:rPr>
        <w:t xml:space="preserve">H. </w:t>
      </w:r>
      <w:r>
        <w:t>Teaching and Education Grants</w:t>
      </w:r>
      <w:r>
        <w:rPr>
          <w:u w:val="none"/>
        </w:rPr>
        <w:t xml:space="preserve"> </w:t>
      </w:r>
    </w:p>
    <w:p w14:paraId="35606DA0" w14:textId="77777777" w:rsidR="00D8403D" w:rsidRDefault="003251C2">
      <w:pPr>
        <w:spacing w:after="3" w:line="248" w:lineRule="auto"/>
        <w:ind w:left="805" w:right="10" w:hanging="370"/>
        <w:jc w:val="both"/>
      </w:pPr>
      <w:r>
        <w:rPr>
          <w:rFonts w:ascii="Arial" w:eastAsia="Arial" w:hAnsi="Arial" w:cs="Arial"/>
          <w:i/>
          <w:sz w:val="23"/>
        </w:rPr>
        <w:t>1. Candidates should document effor</w:t>
      </w:r>
      <w:r>
        <w:rPr>
          <w:rFonts w:ascii="Arial" w:eastAsia="Arial" w:hAnsi="Arial" w:cs="Arial"/>
          <w:i/>
          <w:sz w:val="23"/>
        </w:rPr>
        <w:t xml:space="preserve">ts to secure all local, regional, or national teaching, curriculum enhancement, mentoring, and/or faculty-development grants.  All grants related to teaching must be clearly indicated as such, both in the dossier and in the curriculum vita. </w:t>
      </w:r>
    </w:p>
    <w:p w14:paraId="4F5A7295" w14:textId="77777777" w:rsidR="00D8403D" w:rsidRDefault="003251C2">
      <w:pPr>
        <w:spacing w:after="0"/>
        <w:ind w:left="450"/>
      </w:pPr>
      <w:r>
        <w:rPr>
          <w:rFonts w:ascii="Arial" w:eastAsia="Arial" w:hAnsi="Arial" w:cs="Arial"/>
          <w:b/>
          <w:sz w:val="23"/>
        </w:rPr>
        <w:t xml:space="preserve"> </w:t>
      </w:r>
    </w:p>
    <w:p w14:paraId="5BEAA7B4" w14:textId="77777777" w:rsidR="00D8403D" w:rsidRDefault="003251C2">
      <w:pPr>
        <w:pStyle w:val="Heading2"/>
        <w:ind w:left="85"/>
      </w:pPr>
      <w:r>
        <w:t>Supplemental</w:t>
      </w:r>
      <w:r>
        <w:t xml:space="preserve"> Evidence</w:t>
      </w:r>
      <w:r>
        <w:rPr>
          <w:b w:val="0"/>
          <w:u w:val="none"/>
        </w:rPr>
        <w:t xml:space="preserve"> </w:t>
      </w:r>
    </w:p>
    <w:p w14:paraId="54307B9B" w14:textId="77777777" w:rsidR="00D8403D" w:rsidRDefault="003251C2">
      <w:pPr>
        <w:spacing w:after="3" w:line="244" w:lineRule="auto"/>
        <w:ind w:left="85" w:right="8" w:hanging="10"/>
        <w:jc w:val="both"/>
      </w:pPr>
      <w:r>
        <w:rPr>
          <w:rFonts w:ascii="Arial" w:eastAsia="Arial" w:hAnsi="Arial" w:cs="Arial"/>
          <w:sz w:val="23"/>
        </w:rPr>
        <w:t xml:space="preserve">Although not required for teaching excellence, candidates are encouraged to provide supporting documentation of teaching performance </w:t>
      </w:r>
      <w:r>
        <w:rPr>
          <w:rFonts w:ascii="Arial" w:eastAsia="Arial" w:hAnsi="Arial" w:cs="Arial"/>
          <w:sz w:val="23"/>
          <w:u w:val="single" w:color="000000"/>
        </w:rPr>
        <w:t>when available</w:t>
      </w:r>
      <w:r>
        <w:rPr>
          <w:rFonts w:ascii="Arial" w:eastAsia="Arial" w:hAnsi="Arial" w:cs="Arial"/>
          <w:sz w:val="23"/>
        </w:rPr>
        <w:t>.  Evidence may include, but is not limited to, course, curricular, or program development, teachi</w:t>
      </w:r>
      <w:r>
        <w:rPr>
          <w:rFonts w:ascii="Arial" w:eastAsia="Arial" w:hAnsi="Arial" w:cs="Arial"/>
          <w:sz w:val="23"/>
        </w:rPr>
        <w:t xml:space="preserve">ng awards, honors, or recognition, etc.  See Appendix below for additional information. </w:t>
      </w:r>
    </w:p>
    <w:p w14:paraId="6302D3A1" w14:textId="77777777" w:rsidR="00D8403D" w:rsidRDefault="003251C2">
      <w:pPr>
        <w:spacing w:after="0"/>
        <w:ind w:left="810"/>
      </w:pPr>
      <w:r>
        <w:rPr>
          <w:rFonts w:ascii="Arial" w:eastAsia="Arial" w:hAnsi="Arial" w:cs="Arial"/>
          <w:sz w:val="23"/>
        </w:rPr>
        <w:t xml:space="preserve"> </w:t>
      </w:r>
    </w:p>
    <w:p w14:paraId="7E7DBE05" w14:textId="77777777" w:rsidR="00D8403D" w:rsidRDefault="003251C2">
      <w:pPr>
        <w:spacing w:after="24"/>
        <w:ind w:left="810"/>
      </w:pPr>
      <w:r>
        <w:rPr>
          <w:rFonts w:ascii="Arial" w:eastAsia="Arial" w:hAnsi="Arial" w:cs="Arial"/>
          <w:sz w:val="23"/>
        </w:rPr>
        <w:t xml:space="preserve"> </w:t>
      </w:r>
    </w:p>
    <w:p w14:paraId="38EFD3A8" w14:textId="77777777" w:rsidR="00D8403D" w:rsidRDefault="003251C2">
      <w:pPr>
        <w:shd w:val="clear" w:color="auto" w:fill="DFDFDF"/>
        <w:spacing w:after="12" w:line="249" w:lineRule="auto"/>
        <w:ind w:left="85" w:right="327" w:hanging="10"/>
      </w:pPr>
      <w:r>
        <w:rPr>
          <w:rFonts w:ascii="Arial" w:eastAsia="Arial" w:hAnsi="Arial" w:cs="Arial"/>
          <w:b/>
          <w:sz w:val="28"/>
        </w:rPr>
        <w:t xml:space="preserve">Section 1E:  </w:t>
      </w:r>
    </w:p>
    <w:p w14:paraId="6397A806" w14:textId="77777777" w:rsidR="00D8403D" w:rsidRDefault="003251C2">
      <w:pPr>
        <w:pStyle w:val="Heading1"/>
        <w:shd w:val="clear" w:color="auto" w:fill="DFDFDF"/>
        <w:ind w:left="85" w:right="327"/>
      </w:pPr>
      <w:r>
        <w:t xml:space="preserve">Satisfactory in Teaching – Clinical Assistant to Clinical </w:t>
      </w:r>
      <w:proofErr w:type="gramStart"/>
      <w:r>
        <w:t>Associate  Professor</w:t>
      </w:r>
      <w:proofErr w:type="gramEnd"/>
      <w:r>
        <w:t xml:space="preserve"> </w:t>
      </w:r>
    </w:p>
    <w:p w14:paraId="4C15DFC5" w14:textId="77777777" w:rsidR="00D8403D" w:rsidRDefault="003251C2">
      <w:pPr>
        <w:spacing w:after="0"/>
        <w:ind w:left="90"/>
      </w:pPr>
      <w:r>
        <w:rPr>
          <w:rFonts w:ascii="Arial" w:eastAsia="Arial" w:hAnsi="Arial" w:cs="Arial"/>
          <w:sz w:val="23"/>
        </w:rPr>
        <w:t xml:space="preserve"> </w:t>
      </w:r>
    </w:p>
    <w:p w14:paraId="7E36707D" w14:textId="77777777" w:rsidR="00D8403D" w:rsidRDefault="003251C2">
      <w:pPr>
        <w:spacing w:after="4" w:line="249" w:lineRule="auto"/>
        <w:ind w:left="90"/>
      </w:pPr>
      <w:r>
        <w:rPr>
          <w:rFonts w:ascii="Arial" w:eastAsia="Arial" w:hAnsi="Arial" w:cs="Arial"/>
          <w:sz w:val="23"/>
        </w:rPr>
        <w:t xml:space="preserve">Clinical faculty designating service as the area of excellence must provide evidence of at least satisfactory teaching performance for advancement in rank.  To achieve a rating of satisfactory in teaching, candidates are expected to document the following </w:t>
      </w:r>
      <w:r>
        <w:rPr>
          <w:rFonts w:ascii="Arial" w:eastAsia="Arial" w:hAnsi="Arial" w:cs="Arial"/>
          <w:sz w:val="23"/>
        </w:rPr>
        <w:t xml:space="preserve">evidence.  </w:t>
      </w:r>
      <w:r>
        <w:rPr>
          <w:rFonts w:ascii="Arial" w:eastAsia="Arial" w:hAnsi="Arial" w:cs="Arial"/>
          <w:b/>
          <w:i/>
          <w:sz w:val="23"/>
        </w:rPr>
        <w:t xml:space="preserve"> </w:t>
      </w:r>
    </w:p>
    <w:p w14:paraId="09866925" w14:textId="77777777" w:rsidR="00D8403D" w:rsidRDefault="003251C2">
      <w:pPr>
        <w:spacing w:after="0"/>
        <w:ind w:left="90"/>
      </w:pPr>
      <w:r>
        <w:rPr>
          <w:rFonts w:ascii="Arial" w:eastAsia="Arial" w:hAnsi="Arial" w:cs="Arial"/>
          <w:b/>
          <w:sz w:val="23"/>
        </w:rPr>
        <w:t xml:space="preserve"> </w:t>
      </w:r>
    </w:p>
    <w:p w14:paraId="047C5C21" w14:textId="77777777" w:rsidR="00D8403D" w:rsidRDefault="003251C2">
      <w:pPr>
        <w:pStyle w:val="Heading2"/>
        <w:ind w:left="85"/>
      </w:pPr>
      <w:r>
        <w:rPr>
          <w:u w:val="none"/>
        </w:rPr>
        <w:t xml:space="preserve">A. </w:t>
      </w:r>
      <w:r>
        <w:t>Philosophy of Teaching and Learning</w:t>
      </w:r>
      <w:r>
        <w:rPr>
          <w:u w:val="none"/>
        </w:rPr>
        <w:t xml:space="preserve"> </w:t>
      </w:r>
    </w:p>
    <w:p w14:paraId="31E70D7E" w14:textId="77777777" w:rsidR="00D8403D" w:rsidRDefault="003251C2">
      <w:pPr>
        <w:spacing w:after="3" w:line="248" w:lineRule="auto"/>
        <w:ind w:left="805" w:right="10" w:hanging="370"/>
        <w:jc w:val="both"/>
      </w:pPr>
      <w:r>
        <w:rPr>
          <w:rFonts w:ascii="Arial" w:eastAsia="Arial" w:hAnsi="Arial" w:cs="Arial"/>
          <w:i/>
          <w:sz w:val="23"/>
        </w:rPr>
        <w:t xml:space="preserve">1. The personal statement should include reflective commentary of the candidate’s philosophy of teaching and learning. </w:t>
      </w:r>
      <w:r>
        <w:rPr>
          <w:rFonts w:ascii="Arial" w:eastAsia="Arial" w:hAnsi="Arial" w:cs="Arial"/>
          <w:b/>
          <w:i/>
          <w:sz w:val="23"/>
        </w:rPr>
        <w:t xml:space="preserve"> </w:t>
      </w:r>
    </w:p>
    <w:p w14:paraId="07FD7AC3" w14:textId="77777777" w:rsidR="00D8403D" w:rsidRDefault="003251C2">
      <w:pPr>
        <w:spacing w:after="0"/>
      </w:pPr>
      <w:r>
        <w:rPr>
          <w:rFonts w:ascii="Arial" w:eastAsia="Arial" w:hAnsi="Arial" w:cs="Arial"/>
          <w:b/>
          <w:sz w:val="23"/>
        </w:rPr>
        <w:t xml:space="preserve"> </w:t>
      </w:r>
    </w:p>
    <w:p w14:paraId="225B321B" w14:textId="77777777" w:rsidR="00D8403D" w:rsidRDefault="003251C2">
      <w:pPr>
        <w:pStyle w:val="Heading2"/>
        <w:ind w:left="85"/>
      </w:pPr>
      <w:r>
        <w:rPr>
          <w:u w:val="none"/>
        </w:rPr>
        <w:t xml:space="preserve">B. </w:t>
      </w:r>
      <w:r>
        <w:t>Quantity of Teaching</w:t>
      </w:r>
      <w:r>
        <w:rPr>
          <w:u w:val="none"/>
        </w:rPr>
        <w:t xml:space="preserve"> </w:t>
      </w:r>
    </w:p>
    <w:p w14:paraId="1F9DF02E" w14:textId="77777777" w:rsidR="00D8403D" w:rsidRDefault="003251C2">
      <w:pPr>
        <w:spacing w:after="3" w:line="248" w:lineRule="auto"/>
        <w:ind w:left="805" w:right="10" w:hanging="370"/>
        <w:jc w:val="both"/>
      </w:pPr>
      <w:r>
        <w:rPr>
          <w:rFonts w:ascii="Arial" w:eastAsia="Arial" w:hAnsi="Arial" w:cs="Arial"/>
          <w:i/>
          <w:sz w:val="23"/>
        </w:rPr>
        <w:t>1. Candidates are expected to document a teaching loa</w:t>
      </w:r>
      <w:r>
        <w:rPr>
          <w:rFonts w:ascii="Arial" w:eastAsia="Arial" w:hAnsi="Arial" w:cs="Arial"/>
          <w:i/>
          <w:sz w:val="23"/>
        </w:rPr>
        <w:t xml:space="preserve">d that is consistent with one’s rank and assigned departmental workload expectations. </w:t>
      </w:r>
      <w:r>
        <w:rPr>
          <w:rFonts w:ascii="Arial" w:eastAsia="Arial" w:hAnsi="Arial" w:cs="Arial"/>
          <w:b/>
          <w:i/>
          <w:sz w:val="23"/>
        </w:rPr>
        <w:t xml:space="preserve"> </w:t>
      </w:r>
    </w:p>
    <w:p w14:paraId="0913DB4C" w14:textId="77777777" w:rsidR="00D8403D" w:rsidRDefault="003251C2">
      <w:pPr>
        <w:spacing w:after="0"/>
        <w:ind w:left="360"/>
      </w:pPr>
      <w:r>
        <w:rPr>
          <w:rFonts w:ascii="Arial" w:eastAsia="Arial" w:hAnsi="Arial" w:cs="Arial"/>
          <w:b/>
          <w:sz w:val="23"/>
        </w:rPr>
        <w:t xml:space="preserve"> </w:t>
      </w:r>
    </w:p>
    <w:p w14:paraId="59D0AA21" w14:textId="77777777" w:rsidR="00D8403D" w:rsidRDefault="003251C2">
      <w:pPr>
        <w:pStyle w:val="Heading2"/>
        <w:ind w:left="85"/>
      </w:pPr>
      <w:r>
        <w:rPr>
          <w:u w:val="none"/>
        </w:rPr>
        <w:t xml:space="preserve">C. </w:t>
      </w:r>
      <w:r>
        <w:t>Quality of Teaching</w:t>
      </w:r>
      <w:r>
        <w:rPr>
          <w:u w:val="none"/>
        </w:rPr>
        <w:t xml:space="preserve">   </w:t>
      </w:r>
    </w:p>
    <w:p w14:paraId="351BA4AE" w14:textId="77777777" w:rsidR="00D8403D" w:rsidRDefault="003251C2">
      <w:pPr>
        <w:numPr>
          <w:ilvl w:val="0"/>
          <w:numId w:val="5"/>
        </w:numPr>
        <w:spacing w:after="3" w:line="248" w:lineRule="auto"/>
        <w:ind w:right="10" w:hanging="360"/>
        <w:jc w:val="both"/>
      </w:pPr>
      <w:r>
        <w:rPr>
          <w:rFonts w:ascii="Arial" w:eastAsia="Arial" w:hAnsi="Arial" w:cs="Arial"/>
          <w:i/>
          <w:sz w:val="23"/>
        </w:rPr>
        <w:t xml:space="preserve">Peer review of one’s teaching is a campus expectation and should conclude that the candidate’s teaching is at a clearly acceptable level.   </w:t>
      </w:r>
    </w:p>
    <w:p w14:paraId="0089883F" w14:textId="77777777" w:rsidR="00D8403D" w:rsidRDefault="003251C2">
      <w:pPr>
        <w:spacing w:after="0"/>
        <w:ind w:left="1170"/>
      </w:pPr>
      <w:r>
        <w:rPr>
          <w:rFonts w:ascii="Arial" w:eastAsia="Arial" w:hAnsi="Arial" w:cs="Arial"/>
          <w:i/>
          <w:sz w:val="23"/>
        </w:rPr>
        <w:t xml:space="preserve"> </w:t>
      </w:r>
    </w:p>
    <w:p w14:paraId="373C94FB" w14:textId="77777777" w:rsidR="00D8403D" w:rsidRDefault="003251C2">
      <w:pPr>
        <w:numPr>
          <w:ilvl w:val="0"/>
          <w:numId w:val="5"/>
        </w:numPr>
        <w:spacing w:after="3" w:line="248" w:lineRule="auto"/>
        <w:ind w:right="10" w:hanging="360"/>
        <w:jc w:val="both"/>
      </w:pPr>
      <w:r>
        <w:rPr>
          <w:rFonts w:ascii="Arial" w:eastAsia="Arial" w:hAnsi="Arial" w:cs="Arial"/>
          <w:i/>
          <w:sz w:val="23"/>
        </w:rPr>
        <w:t>Candidates are expected to document (in summary form) student evaluation measurements that are at least satisfact</w:t>
      </w:r>
      <w:r>
        <w:rPr>
          <w:rFonts w:ascii="Arial" w:eastAsia="Arial" w:hAnsi="Arial" w:cs="Arial"/>
          <w:i/>
          <w:sz w:val="23"/>
        </w:rPr>
        <w:t xml:space="preserve">ory, with a stable or improved trend in scores across time.   </w:t>
      </w:r>
    </w:p>
    <w:p w14:paraId="2A2C2E96" w14:textId="77777777" w:rsidR="00D8403D" w:rsidRDefault="003251C2">
      <w:pPr>
        <w:spacing w:after="0"/>
        <w:ind w:left="90"/>
      </w:pPr>
      <w:r>
        <w:rPr>
          <w:rFonts w:ascii="Arial" w:eastAsia="Arial" w:hAnsi="Arial" w:cs="Arial"/>
          <w:i/>
          <w:sz w:val="23"/>
        </w:rPr>
        <w:t xml:space="preserve"> </w:t>
      </w:r>
    </w:p>
    <w:p w14:paraId="7C0407C8" w14:textId="77777777" w:rsidR="00D8403D" w:rsidRDefault="003251C2">
      <w:pPr>
        <w:pStyle w:val="Heading2"/>
        <w:ind w:left="85"/>
      </w:pPr>
      <w:r>
        <w:rPr>
          <w:u w:val="none"/>
        </w:rPr>
        <w:t xml:space="preserve">D. </w:t>
      </w:r>
      <w:r>
        <w:t>Evidence that Courses Taught Contribute to Student Learning Outcomes</w:t>
      </w:r>
      <w:r>
        <w:rPr>
          <w:b w:val="0"/>
          <w:i/>
          <w:u w:val="none"/>
        </w:rPr>
        <w:t xml:space="preserve"> </w:t>
      </w:r>
    </w:p>
    <w:p w14:paraId="41AB74F3" w14:textId="77777777" w:rsidR="00D8403D" w:rsidRDefault="003251C2">
      <w:pPr>
        <w:spacing w:after="3" w:line="248" w:lineRule="auto"/>
        <w:ind w:left="805" w:right="10" w:hanging="370"/>
        <w:jc w:val="both"/>
      </w:pPr>
      <w:r>
        <w:rPr>
          <w:rFonts w:ascii="Arial" w:eastAsia="Arial" w:hAnsi="Arial" w:cs="Arial"/>
          <w:i/>
          <w:sz w:val="23"/>
        </w:rPr>
        <w:t>1. Candidates are expected to address how their courses contribute to learning outcomes appropriate to the discipline,</w:t>
      </w:r>
      <w:r>
        <w:rPr>
          <w:rFonts w:ascii="Arial" w:eastAsia="Arial" w:hAnsi="Arial" w:cs="Arial"/>
          <w:i/>
          <w:sz w:val="23"/>
        </w:rPr>
        <w:t xml:space="preserve"> specified by the unit, and/or other campus initiatives.     </w:t>
      </w:r>
    </w:p>
    <w:p w14:paraId="69B25A54" w14:textId="77777777" w:rsidR="00D8403D" w:rsidRDefault="003251C2">
      <w:pPr>
        <w:spacing w:after="0"/>
        <w:ind w:left="810"/>
      </w:pPr>
      <w:r>
        <w:rPr>
          <w:rFonts w:ascii="Arial" w:eastAsia="Arial" w:hAnsi="Arial" w:cs="Arial"/>
          <w:sz w:val="23"/>
        </w:rPr>
        <w:t xml:space="preserve"> </w:t>
      </w:r>
    </w:p>
    <w:p w14:paraId="7A40305D" w14:textId="77777777" w:rsidR="00D8403D" w:rsidRDefault="003251C2">
      <w:pPr>
        <w:pStyle w:val="Heading2"/>
        <w:ind w:left="85"/>
      </w:pPr>
      <w:r>
        <w:rPr>
          <w:u w:val="none"/>
        </w:rPr>
        <w:lastRenderedPageBreak/>
        <w:t xml:space="preserve">E. </w:t>
      </w:r>
      <w:r>
        <w:t>Professional Development Efforts in Teaching</w:t>
      </w:r>
      <w:r>
        <w:rPr>
          <w:u w:val="none"/>
        </w:rPr>
        <w:t xml:space="preserve"> </w:t>
      </w:r>
    </w:p>
    <w:p w14:paraId="0B8C568D" w14:textId="77777777" w:rsidR="00D8403D" w:rsidRDefault="003251C2">
      <w:pPr>
        <w:spacing w:after="3" w:line="248" w:lineRule="auto"/>
        <w:ind w:left="805" w:right="10" w:hanging="370"/>
        <w:jc w:val="both"/>
      </w:pPr>
      <w:r>
        <w:rPr>
          <w:rFonts w:ascii="Arial" w:eastAsia="Arial" w:hAnsi="Arial" w:cs="Arial"/>
          <w:i/>
          <w:sz w:val="23"/>
        </w:rPr>
        <w:t>1. Candidates are expected to document some record of seeking professional development and provide reflective commentary on how the use of stud</w:t>
      </w:r>
      <w:r>
        <w:rPr>
          <w:rFonts w:ascii="Arial" w:eastAsia="Arial" w:hAnsi="Arial" w:cs="Arial"/>
          <w:i/>
          <w:sz w:val="23"/>
        </w:rPr>
        <w:t xml:space="preserve">ent/peer feedback or information from professional development activities has been used to improve teaching and learning.   </w:t>
      </w:r>
    </w:p>
    <w:p w14:paraId="21E10EF4" w14:textId="77777777" w:rsidR="00D8403D" w:rsidRDefault="003251C2">
      <w:pPr>
        <w:spacing w:after="0"/>
        <w:ind w:left="810"/>
      </w:pPr>
      <w:r>
        <w:rPr>
          <w:rFonts w:ascii="Arial" w:eastAsia="Arial" w:hAnsi="Arial" w:cs="Arial"/>
          <w:sz w:val="23"/>
        </w:rPr>
        <w:t xml:space="preserve"> </w:t>
      </w:r>
    </w:p>
    <w:p w14:paraId="5207752A" w14:textId="77777777" w:rsidR="00D8403D" w:rsidRDefault="003251C2">
      <w:pPr>
        <w:pStyle w:val="Heading2"/>
        <w:ind w:left="85"/>
      </w:pPr>
      <w:r>
        <w:rPr>
          <w:u w:val="none"/>
        </w:rPr>
        <w:t xml:space="preserve">F. </w:t>
      </w:r>
      <w:r>
        <w:t>Mentoring and Advising</w:t>
      </w:r>
      <w:r>
        <w:rPr>
          <w:b w:val="0"/>
          <w:u w:val="none"/>
        </w:rPr>
        <w:t xml:space="preserve"> </w:t>
      </w:r>
    </w:p>
    <w:p w14:paraId="0326B3E3" w14:textId="77777777" w:rsidR="00D8403D" w:rsidRDefault="003251C2">
      <w:pPr>
        <w:spacing w:after="3" w:line="248" w:lineRule="auto"/>
        <w:ind w:left="805" w:right="10" w:hanging="370"/>
        <w:jc w:val="both"/>
      </w:pPr>
      <w:r>
        <w:rPr>
          <w:rFonts w:ascii="Arial" w:eastAsia="Arial" w:hAnsi="Arial" w:cs="Arial"/>
          <w:i/>
          <w:sz w:val="23"/>
        </w:rPr>
        <w:t>1. Candidates are expected to provide evidence of undergraduate, graduate, and/or graduate professiona</w:t>
      </w:r>
      <w:r>
        <w:rPr>
          <w:rFonts w:ascii="Arial" w:eastAsia="Arial" w:hAnsi="Arial" w:cs="Arial"/>
          <w:i/>
          <w:sz w:val="23"/>
        </w:rPr>
        <w:t xml:space="preserve">l student mentor and/or advising relationships. Candidates should document the impact of their mentoring/advising as they relate to the overall mission of the unit, as well as learning outcomes relevant to the department and/or discipline. </w:t>
      </w:r>
    </w:p>
    <w:p w14:paraId="7ECFC6F4" w14:textId="77777777" w:rsidR="00D8403D" w:rsidRDefault="003251C2">
      <w:pPr>
        <w:spacing w:after="0"/>
        <w:ind w:left="90"/>
      </w:pPr>
      <w:r>
        <w:rPr>
          <w:rFonts w:ascii="Arial" w:eastAsia="Arial" w:hAnsi="Arial" w:cs="Arial"/>
          <w:b/>
          <w:sz w:val="23"/>
        </w:rPr>
        <w:t xml:space="preserve"> </w:t>
      </w:r>
    </w:p>
    <w:p w14:paraId="04108764" w14:textId="77777777" w:rsidR="00D8403D" w:rsidRDefault="003251C2">
      <w:pPr>
        <w:pStyle w:val="Heading2"/>
        <w:ind w:left="85"/>
      </w:pPr>
      <w:r>
        <w:t xml:space="preserve">Supplemental </w:t>
      </w:r>
      <w:r>
        <w:t>Evidence</w:t>
      </w:r>
      <w:r>
        <w:rPr>
          <w:u w:val="none"/>
        </w:rPr>
        <w:t xml:space="preserve"> </w:t>
      </w:r>
    </w:p>
    <w:p w14:paraId="0926BE67" w14:textId="77777777" w:rsidR="00D8403D" w:rsidRDefault="003251C2">
      <w:pPr>
        <w:spacing w:after="3" w:line="244" w:lineRule="auto"/>
        <w:ind w:left="85" w:right="8" w:hanging="10"/>
        <w:jc w:val="both"/>
      </w:pPr>
      <w:r>
        <w:rPr>
          <w:rFonts w:ascii="Arial" w:eastAsia="Arial" w:hAnsi="Arial" w:cs="Arial"/>
          <w:sz w:val="23"/>
        </w:rPr>
        <w:t xml:space="preserve">Although not required for satisfactory teaching performance, candidates are encouraged to provide supporting documentation of teaching performance </w:t>
      </w:r>
      <w:r>
        <w:rPr>
          <w:rFonts w:ascii="Arial" w:eastAsia="Arial" w:hAnsi="Arial" w:cs="Arial"/>
          <w:sz w:val="23"/>
          <w:u w:val="single" w:color="000000"/>
        </w:rPr>
        <w:t>when available</w:t>
      </w:r>
      <w:r>
        <w:rPr>
          <w:rFonts w:ascii="Arial" w:eastAsia="Arial" w:hAnsi="Arial" w:cs="Arial"/>
          <w:sz w:val="23"/>
        </w:rPr>
        <w:t xml:space="preserve">.  Evidence may include, but is not limited to, course, curricular, or program </w:t>
      </w:r>
      <w:r>
        <w:rPr>
          <w:rFonts w:ascii="Arial" w:eastAsia="Arial" w:hAnsi="Arial" w:cs="Arial"/>
          <w:sz w:val="23"/>
        </w:rPr>
        <w:t>development, scholarly activities, including teaching and education grants, teaching awards, honors, or recognition, etc.  See Appendix below for additional information.</w:t>
      </w:r>
      <w:r>
        <w:rPr>
          <w:rFonts w:ascii="Arial" w:eastAsia="Arial" w:hAnsi="Arial" w:cs="Arial"/>
          <w:i/>
          <w:sz w:val="23"/>
        </w:rPr>
        <w:t xml:space="preserve"> </w:t>
      </w:r>
    </w:p>
    <w:p w14:paraId="2E633C4D" w14:textId="77777777" w:rsidR="00D8403D" w:rsidRDefault="003251C2">
      <w:pPr>
        <w:spacing w:after="24"/>
        <w:ind w:left="450"/>
      </w:pPr>
      <w:r>
        <w:rPr>
          <w:rFonts w:ascii="Arial" w:eastAsia="Arial" w:hAnsi="Arial" w:cs="Arial"/>
          <w:sz w:val="23"/>
        </w:rPr>
        <w:t xml:space="preserve"> </w:t>
      </w:r>
    </w:p>
    <w:p w14:paraId="300D295F" w14:textId="77777777" w:rsidR="00D8403D" w:rsidRDefault="003251C2">
      <w:pPr>
        <w:shd w:val="clear" w:color="auto" w:fill="D9D9D9"/>
        <w:spacing w:after="12" w:line="249" w:lineRule="auto"/>
        <w:ind w:left="85" w:hanging="10"/>
      </w:pPr>
      <w:r>
        <w:rPr>
          <w:rFonts w:ascii="Arial" w:eastAsia="Arial" w:hAnsi="Arial" w:cs="Arial"/>
          <w:b/>
          <w:sz w:val="28"/>
        </w:rPr>
        <w:t xml:space="preserve">Section 1F:  </w:t>
      </w:r>
    </w:p>
    <w:p w14:paraId="03F8DB5C" w14:textId="77777777" w:rsidR="00D8403D" w:rsidRDefault="003251C2">
      <w:pPr>
        <w:pStyle w:val="Heading1"/>
        <w:ind w:left="85"/>
      </w:pPr>
      <w:r>
        <w:t xml:space="preserve">Excellence in Teaching – Clinical Assistant to Clinical Associate Professor </w:t>
      </w:r>
    </w:p>
    <w:p w14:paraId="7D041496" w14:textId="77777777" w:rsidR="00D8403D" w:rsidRDefault="003251C2">
      <w:pPr>
        <w:spacing w:after="0"/>
        <w:ind w:left="90"/>
      </w:pPr>
      <w:r>
        <w:rPr>
          <w:rFonts w:ascii="Arial" w:eastAsia="Arial" w:hAnsi="Arial" w:cs="Arial"/>
          <w:sz w:val="23"/>
        </w:rPr>
        <w:t xml:space="preserve"> </w:t>
      </w:r>
    </w:p>
    <w:p w14:paraId="2096B93A" w14:textId="77777777" w:rsidR="00D8403D" w:rsidRDefault="003251C2">
      <w:pPr>
        <w:spacing w:after="3" w:line="244" w:lineRule="auto"/>
        <w:ind w:left="85" w:right="8" w:hanging="10"/>
        <w:jc w:val="both"/>
      </w:pPr>
      <w:r>
        <w:rPr>
          <w:rFonts w:ascii="Arial" w:eastAsia="Arial" w:hAnsi="Arial" w:cs="Arial"/>
          <w:sz w:val="23"/>
        </w:rPr>
        <w:t xml:space="preserve">Clinical faculty designating teaching as the area of excellence are expected to provide evidence of an </w:t>
      </w:r>
      <w:r>
        <w:rPr>
          <w:rFonts w:ascii="Arial" w:eastAsia="Arial" w:hAnsi="Arial" w:cs="Arial"/>
          <w:sz w:val="23"/>
          <w:u w:val="single" w:color="000000"/>
        </w:rPr>
        <w:t>emerging local, state, or regional reputation</w:t>
      </w:r>
      <w:r>
        <w:rPr>
          <w:rFonts w:ascii="Arial" w:eastAsia="Arial" w:hAnsi="Arial" w:cs="Arial"/>
          <w:sz w:val="23"/>
        </w:rPr>
        <w:t xml:space="preserve"> related to teaching. To achi</w:t>
      </w:r>
      <w:r>
        <w:rPr>
          <w:rFonts w:ascii="Arial" w:eastAsia="Arial" w:hAnsi="Arial" w:cs="Arial"/>
          <w:sz w:val="23"/>
        </w:rPr>
        <w:t xml:space="preserve">eve a rating of excellence in teaching, candidates are expected to document the following evidence.  </w:t>
      </w:r>
      <w:r>
        <w:rPr>
          <w:rFonts w:ascii="Arial" w:eastAsia="Arial" w:hAnsi="Arial" w:cs="Arial"/>
          <w:b/>
          <w:i/>
          <w:sz w:val="23"/>
        </w:rPr>
        <w:t xml:space="preserve"> </w:t>
      </w:r>
    </w:p>
    <w:p w14:paraId="514CADED" w14:textId="77777777" w:rsidR="00D8403D" w:rsidRDefault="003251C2">
      <w:pPr>
        <w:spacing w:after="0"/>
        <w:ind w:left="90"/>
      </w:pPr>
      <w:r>
        <w:rPr>
          <w:rFonts w:ascii="Arial" w:eastAsia="Arial" w:hAnsi="Arial" w:cs="Arial"/>
          <w:sz w:val="23"/>
        </w:rPr>
        <w:t xml:space="preserve"> </w:t>
      </w:r>
    </w:p>
    <w:p w14:paraId="05B93E5C" w14:textId="77777777" w:rsidR="00D8403D" w:rsidRDefault="003251C2">
      <w:pPr>
        <w:pStyle w:val="Heading2"/>
        <w:ind w:left="85"/>
      </w:pPr>
      <w:r>
        <w:rPr>
          <w:u w:val="none"/>
        </w:rPr>
        <w:t xml:space="preserve">A. </w:t>
      </w:r>
      <w:r>
        <w:t>Philosophy of Teaching and Learning</w:t>
      </w:r>
      <w:r>
        <w:rPr>
          <w:u w:val="none"/>
        </w:rPr>
        <w:t xml:space="preserve"> </w:t>
      </w:r>
    </w:p>
    <w:p w14:paraId="2E99FA0F" w14:textId="77777777" w:rsidR="00D8403D" w:rsidRDefault="003251C2">
      <w:pPr>
        <w:spacing w:after="3" w:line="248" w:lineRule="auto"/>
        <w:ind w:left="805" w:right="10" w:hanging="370"/>
        <w:jc w:val="both"/>
      </w:pPr>
      <w:r>
        <w:rPr>
          <w:rFonts w:ascii="Arial" w:eastAsia="Arial" w:hAnsi="Arial" w:cs="Arial"/>
          <w:i/>
          <w:sz w:val="23"/>
        </w:rPr>
        <w:t>1. The personal statement should include reflective commentary of the candidate’s philosophy of teaching and le</w:t>
      </w:r>
      <w:r>
        <w:rPr>
          <w:rFonts w:ascii="Arial" w:eastAsia="Arial" w:hAnsi="Arial" w:cs="Arial"/>
          <w:i/>
          <w:sz w:val="23"/>
        </w:rPr>
        <w:t xml:space="preserve">arning. </w:t>
      </w:r>
      <w:r>
        <w:rPr>
          <w:rFonts w:ascii="Arial" w:eastAsia="Arial" w:hAnsi="Arial" w:cs="Arial"/>
          <w:b/>
          <w:i/>
          <w:sz w:val="23"/>
        </w:rPr>
        <w:t xml:space="preserve"> </w:t>
      </w:r>
    </w:p>
    <w:p w14:paraId="641AD27C" w14:textId="77777777" w:rsidR="00D8403D" w:rsidRDefault="003251C2">
      <w:pPr>
        <w:spacing w:after="0"/>
        <w:ind w:left="810"/>
      </w:pPr>
      <w:r>
        <w:rPr>
          <w:rFonts w:ascii="Arial" w:eastAsia="Arial" w:hAnsi="Arial" w:cs="Arial"/>
          <w:b/>
          <w:sz w:val="23"/>
        </w:rPr>
        <w:t xml:space="preserve"> </w:t>
      </w:r>
    </w:p>
    <w:p w14:paraId="7409D25C" w14:textId="77777777" w:rsidR="00D8403D" w:rsidRDefault="003251C2">
      <w:pPr>
        <w:pStyle w:val="Heading2"/>
        <w:ind w:left="85"/>
      </w:pPr>
      <w:r>
        <w:rPr>
          <w:u w:val="none"/>
        </w:rPr>
        <w:t xml:space="preserve">B. </w:t>
      </w:r>
      <w:r>
        <w:t>Quantity of Teaching</w:t>
      </w:r>
      <w:r>
        <w:rPr>
          <w:u w:val="none"/>
        </w:rPr>
        <w:t xml:space="preserve"> </w:t>
      </w:r>
    </w:p>
    <w:p w14:paraId="37D8022B" w14:textId="77777777" w:rsidR="00D8403D" w:rsidRDefault="003251C2">
      <w:pPr>
        <w:spacing w:after="3" w:line="248" w:lineRule="auto"/>
        <w:ind w:left="805" w:right="10" w:hanging="370"/>
        <w:jc w:val="both"/>
      </w:pPr>
      <w:r>
        <w:rPr>
          <w:rFonts w:ascii="Arial" w:eastAsia="Arial" w:hAnsi="Arial" w:cs="Arial"/>
          <w:i/>
          <w:sz w:val="23"/>
        </w:rPr>
        <w:t xml:space="preserve">1. Candidates are expected to document a teaching load that is consistent with one’s rank and assigned departmental workload expectations. </w:t>
      </w:r>
      <w:r>
        <w:rPr>
          <w:rFonts w:ascii="Arial" w:eastAsia="Arial" w:hAnsi="Arial" w:cs="Arial"/>
          <w:b/>
          <w:i/>
          <w:sz w:val="23"/>
        </w:rPr>
        <w:t xml:space="preserve"> </w:t>
      </w:r>
    </w:p>
    <w:p w14:paraId="74D7F114" w14:textId="77777777" w:rsidR="00D8403D" w:rsidRDefault="003251C2">
      <w:pPr>
        <w:spacing w:after="0"/>
        <w:ind w:left="360"/>
      </w:pPr>
      <w:r>
        <w:rPr>
          <w:rFonts w:ascii="Arial" w:eastAsia="Arial" w:hAnsi="Arial" w:cs="Arial"/>
          <w:b/>
          <w:sz w:val="23"/>
        </w:rPr>
        <w:t xml:space="preserve"> </w:t>
      </w:r>
    </w:p>
    <w:p w14:paraId="1B4874B8" w14:textId="77777777" w:rsidR="00D8403D" w:rsidRDefault="003251C2">
      <w:pPr>
        <w:pStyle w:val="Heading2"/>
        <w:ind w:left="85"/>
      </w:pPr>
      <w:r>
        <w:rPr>
          <w:u w:val="none"/>
        </w:rPr>
        <w:t xml:space="preserve">C. </w:t>
      </w:r>
      <w:r>
        <w:t>Quality of Teaching</w:t>
      </w:r>
      <w:r>
        <w:rPr>
          <w:u w:val="none"/>
        </w:rPr>
        <w:t xml:space="preserve">   </w:t>
      </w:r>
    </w:p>
    <w:p w14:paraId="45B27269" w14:textId="77777777" w:rsidR="00D8403D" w:rsidRDefault="003251C2">
      <w:pPr>
        <w:numPr>
          <w:ilvl w:val="0"/>
          <w:numId w:val="6"/>
        </w:numPr>
        <w:spacing w:after="3" w:line="248" w:lineRule="auto"/>
        <w:ind w:right="10" w:hanging="360"/>
        <w:jc w:val="both"/>
      </w:pPr>
      <w:r>
        <w:rPr>
          <w:rFonts w:ascii="Arial" w:eastAsia="Arial" w:hAnsi="Arial" w:cs="Arial"/>
          <w:i/>
          <w:sz w:val="23"/>
        </w:rPr>
        <w:t>Peer review of one’s teaching should conclude that</w:t>
      </w:r>
      <w:r>
        <w:rPr>
          <w:rFonts w:ascii="Arial" w:eastAsia="Arial" w:hAnsi="Arial" w:cs="Arial"/>
          <w:i/>
          <w:sz w:val="23"/>
        </w:rPr>
        <w:t xml:space="preserve"> the candidate’s teaching is effective.     </w:t>
      </w:r>
    </w:p>
    <w:p w14:paraId="69DC0F7E" w14:textId="77777777" w:rsidR="00D8403D" w:rsidRDefault="003251C2">
      <w:pPr>
        <w:spacing w:after="0"/>
        <w:ind w:left="1170"/>
      </w:pPr>
      <w:r>
        <w:rPr>
          <w:rFonts w:ascii="Arial" w:eastAsia="Arial" w:hAnsi="Arial" w:cs="Arial"/>
          <w:i/>
          <w:sz w:val="23"/>
        </w:rPr>
        <w:t xml:space="preserve"> </w:t>
      </w:r>
    </w:p>
    <w:p w14:paraId="3A4B3D73" w14:textId="77777777" w:rsidR="00D8403D" w:rsidRDefault="003251C2">
      <w:pPr>
        <w:numPr>
          <w:ilvl w:val="0"/>
          <w:numId w:val="6"/>
        </w:numPr>
        <w:spacing w:after="3" w:line="248" w:lineRule="auto"/>
        <w:ind w:right="10" w:hanging="360"/>
        <w:jc w:val="both"/>
      </w:pPr>
      <w:r>
        <w:rPr>
          <w:rFonts w:ascii="Arial" w:eastAsia="Arial" w:hAnsi="Arial" w:cs="Arial"/>
          <w:i/>
          <w:sz w:val="23"/>
        </w:rPr>
        <w:t xml:space="preserve">Candidates are expected to document (in summary form) student satisfaction measurements that are consistently above the departmental average.     </w:t>
      </w:r>
    </w:p>
    <w:p w14:paraId="73813519" w14:textId="77777777" w:rsidR="00D8403D" w:rsidRDefault="003251C2">
      <w:pPr>
        <w:spacing w:after="0"/>
        <w:ind w:left="90"/>
      </w:pPr>
      <w:r>
        <w:rPr>
          <w:rFonts w:ascii="Arial" w:eastAsia="Arial" w:hAnsi="Arial" w:cs="Arial"/>
          <w:sz w:val="23"/>
        </w:rPr>
        <w:t xml:space="preserve"> </w:t>
      </w:r>
    </w:p>
    <w:p w14:paraId="3EDEF57F" w14:textId="77777777" w:rsidR="00D8403D" w:rsidRDefault="003251C2">
      <w:pPr>
        <w:pStyle w:val="Heading2"/>
        <w:ind w:left="85"/>
      </w:pPr>
      <w:r>
        <w:rPr>
          <w:u w:val="none"/>
        </w:rPr>
        <w:t xml:space="preserve">D. </w:t>
      </w:r>
      <w:r>
        <w:t>Evidence that Courses Taught Contribute to Student Learning Outcomes</w:t>
      </w:r>
      <w:r>
        <w:rPr>
          <w:b w:val="0"/>
          <w:i/>
          <w:u w:val="none"/>
        </w:rPr>
        <w:t xml:space="preserve"> </w:t>
      </w:r>
    </w:p>
    <w:p w14:paraId="0A7CD4E5" w14:textId="77777777" w:rsidR="00D8403D" w:rsidRDefault="003251C2">
      <w:pPr>
        <w:spacing w:after="3" w:line="248" w:lineRule="auto"/>
        <w:ind w:left="805" w:right="10" w:hanging="370"/>
        <w:jc w:val="both"/>
      </w:pPr>
      <w:r>
        <w:rPr>
          <w:rFonts w:ascii="Arial" w:eastAsia="Arial" w:hAnsi="Arial" w:cs="Arial"/>
          <w:i/>
          <w:sz w:val="23"/>
        </w:rPr>
        <w:t>1. Candidates are expected to addr</w:t>
      </w:r>
      <w:r>
        <w:rPr>
          <w:rFonts w:ascii="Arial" w:eastAsia="Arial" w:hAnsi="Arial" w:cs="Arial"/>
          <w:i/>
          <w:sz w:val="23"/>
        </w:rPr>
        <w:t xml:space="preserve">ess how their courses contribute to learning outcomes appropriate to the discipline, specified by the unit, and/or other campus initiatives.   </w:t>
      </w:r>
    </w:p>
    <w:p w14:paraId="71FFFACD" w14:textId="77777777" w:rsidR="00D8403D" w:rsidRDefault="003251C2">
      <w:pPr>
        <w:spacing w:after="0"/>
        <w:ind w:left="90"/>
      </w:pPr>
      <w:r>
        <w:rPr>
          <w:rFonts w:ascii="Arial" w:eastAsia="Arial" w:hAnsi="Arial" w:cs="Arial"/>
          <w:sz w:val="23"/>
        </w:rPr>
        <w:t xml:space="preserve"> </w:t>
      </w:r>
    </w:p>
    <w:p w14:paraId="044591B9" w14:textId="77777777" w:rsidR="00D8403D" w:rsidRDefault="003251C2">
      <w:pPr>
        <w:pStyle w:val="Heading2"/>
        <w:ind w:left="85"/>
      </w:pPr>
      <w:r>
        <w:rPr>
          <w:u w:val="none"/>
        </w:rPr>
        <w:t xml:space="preserve">E. </w:t>
      </w:r>
      <w:r>
        <w:t>Professional Development Efforts in Teaching</w:t>
      </w:r>
      <w:r>
        <w:rPr>
          <w:u w:val="none"/>
        </w:rPr>
        <w:t xml:space="preserve"> </w:t>
      </w:r>
    </w:p>
    <w:p w14:paraId="7BF4146F" w14:textId="77777777" w:rsidR="00D8403D" w:rsidRDefault="003251C2">
      <w:pPr>
        <w:spacing w:after="3" w:line="248" w:lineRule="auto"/>
        <w:ind w:left="805" w:right="10" w:hanging="370"/>
        <w:jc w:val="both"/>
      </w:pPr>
      <w:r>
        <w:rPr>
          <w:rFonts w:ascii="Arial" w:eastAsia="Arial" w:hAnsi="Arial" w:cs="Arial"/>
          <w:i/>
          <w:sz w:val="23"/>
        </w:rPr>
        <w:t>1. Candidates are expected to document some record of seeking</w:t>
      </w:r>
      <w:r>
        <w:rPr>
          <w:rFonts w:ascii="Arial" w:eastAsia="Arial" w:hAnsi="Arial" w:cs="Arial"/>
          <w:i/>
          <w:sz w:val="23"/>
        </w:rPr>
        <w:t xml:space="preserve"> professional development and provide reflective commentary on how the use of student/peer feedback or information from professional development activities has been used to improve teaching and learning.    </w:t>
      </w:r>
    </w:p>
    <w:p w14:paraId="5DC0E94C" w14:textId="77777777" w:rsidR="00D8403D" w:rsidRDefault="003251C2">
      <w:pPr>
        <w:spacing w:after="0"/>
        <w:ind w:left="90"/>
      </w:pPr>
      <w:r>
        <w:rPr>
          <w:rFonts w:ascii="Arial" w:eastAsia="Arial" w:hAnsi="Arial" w:cs="Arial"/>
          <w:sz w:val="23"/>
        </w:rPr>
        <w:t xml:space="preserve"> </w:t>
      </w:r>
    </w:p>
    <w:p w14:paraId="4CC2F5EE" w14:textId="77777777" w:rsidR="00D8403D" w:rsidRDefault="003251C2">
      <w:pPr>
        <w:pStyle w:val="Heading2"/>
        <w:ind w:left="85"/>
      </w:pPr>
      <w:r>
        <w:rPr>
          <w:u w:val="none"/>
        </w:rPr>
        <w:lastRenderedPageBreak/>
        <w:t xml:space="preserve">F. </w:t>
      </w:r>
      <w:r>
        <w:t>Mentoring and Advising</w:t>
      </w:r>
      <w:r>
        <w:rPr>
          <w:b w:val="0"/>
          <w:u w:val="none"/>
        </w:rPr>
        <w:t xml:space="preserve"> </w:t>
      </w:r>
    </w:p>
    <w:p w14:paraId="6E6185D2" w14:textId="77777777" w:rsidR="00D8403D" w:rsidRDefault="003251C2">
      <w:pPr>
        <w:spacing w:after="3" w:line="248" w:lineRule="auto"/>
        <w:ind w:left="805" w:right="10" w:hanging="370"/>
        <w:jc w:val="both"/>
      </w:pPr>
      <w:r>
        <w:rPr>
          <w:rFonts w:ascii="Arial" w:eastAsia="Arial" w:hAnsi="Arial" w:cs="Arial"/>
          <w:i/>
          <w:sz w:val="23"/>
        </w:rPr>
        <w:t>1. Candidates are expected to provide evidence of undergraduate, graduate, and/or graduate professional student mentor and/or advising relationships. Candidates should document the impact of their mentoring/advising as they relate to the overall mission of</w:t>
      </w:r>
      <w:r>
        <w:rPr>
          <w:rFonts w:ascii="Arial" w:eastAsia="Arial" w:hAnsi="Arial" w:cs="Arial"/>
          <w:i/>
          <w:sz w:val="23"/>
        </w:rPr>
        <w:t xml:space="preserve"> the unit, as well as learning outcomes relevant to the department and/or discipline. </w:t>
      </w:r>
    </w:p>
    <w:p w14:paraId="2E57CBBE" w14:textId="77777777" w:rsidR="00D8403D" w:rsidRDefault="003251C2">
      <w:pPr>
        <w:spacing w:after="0"/>
        <w:ind w:left="90"/>
      </w:pPr>
      <w:r>
        <w:rPr>
          <w:rFonts w:ascii="Arial" w:eastAsia="Arial" w:hAnsi="Arial" w:cs="Arial"/>
          <w:sz w:val="23"/>
        </w:rPr>
        <w:t xml:space="preserve"> </w:t>
      </w:r>
    </w:p>
    <w:p w14:paraId="792FF4A3" w14:textId="77777777" w:rsidR="00D8403D" w:rsidRDefault="003251C2">
      <w:pPr>
        <w:pStyle w:val="Heading2"/>
        <w:ind w:left="85"/>
      </w:pPr>
      <w:r>
        <w:rPr>
          <w:u w:val="none"/>
        </w:rPr>
        <w:t xml:space="preserve">G. </w:t>
      </w:r>
      <w:r>
        <w:t>Scholarly Activities</w:t>
      </w:r>
      <w:r>
        <w:rPr>
          <w:u w:val="none"/>
        </w:rPr>
        <w:t xml:space="preserve"> </w:t>
      </w:r>
    </w:p>
    <w:p w14:paraId="3FC90F65" w14:textId="77777777" w:rsidR="00D8403D" w:rsidRDefault="003251C2">
      <w:pPr>
        <w:spacing w:after="3" w:line="248" w:lineRule="auto"/>
        <w:ind w:left="805" w:right="10" w:hanging="370"/>
        <w:jc w:val="both"/>
      </w:pPr>
      <w:r>
        <w:rPr>
          <w:rFonts w:ascii="Times New Roman" w:eastAsia="Times New Roman" w:hAnsi="Times New Roman" w:cs="Times New Roman"/>
          <w:i/>
          <w:sz w:val="23"/>
        </w:rPr>
        <w:t>1.</w:t>
      </w:r>
      <w:r>
        <w:rPr>
          <w:rFonts w:ascii="Arial" w:eastAsia="Arial" w:hAnsi="Arial" w:cs="Arial"/>
          <w:i/>
          <w:sz w:val="23"/>
        </w:rPr>
        <w:t xml:space="preserve"> For promotion to the associate rank, some level of peer-reviewed scholarship is required to meet the criteria for teaching excellence.  Whi</w:t>
      </w:r>
      <w:r>
        <w:rPr>
          <w:rFonts w:ascii="Arial" w:eastAsia="Arial" w:hAnsi="Arial" w:cs="Arial"/>
          <w:i/>
          <w:sz w:val="23"/>
        </w:rPr>
        <w:t xml:space="preserve">le quality is valued over quantity, a growing body of scholarly work must be demonstrated.  All scholarly contributions related to teaching must be clearly indicated as such, both in the dossier and in the curriculum vita. </w:t>
      </w:r>
    </w:p>
    <w:p w14:paraId="1F606B09" w14:textId="77777777" w:rsidR="00D8403D" w:rsidRDefault="003251C2">
      <w:pPr>
        <w:spacing w:after="0"/>
        <w:ind w:left="450"/>
      </w:pPr>
      <w:r>
        <w:rPr>
          <w:rFonts w:ascii="Arial" w:eastAsia="Arial" w:hAnsi="Arial" w:cs="Arial"/>
          <w:b/>
          <w:sz w:val="23"/>
        </w:rPr>
        <w:t xml:space="preserve"> </w:t>
      </w:r>
    </w:p>
    <w:p w14:paraId="50F70DD6" w14:textId="77777777" w:rsidR="00D8403D" w:rsidRDefault="003251C2">
      <w:pPr>
        <w:pStyle w:val="Heading2"/>
        <w:ind w:left="85"/>
      </w:pPr>
      <w:r>
        <w:rPr>
          <w:u w:val="none"/>
        </w:rPr>
        <w:t xml:space="preserve">H. </w:t>
      </w:r>
      <w:r>
        <w:t>Teaching and Education Gran</w:t>
      </w:r>
      <w:r>
        <w:t>ts</w:t>
      </w:r>
      <w:r>
        <w:rPr>
          <w:u w:val="none"/>
        </w:rPr>
        <w:t xml:space="preserve"> </w:t>
      </w:r>
    </w:p>
    <w:p w14:paraId="30DAB537" w14:textId="77777777" w:rsidR="00D8403D" w:rsidRDefault="003251C2">
      <w:pPr>
        <w:spacing w:after="3" w:line="248" w:lineRule="auto"/>
        <w:ind w:left="805" w:right="10" w:hanging="370"/>
        <w:jc w:val="both"/>
      </w:pPr>
      <w:r>
        <w:rPr>
          <w:rFonts w:ascii="Arial" w:eastAsia="Arial" w:hAnsi="Arial" w:cs="Arial"/>
          <w:i/>
          <w:sz w:val="23"/>
        </w:rPr>
        <w:t xml:space="preserve">1. Candidates should document efforts to secure all local, regional, or national teaching, curriculum enhancement, mentoring, and/or faculty-development grants.  All grants related to teaching must be clearly indicated as such, both in the dossier and </w:t>
      </w:r>
      <w:r>
        <w:rPr>
          <w:rFonts w:ascii="Arial" w:eastAsia="Arial" w:hAnsi="Arial" w:cs="Arial"/>
          <w:i/>
          <w:sz w:val="23"/>
        </w:rPr>
        <w:t xml:space="preserve">in the curriculum vita. </w:t>
      </w:r>
    </w:p>
    <w:p w14:paraId="5166DD17" w14:textId="77777777" w:rsidR="00D8403D" w:rsidRDefault="003251C2">
      <w:pPr>
        <w:spacing w:after="0"/>
        <w:ind w:left="450"/>
      </w:pPr>
      <w:r>
        <w:rPr>
          <w:rFonts w:ascii="Arial" w:eastAsia="Arial" w:hAnsi="Arial" w:cs="Arial"/>
          <w:b/>
          <w:sz w:val="23"/>
        </w:rPr>
        <w:t xml:space="preserve"> </w:t>
      </w:r>
    </w:p>
    <w:p w14:paraId="723C9A96" w14:textId="77777777" w:rsidR="00D8403D" w:rsidRDefault="003251C2">
      <w:pPr>
        <w:pStyle w:val="Heading2"/>
        <w:ind w:left="85"/>
      </w:pPr>
      <w:r>
        <w:t>Supplemental Evidence</w:t>
      </w:r>
      <w:r>
        <w:rPr>
          <w:u w:val="none"/>
        </w:rPr>
        <w:t xml:space="preserve"> </w:t>
      </w:r>
    </w:p>
    <w:p w14:paraId="1A036787" w14:textId="77777777" w:rsidR="00D8403D" w:rsidRDefault="003251C2">
      <w:pPr>
        <w:spacing w:after="3" w:line="244" w:lineRule="auto"/>
        <w:ind w:left="85" w:right="8" w:hanging="10"/>
        <w:jc w:val="both"/>
      </w:pPr>
      <w:r>
        <w:rPr>
          <w:rFonts w:ascii="Arial" w:eastAsia="Arial" w:hAnsi="Arial" w:cs="Arial"/>
          <w:sz w:val="23"/>
        </w:rPr>
        <w:t xml:space="preserve">Although not required for teaching excellence, candidates are encouraged to provide supporting documentation of teaching performance </w:t>
      </w:r>
      <w:r>
        <w:rPr>
          <w:rFonts w:ascii="Arial" w:eastAsia="Arial" w:hAnsi="Arial" w:cs="Arial"/>
          <w:sz w:val="23"/>
          <w:u w:val="single" w:color="000000"/>
        </w:rPr>
        <w:t>when available</w:t>
      </w:r>
      <w:r>
        <w:rPr>
          <w:rFonts w:ascii="Arial" w:eastAsia="Arial" w:hAnsi="Arial" w:cs="Arial"/>
          <w:sz w:val="23"/>
        </w:rPr>
        <w:t>.  Evidence may include, but is not limited to, course, cur</w:t>
      </w:r>
      <w:r>
        <w:rPr>
          <w:rFonts w:ascii="Arial" w:eastAsia="Arial" w:hAnsi="Arial" w:cs="Arial"/>
          <w:sz w:val="23"/>
        </w:rPr>
        <w:t xml:space="preserve">ricular, or program development, teaching awards, honors, or recognition, etc.  See Appendix below for additional information.   </w:t>
      </w:r>
    </w:p>
    <w:p w14:paraId="0FA7636A" w14:textId="77777777" w:rsidR="00D8403D" w:rsidRDefault="003251C2">
      <w:pPr>
        <w:spacing w:after="25"/>
        <w:ind w:left="90"/>
      </w:pPr>
      <w:r>
        <w:rPr>
          <w:rFonts w:ascii="Arial" w:eastAsia="Arial" w:hAnsi="Arial" w:cs="Arial"/>
          <w:sz w:val="23"/>
        </w:rPr>
        <w:t xml:space="preserve"> </w:t>
      </w:r>
    </w:p>
    <w:p w14:paraId="239D83EB" w14:textId="77777777" w:rsidR="00D8403D" w:rsidRDefault="003251C2">
      <w:pPr>
        <w:pStyle w:val="Heading1"/>
        <w:shd w:val="clear" w:color="auto" w:fill="DFDFDF"/>
        <w:ind w:left="85" w:right="430"/>
      </w:pPr>
      <w:r>
        <w:t xml:space="preserve">Section 1G: Satisfactory in Teaching – Clinical Associate Professor to Clinical Professor </w:t>
      </w:r>
    </w:p>
    <w:p w14:paraId="6CDAA0DD" w14:textId="77777777" w:rsidR="00D8403D" w:rsidRDefault="003251C2">
      <w:pPr>
        <w:spacing w:after="0"/>
        <w:ind w:left="90"/>
      </w:pPr>
      <w:r>
        <w:rPr>
          <w:rFonts w:ascii="Arial" w:eastAsia="Arial" w:hAnsi="Arial" w:cs="Arial"/>
          <w:sz w:val="23"/>
        </w:rPr>
        <w:t xml:space="preserve"> </w:t>
      </w:r>
    </w:p>
    <w:p w14:paraId="1A5A3DF7" w14:textId="77777777" w:rsidR="00D8403D" w:rsidRDefault="003251C2">
      <w:pPr>
        <w:spacing w:after="4" w:line="249" w:lineRule="auto"/>
        <w:ind w:left="90"/>
      </w:pPr>
      <w:r>
        <w:rPr>
          <w:rFonts w:ascii="Arial" w:eastAsia="Arial" w:hAnsi="Arial" w:cs="Arial"/>
          <w:sz w:val="23"/>
        </w:rPr>
        <w:t>Clinical faculty designating service as the area of excellence must provide evidence of at least satisfactory teaching performance for advancement in rank.  To ach</w:t>
      </w:r>
      <w:r>
        <w:rPr>
          <w:rFonts w:ascii="Arial" w:eastAsia="Arial" w:hAnsi="Arial" w:cs="Arial"/>
          <w:sz w:val="23"/>
        </w:rPr>
        <w:t xml:space="preserve">ieve a rating of satisfactory in teaching, candidates are expected to document the following evidence.  </w:t>
      </w:r>
      <w:r>
        <w:rPr>
          <w:rFonts w:ascii="Arial" w:eastAsia="Arial" w:hAnsi="Arial" w:cs="Arial"/>
          <w:b/>
          <w:i/>
          <w:sz w:val="23"/>
        </w:rPr>
        <w:t xml:space="preserve"> </w:t>
      </w:r>
    </w:p>
    <w:p w14:paraId="1307F3FE" w14:textId="77777777" w:rsidR="00D8403D" w:rsidRDefault="003251C2">
      <w:pPr>
        <w:spacing w:after="0"/>
        <w:ind w:left="90"/>
      </w:pPr>
      <w:r>
        <w:rPr>
          <w:rFonts w:ascii="Arial" w:eastAsia="Arial" w:hAnsi="Arial" w:cs="Arial"/>
          <w:b/>
          <w:sz w:val="23"/>
        </w:rPr>
        <w:t xml:space="preserve"> </w:t>
      </w:r>
    </w:p>
    <w:p w14:paraId="332800C9" w14:textId="77777777" w:rsidR="00D8403D" w:rsidRDefault="003251C2">
      <w:pPr>
        <w:pStyle w:val="Heading2"/>
        <w:ind w:left="85"/>
      </w:pPr>
      <w:r>
        <w:rPr>
          <w:u w:val="none"/>
        </w:rPr>
        <w:t xml:space="preserve">A. </w:t>
      </w:r>
      <w:r>
        <w:t>Philosophy of Teaching and Learning</w:t>
      </w:r>
      <w:r>
        <w:rPr>
          <w:u w:val="none"/>
        </w:rPr>
        <w:t xml:space="preserve"> </w:t>
      </w:r>
    </w:p>
    <w:p w14:paraId="20B2EAA0" w14:textId="77777777" w:rsidR="00D8403D" w:rsidRDefault="003251C2">
      <w:pPr>
        <w:spacing w:after="3" w:line="248" w:lineRule="auto"/>
        <w:ind w:left="805" w:right="10" w:hanging="370"/>
        <w:jc w:val="both"/>
      </w:pPr>
      <w:r>
        <w:rPr>
          <w:rFonts w:ascii="Arial" w:eastAsia="Arial" w:hAnsi="Arial" w:cs="Arial"/>
          <w:i/>
          <w:sz w:val="23"/>
        </w:rPr>
        <w:t>1. The personal statement should include reflective commentary of the candidate’s philosophy of teaching and</w:t>
      </w:r>
      <w:r>
        <w:rPr>
          <w:rFonts w:ascii="Arial" w:eastAsia="Arial" w:hAnsi="Arial" w:cs="Arial"/>
          <w:i/>
          <w:sz w:val="23"/>
        </w:rPr>
        <w:t xml:space="preserve"> learning. </w:t>
      </w:r>
      <w:r>
        <w:rPr>
          <w:rFonts w:ascii="Arial" w:eastAsia="Arial" w:hAnsi="Arial" w:cs="Arial"/>
          <w:b/>
          <w:i/>
          <w:sz w:val="23"/>
        </w:rPr>
        <w:t xml:space="preserve"> </w:t>
      </w:r>
    </w:p>
    <w:p w14:paraId="0ADFBA2B" w14:textId="77777777" w:rsidR="00D8403D" w:rsidRDefault="003251C2">
      <w:pPr>
        <w:spacing w:after="0"/>
      </w:pPr>
      <w:r>
        <w:rPr>
          <w:rFonts w:ascii="Arial" w:eastAsia="Arial" w:hAnsi="Arial" w:cs="Arial"/>
          <w:b/>
          <w:sz w:val="23"/>
        </w:rPr>
        <w:t xml:space="preserve"> </w:t>
      </w:r>
    </w:p>
    <w:p w14:paraId="43F5C662" w14:textId="77777777" w:rsidR="00D8403D" w:rsidRDefault="003251C2">
      <w:pPr>
        <w:pStyle w:val="Heading2"/>
        <w:ind w:left="85"/>
      </w:pPr>
      <w:r>
        <w:rPr>
          <w:u w:val="none"/>
        </w:rPr>
        <w:t xml:space="preserve">B. </w:t>
      </w:r>
      <w:r>
        <w:t>Quantity of Teaching</w:t>
      </w:r>
      <w:r>
        <w:rPr>
          <w:u w:val="none"/>
        </w:rPr>
        <w:t xml:space="preserve"> </w:t>
      </w:r>
    </w:p>
    <w:p w14:paraId="46C8715F" w14:textId="77777777" w:rsidR="00D8403D" w:rsidRDefault="003251C2">
      <w:pPr>
        <w:spacing w:after="3" w:line="248" w:lineRule="auto"/>
        <w:ind w:left="805" w:right="10" w:hanging="370"/>
        <w:jc w:val="both"/>
      </w:pPr>
      <w:r>
        <w:rPr>
          <w:rFonts w:ascii="Arial" w:eastAsia="Arial" w:hAnsi="Arial" w:cs="Arial"/>
          <w:i/>
          <w:sz w:val="23"/>
        </w:rPr>
        <w:t xml:space="preserve">1. Candidates are expected to document a teaching load that is consistent with one’s rank and assigned departmental workload expectations. </w:t>
      </w:r>
      <w:r>
        <w:rPr>
          <w:rFonts w:ascii="Arial" w:eastAsia="Arial" w:hAnsi="Arial" w:cs="Arial"/>
          <w:b/>
          <w:i/>
          <w:sz w:val="23"/>
        </w:rPr>
        <w:t xml:space="preserve"> </w:t>
      </w:r>
    </w:p>
    <w:p w14:paraId="12B22633" w14:textId="77777777" w:rsidR="00D8403D" w:rsidRDefault="003251C2">
      <w:pPr>
        <w:spacing w:after="0"/>
        <w:ind w:left="360"/>
      </w:pPr>
      <w:r>
        <w:rPr>
          <w:rFonts w:ascii="Arial" w:eastAsia="Arial" w:hAnsi="Arial" w:cs="Arial"/>
          <w:b/>
          <w:sz w:val="23"/>
        </w:rPr>
        <w:t xml:space="preserve"> </w:t>
      </w:r>
    </w:p>
    <w:p w14:paraId="57704074" w14:textId="77777777" w:rsidR="00D8403D" w:rsidRDefault="003251C2">
      <w:pPr>
        <w:pStyle w:val="Heading2"/>
        <w:ind w:left="85"/>
      </w:pPr>
      <w:r>
        <w:rPr>
          <w:u w:val="none"/>
        </w:rPr>
        <w:t xml:space="preserve">C. </w:t>
      </w:r>
      <w:r>
        <w:t>Quality of Teaching</w:t>
      </w:r>
      <w:r>
        <w:rPr>
          <w:u w:val="none"/>
        </w:rPr>
        <w:t xml:space="preserve">   </w:t>
      </w:r>
    </w:p>
    <w:p w14:paraId="08657863" w14:textId="77777777" w:rsidR="00D8403D" w:rsidRDefault="003251C2">
      <w:pPr>
        <w:numPr>
          <w:ilvl w:val="0"/>
          <w:numId w:val="7"/>
        </w:numPr>
        <w:spacing w:after="3" w:line="248" w:lineRule="auto"/>
        <w:ind w:right="10" w:hanging="360"/>
        <w:jc w:val="both"/>
      </w:pPr>
      <w:r>
        <w:rPr>
          <w:rFonts w:ascii="Arial" w:eastAsia="Arial" w:hAnsi="Arial" w:cs="Arial"/>
          <w:i/>
          <w:sz w:val="23"/>
        </w:rPr>
        <w:t>Peer review of one’s teaching is a campus expec</w:t>
      </w:r>
      <w:r>
        <w:rPr>
          <w:rFonts w:ascii="Arial" w:eastAsia="Arial" w:hAnsi="Arial" w:cs="Arial"/>
          <w:i/>
          <w:sz w:val="23"/>
        </w:rPr>
        <w:t xml:space="preserve">tation and should conclude that the candidate’s teaching is at a clearly acceptable level.   </w:t>
      </w:r>
    </w:p>
    <w:p w14:paraId="37C82410" w14:textId="77777777" w:rsidR="00D8403D" w:rsidRDefault="003251C2">
      <w:pPr>
        <w:spacing w:after="0"/>
        <w:ind w:left="810"/>
      </w:pPr>
      <w:r>
        <w:rPr>
          <w:rFonts w:ascii="Arial" w:eastAsia="Arial" w:hAnsi="Arial" w:cs="Arial"/>
          <w:i/>
          <w:sz w:val="23"/>
        </w:rPr>
        <w:t xml:space="preserve"> </w:t>
      </w:r>
    </w:p>
    <w:p w14:paraId="141C5933" w14:textId="77777777" w:rsidR="00D8403D" w:rsidRDefault="003251C2">
      <w:pPr>
        <w:numPr>
          <w:ilvl w:val="0"/>
          <w:numId w:val="7"/>
        </w:numPr>
        <w:spacing w:after="3" w:line="248" w:lineRule="auto"/>
        <w:ind w:right="10" w:hanging="360"/>
        <w:jc w:val="both"/>
      </w:pPr>
      <w:r>
        <w:rPr>
          <w:rFonts w:ascii="Arial" w:eastAsia="Arial" w:hAnsi="Arial" w:cs="Arial"/>
          <w:i/>
          <w:sz w:val="23"/>
        </w:rPr>
        <w:t xml:space="preserve">Candidates are expected to document (in summary form) student evaluation measurements that are at least satisfactory, with a stable or improved trend in scores across time.   </w:t>
      </w:r>
    </w:p>
    <w:p w14:paraId="1E96B5C6" w14:textId="77777777" w:rsidR="00D8403D" w:rsidRDefault="003251C2">
      <w:pPr>
        <w:spacing w:after="0"/>
        <w:ind w:left="180"/>
      </w:pPr>
      <w:r>
        <w:rPr>
          <w:rFonts w:ascii="Arial" w:eastAsia="Arial" w:hAnsi="Arial" w:cs="Arial"/>
          <w:b/>
          <w:sz w:val="23"/>
        </w:rPr>
        <w:t xml:space="preserve"> </w:t>
      </w:r>
    </w:p>
    <w:p w14:paraId="16C821E8" w14:textId="77777777" w:rsidR="00D8403D" w:rsidRDefault="003251C2">
      <w:pPr>
        <w:pStyle w:val="Heading2"/>
        <w:ind w:left="85"/>
      </w:pPr>
      <w:r>
        <w:rPr>
          <w:u w:val="none"/>
        </w:rPr>
        <w:t xml:space="preserve">D. </w:t>
      </w:r>
      <w:r>
        <w:t xml:space="preserve">Evidence that Courses Taught Contribute to Student Learning </w:t>
      </w:r>
      <w:r>
        <w:t>Outcomes</w:t>
      </w:r>
      <w:r>
        <w:rPr>
          <w:u w:val="none"/>
        </w:rPr>
        <w:t xml:space="preserve"> </w:t>
      </w:r>
    </w:p>
    <w:p w14:paraId="16C984DF" w14:textId="77777777" w:rsidR="00D8403D" w:rsidRDefault="003251C2">
      <w:pPr>
        <w:spacing w:after="0"/>
        <w:ind w:left="810"/>
      </w:pPr>
      <w:r>
        <w:rPr>
          <w:rFonts w:ascii="Arial" w:eastAsia="Arial" w:hAnsi="Arial" w:cs="Arial"/>
          <w:b/>
          <w:sz w:val="23"/>
        </w:rPr>
        <w:t xml:space="preserve"> </w:t>
      </w:r>
    </w:p>
    <w:p w14:paraId="4BFB0C58" w14:textId="77777777" w:rsidR="00D8403D" w:rsidRDefault="003251C2">
      <w:pPr>
        <w:spacing w:after="3" w:line="248" w:lineRule="auto"/>
        <w:ind w:left="805" w:right="10" w:hanging="370"/>
        <w:jc w:val="both"/>
      </w:pPr>
      <w:r>
        <w:rPr>
          <w:rFonts w:ascii="Arial" w:eastAsia="Arial" w:hAnsi="Arial" w:cs="Arial"/>
          <w:i/>
          <w:sz w:val="23"/>
        </w:rPr>
        <w:lastRenderedPageBreak/>
        <w:t xml:space="preserve">1. Candidates are expected to address how their courses contribute to learning outcomes appropriate to the discipline, specified by the unit, and/or other campus initiatives.     </w:t>
      </w:r>
    </w:p>
    <w:p w14:paraId="791561AF" w14:textId="77777777" w:rsidR="00D8403D" w:rsidRDefault="003251C2">
      <w:pPr>
        <w:spacing w:after="0"/>
        <w:ind w:left="450"/>
      </w:pPr>
      <w:r>
        <w:rPr>
          <w:rFonts w:ascii="Arial" w:eastAsia="Arial" w:hAnsi="Arial" w:cs="Arial"/>
          <w:b/>
          <w:sz w:val="23"/>
        </w:rPr>
        <w:t xml:space="preserve"> </w:t>
      </w:r>
    </w:p>
    <w:p w14:paraId="44516EFC" w14:textId="77777777" w:rsidR="00D8403D" w:rsidRDefault="003251C2">
      <w:pPr>
        <w:pStyle w:val="Heading2"/>
        <w:ind w:left="85"/>
      </w:pPr>
      <w:r>
        <w:rPr>
          <w:u w:val="none"/>
        </w:rPr>
        <w:t xml:space="preserve">E. </w:t>
      </w:r>
      <w:r>
        <w:t>Professional Development Efforts in Teaching</w:t>
      </w:r>
      <w:r>
        <w:rPr>
          <w:u w:val="none"/>
        </w:rPr>
        <w:t xml:space="preserve"> </w:t>
      </w:r>
    </w:p>
    <w:p w14:paraId="031B8F7E" w14:textId="77777777" w:rsidR="00D8403D" w:rsidRDefault="003251C2">
      <w:pPr>
        <w:spacing w:after="0"/>
        <w:ind w:left="450"/>
      </w:pPr>
      <w:r>
        <w:rPr>
          <w:rFonts w:ascii="Arial" w:eastAsia="Arial" w:hAnsi="Arial" w:cs="Arial"/>
          <w:sz w:val="23"/>
        </w:rPr>
        <w:t xml:space="preserve"> </w:t>
      </w:r>
    </w:p>
    <w:p w14:paraId="535C955C" w14:textId="77777777" w:rsidR="00D8403D" w:rsidRDefault="003251C2">
      <w:pPr>
        <w:spacing w:after="3" w:line="248" w:lineRule="auto"/>
        <w:ind w:left="805" w:right="10" w:hanging="370"/>
        <w:jc w:val="both"/>
      </w:pPr>
      <w:r>
        <w:rPr>
          <w:rFonts w:ascii="Arial" w:eastAsia="Arial" w:hAnsi="Arial" w:cs="Arial"/>
          <w:i/>
          <w:sz w:val="23"/>
        </w:rPr>
        <w:t>1. Candidat</w:t>
      </w:r>
      <w:r>
        <w:rPr>
          <w:rFonts w:ascii="Arial" w:eastAsia="Arial" w:hAnsi="Arial" w:cs="Arial"/>
          <w:i/>
          <w:sz w:val="23"/>
        </w:rPr>
        <w:t xml:space="preserve">es are expected to document some record of seeking professional development and provide reflective commentary on how the use of student/peer feedback or information from professional development activities has been used to improve teaching and learning.   </w:t>
      </w:r>
    </w:p>
    <w:p w14:paraId="21DADA4B" w14:textId="77777777" w:rsidR="00D8403D" w:rsidRDefault="003251C2">
      <w:pPr>
        <w:spacing w:after="0"/>
        <w:ind w:left="450"/>
      </w:pPr>
      <w:r>
        <w:rPr>
          <w:rFonts w:ascii="Arial" w:eastAsia="Arial" w:hAnsi="Arial" w:cs="Arial"/>
          <w:sz w:val="23"/>
        </w:rPr>
        <w:t xml:space="preserve"> </w:t>
      </w:r>
    </w:p>
    <w:p w14:paraId="63F540FE" w14:textId="77777777" w:rsidR="00D8403D" w:rsidRDefault="003251C2">
      <w:pPr>
        <w:pStyle w:val="Heading2"/>
        <w:ind w:left="85"/>
      </w:pPr>
      <w:r>
        <w:rPr>
          <w:u w:val="none"/>
        </w:rPr>
        <w:t xml:space="preserve">F. </w:t>
      </w:r>
      <w:r>
        <w:t>Mentoring and Advising</w:t>
      </w:r>
      <w:r>
        <w:rPr>
          <w:b w:val="0"/>
          <w:u w:val="none"/>
        </w:rPr>
        <w:t xml:space="preserve"> </w:t>
      </w:r>
    </w:p>
    <w:p w14:paraId="52CB30A1" w14:textId="77777777" w:rsidR="00D8403D" w:rsidRDefault="003251C2">
      <w:pPr>
        <w:spacing w:after="0"/>
        <w:ind w:left="450"/>
      </w:pPr>
      <w:r>
        <w:rPr>
          <w:rFonts w:ascii="Arial" w:eastAsia="Arial" w:hAnsi="Arial" w:cs="Arial"/>
          <w:sz w:val="23"/>
        </w:rPr>
        <w:t xml:space="preserve"> </w:t>
      </w:r>
    </w:p>
    <w:p w14:paraId="581580F4" w14:textId="77777777" w:rsidR="00D8403D" w:rsidRDefault="003251C2">
      <w:pPr>
        <w:spacing w:after="3" w:line="244" w:lineRule="auto"/>
        <w:ind w:left="810" w:right="8" w:hanging="360"/>
        <w:jc w:val="both"/>
      </w:pPr>
      <w:r>
        <w:rPr>
          <w:rFonts w:ascii="Arial" w:eastAsia="Arial" w:hAnsi="Arial" w:cs="Arial"/>
          <w:i/>
          <w:sz w:val="23"/>
        </w:rPr>
        <w:t xml:space="preserve">1. </w:t>
      </w:r>
      <w:r>
        <w:rPr>
          <w:rFonts w:ascii="Arial" w:eastAsia="Arial" w:hAnsi="Arial" w:cs="Arial"/>
          <w:sz w:val="23"/>
        </w:rPr>
        <w:t xml:space="preserve">Candidates are expected to provide evidence of undergraduate, graduate, and/or graduate professional student mentor and/or advising relationships. Candidates should document the impact of their mentoring/advising as they </w:t>
      </w:r>
      <w:r>
        <w:rPr>
          <w:rFonts w:ascii="Arial" w:eastAsia="Arial" w:hAnsi="Arial" w:cs="Arial"/>
          <w:sz w:val="23"/>
        </w:rPr>
        <w:t xml:space="preserve">relate to the overall mission of the unit, as well as learning outcomes relevant to the department and/or discipline. </w:t>
      </w:r>
    </w:p>
    <w:p w14:paraId="4C010321" w14:textId="77777777" w:rsidR="00D8403D" w:rsidRDefault="003251C2">
      <w:pPr>
        <w:spacing w:after="0"/>
        <w:ind w:left="90"/>
      </w:pPr>
      <w:r>
        <w:rPr>
          <w:rFonts w:ascii="Arial" w:eastAsia="Arial" w:hAnsi="Arial" w:cs="Arial"/>
          <w:b/>
          <w:sz w:val="23"/>
        </w:rPr>
        <w:t xml:space="preserve"> </w:t>
      </w:r>
    </w:p>
    <w:p w14:paraId="5DE1F7CE" w14:textId="77777777" w:rsidR="00D8403D" w:rsidRDefault="003251C2">
      <w:pPr>
        <w:pStyle w:val="Heading2"/>
        <w:ind w:left="85"/>
      </w:pPr>
      <w:r>
        <w:t>Supplemental Evidence</w:t>
      </w:r>
      <w:r>
        <w:rPr>
          <w:u w:val="none"/>
        </w:rPr>
        <w:t xml:space="preserve"> </w:t>
      </w:r>
    </w:p>
    <w:p w14:paraId="40EC8C7A" w14:textId="77777777" w:rsidR="00D8403D" w:rsidRDefault="003251C2">
      <w:pPr>
        <w:spacing w:after="3" w:line="244" w:lineRule="auto"/>
        <w:ind w:left="85" w:right="8" w:hanging="10"/>
        <w:jc w:val="both"/>
      </w:pPr>
      <w:r>
        <w:rPr>
          <w:rFonts w:ascii="Arial" w:eastAsia="Arial" w:hAnsi="Arial" w:cs="Arial"/>
          <w:sz w:val="23"/>
        </w:rPr>
        <w:t>Although not required for satisfactory teaching performance, candidates are encouraged to provide supporting doc</w:t>
      </w:r>
      <w:r>
        <w:rPr>
          <w:rFonts w:ascii="Arial" w:eastAsia="Arial" w:hAnsi="Arial" w:cs="Arial"/>
          <w:sz w:val="23"/>
        </w:rPr>
        <w:t xml:space="preserve">umentation of teaching performance </w:t>
      </w:r>
      <w:r>
        <w:rPr>
          <w:rFonts w:ascii="Arial" w:eastAsia="Arial" w:hAnsi="Arial" w:cs="Arial"/>
          <w:sz w:val="23"/>
          <w:u w:val="single" w:color="000000"/>
        </w:rPr>
        <w:t>when available</w:t>
      </w:r>
      <w:r>
        <w:rPr>
          <w:rFonts w:ascii="Arial" w:eastAsia="Arial" w:hAnsi="Arial" w:cs="Arial"/>
          <w:sz w:val="23"/>
        </w:rPr>
        <w:t>.  Evidence may include, but is not limited to, course, curricular, or program development, scholarly activities, including teaching and education grants, teaching awards, honors, or recognition, etc.  See A</w:t>
      </w:r>
      <w:r>
        <w:rPr>
          <w:rFonts w:ascii="Arial" w:eastAsia="Arial" w:hAnsi="Arial" w:cs="Arial"/>
          <w:sz w:val="23"/>
        </w:rPr>
        <w:t xml:space="preserve">ppendix below for additional information. </w:t>
      </w:r>
    </w:p>
    <w:p w14:paraId="4DD5FAB6" w14:textId="77777777" w:rsidR="00D8403D" w:rsidRDefault="00D8403D">
      <w:pPr>
        <w:sectPr w:rsidR="00D8403D">
          <w:headerReference w:type="even" r:id="rId7"/>
          <w:headerReference w:type="default" r:id="rId8"/>
          <w:headerReference w:type="first" r:id="rId9"/>
          <w:footnotePr>
            <w:numRestart w:val="eachPage"/>
          </w:footnotePr>
          <w:pgSz w:w="12240" w:h="15840"/>
          <w:pgMar w:top="727" w:right="707" w:bottom="1008" w:left="631" w:header="720" w:footer="720" w:gutter="0"/>
          <w:cols w:space="720"/>
        </w:sectPr>
      </w:pPr>
    </w:p>
    <w:p w14:paraId="25000284" w14:textId="77777777" w:rsidR="00D8403D" w:rsidRDefault="003251C2">
      <w:pPr>
        <w:spacing w:after="0"/>
        <w:ind w:left="-5" w:hanging="10"/>
      </w:pPr>
      <w:r>
        <w:rPr>
          <w:rFonts w:ascii="Arial" w:eastAsia="Arial" w:hAnsi="Arial" w:cs="Arial"/>
          <w:b/>
          <w:sz w:val="28"/>
        </w:rPr>
        <w:lastRenderedPageBreak/>
        <w:t xml:space="preserve">Section 1H:  </w:t>
      </w:r>
    </w:p>
    <w:p w14:paraId="0C6D5919" w14:textId="77777777" w:rsidR="00D8403D" w:rsidRDefault="003251C2">
      <w:pPr>
        <w:spacing w:after="0"/>
        <w:ind w:left="3411" w:hanging="10"/>
      </w:pPr>
      <w:r>
        <w:rPr>
          <w:rFonts w:ascii="Arial" w:eastAsia="Arial" w:hAnsi="Arial" w:cs="Arial"/>
          <w:b/>
          <w:sz w:val="28"/>
        </w:rPr>
        <w:t xml:space="preserve">Clinical Associate Professor to Clinical Professor  </w:t>
      </w:r>
    </w:p>
    <w:p w14:paraId="59FFD113" w14:textId="77777777" w:rsidR="00D8403D" w:rsidRDefault="003251C2">
      <w:pPr>
        <w:spacing w:after="0"/>
      </w:pPr>
      <w:r>
        <w:rPr>
          <w:rFonts w:ascii="Arial" w:eastAsia="Arial" w:hAnsi="Arial" w:cs="Arial"/>
          <w:sz w:val="23"/>
        </w:rPr>
        <w:t xml:space="preserve"> </w:t>
      </w:r>
    </w:p>
    <w:p w14:paraId="46049A32" w14:textId="77777777" w:rsidR="00D8403D" w:rsidRDefault="003251C2">
      <w:pPr>
        <w:spacing w:after="3" w:line="244" w:lineRule="auto"/>
        <w:ind w:left="10" w:right="8" w:hanging="10"/>
        <w:jc w:val="both"/>
      </w:pPr>
      <w:r>
        <w:rPr>
          <w:rFonts w:ascii="Arial" w:eastAsia="Arial" w:hAnsi="Arial" w:cs="Arial"/>
          <w:sz w:val="23"/>
        </w:rPr>
        <w:t xml:space="preserve">Faculty applying for promotion to full rank are expected to provide evidence that they have </w:t>
      </w:r>
      <w:r>
        <w:rPr>
          <w:rFonts w:ascii="Arial" w:eastAsia="Arial" w:hAnsi="Arial" w:cs="Arial"/>
          <w:sz w:val="23"/>
          <w:u w:val="single" w:color="000000"/>
        </w:rPr>
        <w:t>achieved and</w:t>
      </w:r>
      <w:r>
        <w:rPr>
          <w:rFonts w:ascii="Arial" w:eastAsia="Arial" w:hAnsi="Arial" w:cs="Arial"/>
          <w:sz w:val="23"/>
        </w:rPr>
        <w:t xml:space="preserve"> </w:t>
      </w:r>
      <w:r>
        <w:rPr>
          <w:rFonts w:ascii="Arial" w:eastAsia="Arial" w:hAnsi="Arial" w:cs="Arial"/>
          <w:sz w:val="23"/>
          <w:u w:val="single" w:color="000000"/>
        </w:rPr>
        <w:t>sustained a national reputation</w:t>
      </w:r>
      <w:r>
        <w:rPr>
          <w:rFonts w:ascii="Arial" w:eastAsia="Arial" w:hAnsi="Arial" w:cs="Arial"/>
          <w:sz w:val="23"/>
        </w:rPr>
        <w:t xml:space="preserve"> in teaching.  To achieve a rating of excellence in teaching, candidates are expected to document the following evidence</w:t>
      </w:r>
      <w:r>
        <w:rPr>
          <w:rFonts w:ascii="Arial" w:eastAsia="Arial" w:hAnsi="Arial" w:cs="Arial"/>
          <w:sz w:val="23"/>
        </w:rPr>
        <w:t xml:space="preserve">.  </w:t>
      </w:r>
      <w:r>
        <w:rPr>
          <w:rFonts w:ascii="Arial" w:eastAsia="Arial" w:hAnsi="Arial" w:cs="Arial"/>
          <w:b/>
          <w:i/>
          <w:sz w:val="23"/>
        </w:rPr>
        <w:t xml:space="preserve"> </w:t>
      </w:r>
    </w:p>
    <w:p w14:paraId="399C5744" w14:textId="77777777" w:rsidR="00D8403D" w:rsidRDefault="003251C2">
      <w:pPr>
        <w:spacing w:after="0"/>
      </w:pPr>
      <w:r>
        <w:rPr>
          <w:rFonts w:ascii="Arial" w:eastAsia="Arial" w:hAnsi="Arial" w:cs="Arial"/>
          <w:sz w:val="23"/>
        </w:rPr>
        <w:t xml:space="preserve"> </w:t>
      </w:r>
    </w:p>
    <w:p w14:paraId="3DCCA325" w14:textId="77777777" w:rsidR="00D8403D" w:rsidRDefault="003251C2">
      <w:pPr>
        <w:pStyle w:val="Heading2"/>
        <w:ind w:left="10"/>
      </w:pPr>
      <w:r>
        <w:rPr>
          <w:u w:val="none"/>
        </w:rPr>
        <w:t xml:space="preserve">A. </w:t>
      </w:r>
      <w:r>
        <w:t>Philosophy of Teaching and Learning</w:t>
      </w:r>
      <w:r>
        <w:rPr>
          <w:u w:val="none"/>
        </w:rPr>
        <w:t xml:space="preserve"> </w:t>
      </w:r>
    </w:p>
    <w:p w14:paraId="6E9B9B4E" w14:textId="77777777" w:rsidR="00D8403D" w:rsidRDefault="003251C2">
      <w:pPr>
        <w:spacing w:after="3" w:line="248" w:lineRule="auto"/>
        <w:ind w:left="730" w:right="10" w:hanging="370"/>
        <w:jc w:val="both"/>
      </w:pPr>
      <w:r>
        <w:rPr>
          <w:rFonts w:ascii="Arial" w:eastAsia="Arial" w:hAnsi="Arial" w:cs="Arial"/>
          <w:i/>
          <w:sz w:val="23"/>
        </w:rPr>
        <w:t xml:space="preserve">1. The personal statement should include reflective commentary of the candidate’s philosophy of teaching and learning.   </w:t>
      </w:r>
    </w:p>
    <w:p w14:paraId="62A1E982" w14:textId="77777777" w:rsidR="00D8403D" w:rsidRDefault="003251C2">
      <w:pPr>
        <w:spacing w:after="0"/>
        <w:ind w:left="720"/>
      </w:pPr>
      <w:r>
        <w:rPr>
          <w:rFonts w:ascii="Arial" w:eastAsia="Arial" w:hAnsi="Arial" w:cs="Arial"/>
          <w:sz w:val="23"/>
        </w:rPr>
        <w:t xml:space="preserve"> </w:t>
      </w:r>
    </w:p>
    <w:p w14:paraId="788808E6" w14:textId="77777777" w:rsidR="00D8403D" w:rsidRDefault="003251C2">
      <w:pPr>
        <w:pStyle w:val="Heading2"/>
        <w:ind w:left="10"/>
      </w:pPr>
      <w:r>
        <w:rPr>
          <w:u w:val="none"/>
        </w:rPr>
        <w:t xml:space="preserve">B. </w:t>
      </w:r>
      <w:r>
        <w:t>Quantity of Teaching</w:t>
      </w:r>
      <w:r>
        <w:rPr>
          <w:u w:val="none"/>
        </w:rPr>
        <w:t xml:space="preserve"> </w:t>
      </w:r>
    </w:p>
    <w:p w14:paraId="15CA563E" w14:textId="77777777" w:rsidR="00D8403D" w:rsidRDefault="003251C2">
      <w:pPr>
        <w:spacing w:after="3" w:line="248" w:lineRule="auto"/>
        <w:ind w:left="730" w:right="10" w:hanging="370"/>
        <w:jc w:val="both"/>
      </w:pPr>
      <w:r>
        <w:rPr>
          <w:rFonts w:ascii="Arial" w:eastAsia="Arial" w:hAnsi="Arial" w:cs="Arial"/>
          <w:i/>
          <w:sz w:val="23"/>
        </w:rPr>
        <w:t>1. Candidates are expected to document a teaching load that is consistent with one’s rank and assigned depa</w:t>
      </w:r>
      <w:r>
        <w:rPr>
          <w:rFonts w:ascii="Arial" w:eastAsia="Arial" w:hAnsi="Arial" w:cs="Arial"/>
          <w:i/>
          <w:sz w:val="23"/>
        </w:rPr>
        <w:t xml:space="preserve">rtmental workload expectations. </w:t>
      </w:r>
      <w:r>
        <w:rPr>
          <w:rFonts w:ascii="Arial" w:eastAsia="Arial" w:hAnsi="Arial" w:cs="Arial"/>
          <w:b/>
          <w:i/>
          <w:sz w:val="23"/>
        </w:rPr>
        <w:t xml:space="preserve"> </w:t>
      </w:r>
    </w:p>
    <w:p w14:paraId="0E5B5793" w14:textId="77777777" w:rsidR="00D8403D" w:rsidRDefault="003251C2">
      <w:pPr>
        <w:spacing w:after="0"/>
      </w:pPr>
      <w:r>
        <w:rPr>
          <w:rFonts w:ascii="Arial" w:eastAsia="Arial" w:hAnsi="Arial" w:cs="Arial"/>
          <w:b/>
          <w:sz w:val="23"/>
        </w:rPr>
        <w:t xml:space="preserve"> </w:t>
      </w:r>
    </w:p>
    <w:p w14:paraId="613B6E14" w14:textId="77777777" w:rsidR="00D8403D" w:rsidRDefault="003251C2">
      <w:pPr>
        <w:pStyle w:val="Heading2"/>
        <w:ind w:left="10"/>
      </w:pPr>
      <w:r>
        <w:rPr>
          <w:u w:val="none"/>
        </w:rPr>
        <w:t xml:space="preserve">C. </w:t>
      </w:r>
      <w:r>
        <w:t>Quality Teaching</w:t>
      </w:r>
      <w:r>
        <w:rPr>
          <w:u w:val="none"/>
        </w:rPr>
        <w:t xml:space="preserve">  </w:t>
      </w:r>
      <w:r>
        <w:rPr>
          <w:b w:val="0"/>
          <w:u w:val="none"/>
        </w:rPr>
        <w:t xml:space="preserve"> </w:t>
      </w:r>
    </w:p>
    <w:p w14:paraId="3FFAE0A3" w14:textId="77777777" w:rsidR="00D8403D" w:rsidRDefault="003251C2">
      <w:pPr>
        <w:numPr>
          <w:ilvl w:val="0"/>
          <w:numId w:val="8"/>
        </w:numPr>
        <w:spacing w:after="3" w:line="248" w:lineRule="auto"/>
        <w:ind w:right="10" w:hanging="360"/>
        <w:jc w:val="both"/>
      </w:pPr>
      <w:r>
        <w:rPr>
          <w:rFonts w:ascii="Arial" w:eastAsia="Arial" w:hAnsi="Arial" w:cs="Arial"/>
          <w:i/>
          <w:sz w:val="23"/>
        </w:rPr>
        <w:t xml:space="preserve">Peer review of one’s teaching should conclude that the candidate’s teaching is effective.   </w:t>
      </w:r>
    </w:p>
    <w:p w14:paraId="1688B239" w14:textId="77777777" w:rsidR="00D8403D" w:rsidRDefault="003251C2">
      <w:pPr>
        <w:spacing w:after="0"/>
        <w:ind w:left="720"/>
      </w:pPr>
      <w:r>
        <w:rPr>
          <w:rFonts w:ascii="Arial" w:eastAsia="Arial" w:hAnsi="Arial" w:cs="Arial"/>
          <w:i/>
          <w:sz w:val="23"/>
        </w:rPr>
        <w:t xml:space="preserve"> </w:t>
      </w:r>
    </w:p>
    <w:p w14:paraId="1529E27E" w14:textId="77777777" w:rsidR="00D8403D" w:rsidRDefault="003251C2">
      <w:pPr>
        <w:numPr>
          <w:ilvl w:val="0"/>
          <w:numId w:val="8"/>
        </w:numPr>
        <w:spacing w:after="3" w:line="248" w:lineRule="auto"/>
        <w:ind w:right="10" w:hanging="360"/>
        <w:jc w:val="both"/>
      </w:pPr>
      <w:r>
        <w:rPr>
          <w:rFonts w:ascii="Arial" w:eastAsia="Arial" w:hAnsi="Arial" w:cs="Arial"/>
          <w:i/>
          <w:sz w:val="23"/>
        </w:rPr>
        <w:t>Candidates are expected to document (in summary form) student satisfaction measurements that are consi</w:t>
      </w:r>
      <w:r>
        <w:rPr>
          <w:rFonts w:ascii="Arial" w:eastAsia="Arial" w:hAnsi="Arial" w:cs="Arial"/>
          <w:i/>
          <w:sz w:val="23"/>
        </w:rPr>
        <w:t xml:space="preserve">stently above the departmental average.   </w:t>
      </w:r>
    </w:p>
    <w:p w14:paraId="02E2AE94" w14:textId="77777777" w:rsidR="00D8403D" w:rsidRDefault="003251C2">
      <w:pPr>
        <w:spacing w:after="0"/>
      </w:pPr>
      <w:r>
        <w:rPr>
          <w:rFonts w:ascii="Arial" w:eastAsia="Arial" w:hAnsi="Arial" w:cs="Arial"/>
          <w:sz w:val="23"/>
        </w:rPr>
        <w:t xml:space="preserve"> </w:t>
      </w:r>
    </w:p>
    <w:p w14:paraId="4D501D16" w14:textId="77777777" w:rsidR="00D8403D" w:rsidRDefault="003251C2">
      <w:pPr>
        <w:pStyle w:val="Heading2"/>
        <w:ind w:left="10"/>
      </w:pPr>
      <w:r>
        <w:rPr>
          <w:u w:val="none"/>
        </w:rPr>
        <w:t xml:space="preserve">D. </w:t>
      </w:r>
      <w:r>
        <w:t>Evidence that Courses Taught Contribute to Student Learning Outcomes</w:t>
      </w:r>
      <w:r>
        <w:rPr>
          <w:b w:val="0"/>
          <w:i/>
          <w:u w:val="none"/>
        </w:rPr>
        <w:t xml:space="preserve"> </w:t>
      </w:r>
    </w:p>
    <w:p w14:paraId="1578AD1D" w14:textId="77777777" w:rsidR="00D8403D" w:rsidRDefault="003251C2">
      <w:pPr>
        <w:spacing w:after="3" w:line="248" w:lineRule="auto"/>
        <w:ind w:left="730" w:right="10" w:hanging="370"/>
        <w:jc w:val="both"/>
      </w:pPr>
      <w:r>
        <w:rPr>
          <w:rFonts w:ascii="Arial" w:eastAsia="Arial" w:hAnsi="Arial" w:cs="Arial"/>
          <w:i/>
          <w:sz w:val="23"/>
        </w:rPr>
        <w:t>1. Candidates are expected to address how their courses contribute to learning outcomes appropriate to the discipline, specified by the un</w:t>
      </w:r>
      <w:r>
        <w:rPr>
          <w:rFonts w:ascii="Arial" w:eastAsia="Arial" w:hAnsi="Arial" w:cs="Arial"/>
          <w:i/>
          <w:sz w:val="23"/>
        </w:rPr>
        <w:t xml:space="preserve">it, and/or other campus initiatives.   </w:t>
      </w:r>
    </w:p>
    <w:p w14:paraId="5195ED07" w14:textId="77777777" w:rsidR="00D8403D" w:rsidRDefault="003251C2">
      <w:pPr>
        <w:spacing w:after="0"/>
      </w:pPr>
      <w:r>
        <w:rPr>
          <w:rFonts w:ascii="Arial" w:eastAsia="Arial" w:hAnsi="Arial" w:cs="Arial"/>
          <w:sz w:val="23"/>
        </w:rPr>
        <w:t xml:space="preserve"> </w:t>
      </w:r>
    </w:p>
    <w:p w14:paraId="7FB307EC" w14:textId="77777777" w:rsidR="00D8403D" w:rsidRDefault="003251C2">
      <w:pPr>
        <w:pStyle w:val="Heading2"/>
        <w:ind w:left="10"/>
      </w:pPr>
      <w:r>
        <w:rPr>
          <w:u w:val="none"/>
        </w:rPr>
        <w:t xml:space="preserve">E. </w:t>
      </w:r>
      <w:r>
        <w:t>Professional Development Efforts in Teaching</w:t>
      </w:r>
      <w:r>
        <w:rPr>
          <w:u w:val="none"/>
        </w:rPr>
        <w:t xml:space="preserve"> </w:t>
      </w:r>
    </w:p>
    <w:p w14:paraId="1243D589" w14:textId="77777777" w:rsidR="00D8403D" w:rsidRDefault="003251C2">
      <w:pPr>
        <w:spacing w:after="3" w:line="248" w:lineRule="auto"/>
        <w:ind w:left="730" w:right="10" w:hanging="370"/>
        <w:jc w:val="both"/>
      </w:pPr>
      <w:r>
        <w:rPr>
          <w:rFonts w:ascii="Arial" w:eastAsia="Arial" w:hAnsi="Arial" w:cs="Arial"/>
          <w:i/>
          <w:sz w:val="23"/>
        </w:rPr>
        <w:t>1. Candidates are expected to document some record of seeking professional development and provide reflective commentary on how the use of student/peer feedback or i</w:t>
      </w:r>
      <w:r>
        <w:rPr>
          <w:rFonts w:ascii="Arial" w:eastAsia="Arial" w:hAnsi="Arial" w:cs="Arial"/>
          <w:i/>
          <w:sz w:val="23"/>
        </w:rPr>
        <w:t xml:space="preserve">nformation from professional development activities has been used to improve teaching and learning. </w:t>
      </w:r>
    </w:p>
    <w:p w14:paraId="4F63925B" w14:textId="77777777" w:rsidR="00D8403D" w:rsidRDefault="003251C2">
      <w:pPr>
        <w:spacing w:after="0"/>
        <w:ind w:left="720"/>
      </w:pPr>
      <w:r>
        <w:rPr>
          <w:rFonts w:ascii="Arial" w:eastAsia="Arial" w:hAnsi="Arial" w:cs="Arial"/>
          <w:sz w:val="23"/>
        </w:rPr>
        <w:t xml:space="preserve"> </w:t>
      </w:r>
    </w:p>
    <w:p w14:paraId="39F27FA1" w14:textId="77777777" w:rsidR="00D8403D" w:rsidRDefault="003251C2">
      <w:pPr>
        <w:pStyle w:val="Heading2"/>
        <w:ind w:left="10"/>
      </w:pPr>
      <w:r>
        <w:rPr>
          <w:u w:val="none"/>
        </w:rPr>
        <w:t xml:space="preserve">F. </w:t>
      </w:r>
      <w:r>
        <w:t>Mentoring and Advising</w:t>
      </w:r>
      <w:r>
        <w:rPr>
          <w:b w:val="0"/>
          <w:u w:val="none"/>
        </w:rPr>
        <w:t xml:space="preserve"> </w:t>
      </w:r>
    </w:p>
    <w:p w14:paraId="271723C6" w14:textId="77777777" w:rsidR="00D8403D" w:rsidRDefault="003251C2">
      <w:pPr>
        <w:spacing w:after="3" w:line="248" w:lineRule="auto"/>
        <w:ind w:left="730" w:right="10" w:hanging="370"/>
        <w:jc w:val="both"/>
      </w:pPr>
      <w:r>
        <w:rPr>
          <w:rFonts w:ascii="Arial" w:eastAsia="Arial" w:hAnsi="Arial" w:cs="Arial"/>
          <w:i/>
          <w:sz w:val="23"/>
        </w:rPr>
        <w:t>1. When applicable, candidates should provide evidence of undergraduate, graduate, and/or graduate professional student mentor</w:t>
      </w:r>
      <w:r>
        <w:rPr>
          <w:rFonts w:ascii="Arial" w:eastAsia="Arial" w:hAnsi="Arial" w:cs="Arial"/>
          <w:i/>
          <w:sz w:val="23"/>
        </w:rPr>
        <w:t xml:space="preserve"> and/or advising relationships. Candidates should document the impact of their mentoring/advising as they relate to the overall mission of the unit, as well as learning outcomes relevant to the department and/or discipline. </w:t>
      </w:r>
    </w:p>
    <w:p w14:paraId="3DC42611" w14:textId="77777777" w:rsidR="00D8403D" w:rsidRDefault="003251C2">
      <w:pPr>
        <w:spacing w:after="0"/>
        <w:ind w:left="720"/>
      </w:pPr>
      <w:r>
        <w:rPr>
          <w:rFonts w:ascii="Arial" w:eastAsia="Arial" w:hAnsi="Arial" w:cs="Arial"/>
          <w:sz w:val="23"/>
        </w:rPr>
        <w:t xml:space="preserve"> </w:t>
      </w:r>
    </w:p>
    <w:p w14:paraId="28F52A6D" w14:textId="77777777" w:rsidR="00D8403D" w:rsidRDefault="003251C2">
      <w:pPr>
        <w:pStyle w:val="Heading2"/>
        <w:ind w:left="10"/>
      </w:pPr>
      <w:r>
        <w:rPr>
          <w:u w:val="none"/>
        </w:rPr>
        <w:t xml:space="preserve">G. </w:t>
      </w:r>
      <w:r>
        <w:t>Scholarly Activities</w:t>
      </w:r>
      <w:r>
        <w:rPr>
          <w:u w:val="none"/>
        </w:rPr>
        <w:t xml:space="preserve"> </w:t>
      </w:r>
    </w:p>
    <w:p w14:paraId="60695FAD" w14:textId="77777777" w:rsidR="00D8403D" w:rsidRDefault="003251C2">
      <w:pPr>
        <w:spacing w:after="3" w:line="248" w:lineRule="auto"/>
        <w:ind w:left="730" w:right="10" w:hanging="370"/>
        <w:jc w:val="both"/>
      </w:pPr>
      <w:r>
        <w:rPr>
          <w:rFonts w:ascii="Times New Roman" w:eastAsia="Times New Roman" w:hAnsi="Times New Roman" w:cs="Times New Roman"/>
          <w:i/>
          <w:sz w:val="23"/>
        </w:rPr>
        <w:t>1.</w:t>
      </w:r>
      <w:r>
        <w:rPr>
          <w:rFonts w:ascii="Arial" w:eastAsia="Arial" w:hAnsi="Arial" w:cs="Arial"/>
          <w:i/>
          <w:sz w:val="23"/>
        </w:rPr>
        <w:t xml:space="preserve"> F</w:t>
      </w:r>
      <w:r>
        <w:rPr>
          <w:rFonts w:ascii="Arial" w:eastAsia="Arial" w:hAnsi="Arial" w:cs="Arial"/>
          <w:i/>
          <w:sz w:val="23"/>
        </w:rPr>
        <w:t>or promotion to full rank, some level of national and/or international peer-reviewed dissemination of scholarship is required to meet the criteria for teaching excellence.  While quality is valued over quantity, a sustained body of scholarly work must be d</w:t>
      </w:r>
      <w:r>
        <w:rPr>
          <w:rFonts w:ascii="Arial" w:eastAsia="Arial" w:hAnsi="Arial" w:cs="Arial"/>
          <w:i/>
          <w:sz w:val="23"/>
        </w:rPr>
        <w:t xml:space="preserve">emonstrated.  All scholarly contributions related to teaching must be clearly indicated as such, both in the dossier and in the curriculum vita. </w:t>
      </w:r>
    </w:p>
    <w:p w14:paraId="45886602" w14:textId="77777777" w:rsidR="00D8403D" w:rsidRDefault="003251C2">
      <w:pPr>
        <w:spacing w:after="0"/>
      </w:pPr>
      <w:r>
        <w:rPr>
          <w:rFonts w:ascii="Arial" w:eastAsia="Arial" w:hAnsi="Arial" w:cs="Arial"/>
          <w:sz w:val="23"/>
        </w:rPr>
        <w:t xml:space="preserve"> </w:t>
      </w:r>
    </w:p>
    <w:p w14:paraId="1CBE45BA" w14:textId="77777777" w:rsidR="00D8403D" w:rsidRDefault="003251C2">
      <w:pPr>
        <w:pStyle w:val="Heading2"/>
        <w:ind w:left="10"/>
      </w:pPr>
      <w:r>
        <w:rPr>
          <w:u w:val="none"/>
        </w:rPr>
        <w:lastRenderedPageBreak/>
        <w:t xml:space="preserve">H. </w:t>
      </w:r>
      <w:r>
        <w:t>Teaching and Education Grants</w:t>
      </w:r>
      <w:r>
        <w:rPr>
          <w:u w:val="none"/>
        </w:rPr>
        <w:t xml:space="preserve"> </w:t>
      </w:r>
    </w:p>
    <w:p w14:paraId="4A85B2BB" w14:textId="77777777" w:rsidR="00D8403D" w:rsidRDefault="003251C2">
      <w:pPr>
        <w:spacing w:after="3" w:line="248" w:lineRule="auto"/>
        <w:ind w:left="730" w:right="10" w:hanging="370"/>
        <w:jc w:val="both"/>
      </w:pPr>
      <w:r>
        <w:rPr>
          <w:rFonts w:ascii="Arial" w:eastAsia="Arial" w:hAnsi="Arial" w:cs="Arial"/>
          <w:i/>
          <w:sz w:val="23"/>
        </w:rPr>
        <w:t>1. Candidates should document efforts to secure all local, regional, or national teaching, curriculum enhancement, mentoring, and/or faculty-development grants.  All grants related to teaching must be clearly indicated as such, both in the dossier and in t</w:t>
      </w:r>
      <w:r>
        <w:rPr>
          <w:rFonts w:ascii="Arial" w:eastAsia="Arial" w:hAnsi="Arial" w:cs="Arial"/>
          <w:i/>
          <w:sz w:val="23"/>
        </w:rPr>
        <w:t xml:space="preserve">he curriculum vita. </w:t>
      </w:r>
    </w:p>
    <w:p w14:paraId="062698B0" w14:textId="77777777" w:rsidR="00D8403D" w:rsidRDefault="003251C2">
      <w:pPr>
        <w:spacing w:after="0"/>
        <w:ind w:left="360"/>
      </w:pPr>
      <w:r>
        <w:rPr>
          <w:rFonts w:ascii="Arial" w:eastAsia="Arial" w:hAnsi="Arial" w:cs="Arial"/>
          <w:b/>
          <w:sz w:val="23"/>
        </w:rPr>
        <w:t xml:space="preserve"> </w:t>
      </w:r>
    </w:p>
    <w:p w14:paraId="11BC48DE" w14:textId="77777777" w:rsidR="00D8403D" w:rsidRDefault="003251C2">
      <w:pPr>
        <w:pStyle w:val="Heading2"/>
        <w:ind w:left="10"/>
      </w:pPr>
      <w:r>
        <w:t>Supplemental Evidence</w:t>
      </w:r>
      <w:r>
        <w:rPr>
          <w:u w:val="none"/>
        </w:rPr>
        <w:t xml:space="preserve"> </w:t>
      </w:r>
    </w:p>
    <w:p w14:paraId="7F443793" w14:textId="77777777" w:rsidR="00D8403D" w:rsidRDefault="003251C2">
      <w:pPr>
        <w:spacing w:after="3" w:line="244" w:lineRule="auto"/>
        <w:ind w:left="10" w:right="8" w:hanging="10"/>
        <w:jc w:val="both"/>
      </w:pPr>
      <w:r>
        <w:rPr>
          <w:rFonts w:ascii="Arial" w:eastAsia="Arial" w:hAnsi="Arial" w:cs="Arial"/>
          <w:sz w:val="23"/>
        </w:rPr>
        <w:t xml:space="preserve">Although not required for teaching excellence, candidates are encouraged to provide supporting documentation of teaching performance </w:t>
      </w:r>
      <w:r>
        <w:rPr>
          <w:rFonts w:ascii="Arial" w:eastAsia="Arial" w:hAnsi="Arial" w:cs="Arial"/>
          <w:sz w:val="23"/>
          <w:u w:val="single" w:color="000000"/>
        </w:rPr>
        <w:t>when available</w:t>
      </w:r>
      <w:r>
        <w:rPr>
          <w:rFonts w:ascii="Arial" w:eastAsia="Arial" w:hAnsi="Arial" w:cs="Arial"/>
          <w:sz w:val="23"/>
        </w:rPr>
        <w:t xml:space="preserve">.  Evidence may include, but is not limited to, course, curricular, or program development, teaching awards, </w:t>
      </w:r>
      <w:r>
        <w:rPr>
          <w:rFonts w:ascii="Arial" w:eastAsia="Arial" w:hAnsi="Arial" w:cs="Arial"/>
          <w:sz w:val="23"/>
        </w:rPr>
        <w:t xml:space="preserve">honors, or recognition, etc.  See Appendix below for additional information. </w:t>
      </w:r>
    </w:p>
    <w:p w14:paraId="7714F4D1" w14:textId="77777777" w:rsidR="00D8403D" w:rsidRDefault="003251C2">
      <w:pPr>
        <w:spacing w:after="0"/>
        <w:ind w:left="-5" w:hanging="10"/>
      </w:pPr>
      <w:r>
        <w:rPr>
          <w:rFonts w:ascii="Arial" w:eastAsia="Arial" w:hAnsi="Arial" w:cs="Arial"/>
          <w:b/>
          <w:sz w:val="28"/>
        </w:rPr>
        <w:t xml:space="preserve">Section 1I:  </w:t>
      </w:r>
    </w:p>
    <w:p w14:paraId="7A00DDD9" w14:textId="77777777" w:rsidR="00D8403D" w:rsidRDefault="003251C2">
      <w:pPr>
        <w:spacing w:after="0"/>
        <w:ind w:left="1101" w:right="1494" w:hanging="10"/>
        <w:jc w:val="center"/>
      </w:pPr>
      <w:r>
        <w:rPr>
          <w:rFonts w:ascii="Arial" w:eastAsia="Arial" w:hAnsi="Arial" w:cs="Arial"/>
          <w:b/>
          <w:sz w:val="28"/>
        </w:rPr>
        <w:t xml:space="preserve">Lecturer to Senior Lecturer </w:t>
      </w:r>
    </w:p>
    <w:p w14:paraId="0E4BCBA4" w14:textId="77777777" w:rsidR="00D8403D" w:rsidRDefault="003251C2">
      <w:pPr>
        <w:spacing w:after="0"/>
      </w:pPr>
      <w:r>
        <w:rPr>
          <w:rFonts w:ascii="Arial" w:eastAsia="Arial" w:hAnsi="Arial" w:cs="Arial"/>
          <w:sz w:val="23"/>
        </w:rPr>
        <w:t xml:space="preserve"> </w:t>
      </w:r>
    </w:p>
    <w:p w14:paraId="0CD00528" w14:textId="77777777" w:rsidR="00D8403D" w:rsidRDefault="003251C2">
      <w:pPr>
        <w:spacing w:after="3" w:line="244" w:lineRule="auto"/>
        <w:ind w:left="10" w:right="8" w:hanging="10"/>
        <w:jc w:val="both"/>
      </w:pPr>
      <w:r>
        <w:rPr>
          <w:rFonts w:ascii="Arial" w:eastAsia="Arial" w:hAnsi="Arial" w:cs="Arial"/>
          <w:sz w:val="23"/>
        </w:rPr>
        <w:t xml:space="preserve">For promotion to Senior Lecturer, candidates must demonstrate excellence in teaching and provide evidence of an </w:t>
      </w:r>
      <w:r>
        <w:rPr>
          <w:rFonts w:ascii="Arial" w:eastAsia="Arial" w:hAnsi="Arial" w:cs="Arial"/>
          <w:sz w:val="23"/>
          <w:u w:val="single" w:color="000000"/>
        </w:rPr>
        <w:t>emerging local, state</w:t>
      </w:r>
      <w:r>
        <w:rPr>
          <w:rFonts w:ascii="Arial" w:eastAsia="Arial" w:hAnsi="Arial" w:cs="Arial"/>
          <w:sz w:val="23"/>
          <w:u w:val="single" w:color="000000"/>
        </w:rPr>
        <w:t>, or regional reputation</w:t>
      </w:r>
      <w:r>
        <w:rPr>
          <w:rFonts w:ascii="Arial" w:eastAsia="Arial" w:hAnsi="Arial" w:cs="Arial"/>
          <w:sz w:val="23"/>
        </w:rPr>
        <w:t xml:space="preserve"> related to teaching. To achieve a rating of excellence in teaching, candidates are expected to document the following evidence.  </w:t>
      </w:r>
      <w:r>
        <w:rPr>
          <w:rFonts w:ascii="Arial" w:eastAsia="Arial" w:hAnsi="Arial" w:cs="Arial"/>
          <w:b/>
          <w:i/>
          <w:sz w:val="23"/>
        </w:rPr>
        <w:t xml:space="preserve"> </w:t>
      </w:r>
    </w:p>
    <w:p w14:paraId="23629A50" w14:textId="77777777" w:rsidR="00D8403D" w:rsidRDefault="003251C2">
      <w:pPr>
        <w:spacing w:after="0"/>
      </w:pPr>
      <w:r>
        <w:rPr>
          <w:rFonts w:ascii="Arial" w:eastAsia="Arial" w:hAnsi="Arial" w:cs="Arial"/>
          <w:sz w:val="23"/>
        </w:rPr>
        <w:t xml:space="preserve"> </w:t>
      </w:r>
    </w:p>
    <w:p w14:paraId="18C6AD2E" w14:textId="77777777" w:rsidR="00D8403D" w:rsidRDefault="003251C2">
      <w:pPr>
        <w:pStyle w:val="Heading2"/>
        <w:spacing w:after="38"/>
        <w:ind w:left="10"/>
      </w:pPr>
      <w:r>
        <w:rPr>
          <w:u w:val="none"/>
        </w:rPr>
        <w:t xml:space="preserve">A. </w:t>
      </w:r>
      <w:r>
        <w:t>Philosophy of Teaching and Learning</w:t>
      </w:r>
      <w:r>
        <w:rPr>
          <w:u w:val="none"/>
        </w:rPr>
        <w:t xml:space="preserve"> </w:t>
      </w:r>
    </w:p>
    <w:p w14:paraId="18EE8771" w14:textId="77777777" w:rsidR="00D8403D" w:rsidRDefault="003251C2">
      <w:pPr>
        <w:spacing w:after="3" w:line="248" w:lineRule="auto"/>
        <w:ind w:left="805" w:right="10" w:hanging="370"/>
        <w:jc w:val="both"/>
      </w:pPr>
      <w:r>
        <w:rPr>
          <w:rFonts w:ascii="Times New Roman" w:eastAsia="Times New Roman" w:hAnsi="Times New Roman" w:cs="Times New Roman"/>
          <w:sz w:val="24"/>
        </w:rPr>
        <w:t>1.</w:t>
      </w:r>
      <w:r>
        <w:rPr>
          <w:rFonts w:ascii="Arial" w:eastAsia="Arial" w:hAnsi="Arial" w:cs="Arial"/>
          <w:sz w:val="24"/>
        </w:rPr>
        <w:t xml:space="preserve"> </w:t>
      </w:r>
      <w:r>
        <w:rPr>
          <w:rFonts w:ascii="Arial" w:eastAsia="Arial" w:hAnsi="Arial" w:cs="Arial"/>
          <w:i/>
          <w:sz w:val="23"/>
        </w:rPr>
        <w:t>The personal statement should include reflective commen</w:t>
      </w:r>
      <w:r>
        <w:rPr>
          <w:rFonts w:ascii="Arial" w:eastAsia="Arial" w:hAnsi="Arial" w:cs="Arial"/>
          <w:i/>
          <w:sz w:val="23"/>
        </w:rPr>
        <w:t xml:space="preserve">tary of the candidate’s philosophy of teaching and learning.  </w:t>
      </w:r>
    </w:p>
    <w:p w14:paraId="11CEC9B4" w14:textId="77777777" w:rsidR="00D8403D" w:rsidRDefault="003251C2">
      <w:pPr>
        <w:spacing w:after="0"/>
        <w:ind w:left="810"/>
      </w:pPr>
      <w:r>
        <w:rPr>
          <w:rFonts w:ascii="Arial" w:eastAsia="Arial" w:hAnsi="Arial" w:cs="Arial"/>
          <w:sz w:val="23"/>
        </w:rPr>
        <w:t xml:space="preserve"> </w:t>
      </w:r>
    </w:p>
    <w:p w14:paraId="451CB517" w14:textId="77777777" w:rsidR="00D8403D" w:rsidRDefault="003251C2">
      <w:pPr>
        <w:pStyle w:val="Heading2"/>
        <w:ind w:left="10"/>
      </w:pPr>
      <w:r>
        <w:rPr>
          <w:u w:val="none"/>
        </w:rPr>
        <w:t xml:space="preserve">B. </w:t>
      </w:r>
      <w:r>
        <w:t>Quantity of Teaching</w:t>
      </w:r>
      <w:r>
        <w:rPr>
          <w:u w:val="none"/>
        </w:rPr>
        <w:t xml:space="preserve"> </w:t>
      </w:r>
    </w:p>
    <w:p w14:paraId="795BFDC2" w14:textId="77777777" w:rsidR="00D8403D" w:rsidRDefault="003251C2">
      <w:pPr>
        <w:spacing w:after="3" w:line="248" w:lineRule="auto"/>
        <w:ind w:left="730" w:right="10" w:hanging="370"/>
        <w:jc w:val="both"/>
      </w:pPr>
      <w:r>
        <w:rPr>
          <w:rFonts w:ascii="Arial" w:eastAsia="Arial" w:hAnsi="Arial" w:cs="Arial"/>
          <w:i/>
          <w:sz w:val="23"/>
        </w:rPr>
        <w:t>1. Candidates are expected to document a teaching load that is consistent with one’s rank and assigned departmental workload expectations.</w:t>
      </w:r>
      <w:r>
        <w:rPr>
          <w:rFonts w:ascii="Arial" w:eastAsia="Arial" w:hAnsi="Arial" w:cs="Arial"/>
          <w:b/>
          <w:i/>
          <w:sz w:val="23"/>
        </w:rPr>
        <w:t xml:space="preserve"> </w:t>
      </w:r>
    </w:p>
    <w:p w14:paraId="5922E37A" w14:textId="77777777" w:rsidR="00D8403D" w:rsidRDefault="003251C2">
      <w:pPr>
        <w:spacing w:after="0"/>
        <w:ind w:left="720"/>
      </w:pPr>
      <w:r>
        <w:rPr>
          <w:rFonts w:ascii="Arial" w:eastAsia="Arial" w:hAnsi="Arial" w:cs="Arial"/>
          <w:sz w:val="23"/>
        </w:rPr>
        <w:t xml:space="preserve"> </w:t>
      </w:r>
      <w:r>
        <w:rPr>
          <w:rFonts w:ascii="Arial" w:eastAsia="Arial" w:hAnsi="Arial" w:cs="Arial"/>
          <w:b/>
          <w:sz w:val="23"/>
        </w:rPr>
        <w:t xml:space="preserve"> </w:t>
      </w:r>
    </w:p>
    <w:p w14:paraId="2A7D9DA8" w14:textId="77777777" w:rsidR="00D8403D" w:rsidRDefault="003251C2">
      <w:pPr>
        <w:pStyle w:val="Heading2"/>
        <w:ind w:left="10"/>
      </w:pPr>
      <w:r>
        <w:rPr>
          <w:u w:val="none"/>
        </w:rPr>
        <w:t xml:space="preserve">C. </w:t>
      </w:r>
      <w:r>
        <w:t xml:space="preserve">Quality </w:t>
      </w:r>
      <w:r>
        <w:t>Teaching</w:t>
      </w:r>
      <w:r>
        <w:rPr>
          <w:u w:val="none"/>
        </w:rPr>
        <w:t xml:space="preserve">  </w:t>
      </w:r>
      <w:r>
        <w:rPr>
          <w:b w:val="0"/>
          <w:u w:val="none"/>
        </w:rPr>
        <w:t xml:space="preserve"> </w:t>
      </w:r>
    </w:p>
    <w:p w14:paraId="301603CF" w14:textId="77777777" w:rsidR="00D8403D" w:rsidRDefault="003251C2">
      <w:pPr>
        <w:numPr>
          <w:ilvl w:val="0"/>
          <w:numId w:val="9"/>
        </w:numPr>
        <w:spacing w:after="3" w:line="248" w:lineRule="auto"/>
        <w:ind w:right="10" w:hanging="360"/>
        <w:jc w:val="both"/>
      </w:pPr>
      <w:r>
        <w:rPr>
          <w:rFonts w:ascii="Arial" w:eastAsia="Arial" w:hAnsi="Arial" w:cs="Arial"/>
          <w:i/>
          <w:sz w:val="23"/>
        </w:rPr>
        <w:t xml:space="preserve">Peer review of one’s teaching should conclude that the candidate’s teaching is effective.   </w:t>
      </w:r>
    </w:p>
    <w:p w14:paraId="579CE481" w14:textId="77777777" w:rsidR="00D8403D" w:rsidRDefault="003251C2">
      <w:pPr>
        <w:spacing w:after="0"/>
      </w:pPr>
      <w:r>
        <w:rPr>
          <w:rFonts w:ascii="Arial" w:eastAsia="Arial" w:hAnsi="Arial" w:cs="Arial"/>
          <w:i/>
          <w:sz w:val="23"/>
        </w:rPr>
        <w:t xml:space="preserve"> </w:t>
      </w:r>
    </w:p>
    <w:p w14:paraId="38F70D91" w14:textId="77777777" w:rsidR="00D8403D" w:rsidRDefault="003251C2">
      <w:pPr>
        <w:numPr>
          <w:ilvl w:val="0"/>
          <w:numId w:val="9"/>
        </w:numPr>
        <w:spacing w:after="3" w:line="248" w:lineRule="auto"/>
        <w:ind w:right="10" w:hanging="360"/>
        <w:jc w:val="both"/>
      </w:pPr>
      <w:r>
        <w:rPr>
          <w:rFonts w:ascii="Arial" w:eastAsia="Arial" w:hAnsi="Arial" w:cs="Arial"/>
          <w:i/>
          <w:sz w:val="23"/>
        </w:rPr>
        <w:t xml:space="preserve">Candidates are expected to document (in summary form) student satisfaction measurements that are consistently above the departmental average.   </w:t>
      </w:r>
    </w:p>
    <w:p w14:paraId="78D0524F" w14:textId="77777777" w:rsidR="00D8403D" w:rsidRDefault="003251C2">
      <w:pPr>
        <w:spacing w:after="0"/>
      </w:pPr>
      <w:r>
        <w:rPr>
          <w:rFonts w:ascii="Arial" w:eastAsia="Arial" w:hAnsi="Arial" w:cs="Arial"/>
          <w:sz w:val="23"/>
        </w:rPr>
        <w:t xml:space="preserve"> </w:t>
      </w:r>
    </w:p>
    <w:p w14:paraId="6AF28A59" w14:textId="77777777" w:rsidR="00D8403D" w:rsidRDefault="003251C2">
      <w:pPr>
        <w:pStyle w:val="Heading2"/>
        <w:ind w:left="10"/>
      </w:pPr>
      <w:r>
        <w:rPr>
          <w:u w:val="none"/>
        </w:rPr>
        <w:t>D.</w:t>
      </w:r>
      <w:r>
        <w:rPr>
          <w:u w:val="none"/>
        </w:rPr>
        <w:t xml:space="preserve"> </w:t>
      </w:r>
      <w:r>
        <w:t>Evidence that Courses Taught Contribute to Student Learning Outcomes</w:t>
      </w:r>
      <w:r>
        <w:rPr>
          <w:b w:val="0"/>
          <w:i/>
          <w:u w:val="none"/>
        </w:rPr>
        <w:t xml:space="preserve"> </w:t>
      </w:r>
    </w:p>
    <w:p w14:paraId="75B256AA" w14:textId="77777777" w:rsidR="00D8403D" w:rsidRDefault="003251C2">
      <w:pPr>
        <w:spacing w:after="3" w:line="248" w:lineRule="auto"/>
        <w:ind w:left="730" w:right="10" w:hanging="370"/>
        <w:jc w:val="both"/>
      </w:pPr>
      <w:r>
        <w:rPr>
          <w:rFonts w:ascii="Arial" w:eastAsia="Arial" w:hAnsi="Arial" w:cs="Arial"/>
          <w:i/>
          <w:sz w:val="23"/>
        </w:rPr>
        <w:t xml:space="preserve">1. Candidates are expected to address how their courses contribute to learning outcomes appropriate to the discipline, specified by the unit, and/or other campus initiatives.   </w:t>
      </w:r>
    </w:p>
    <w:p w14:paraId="55B3ABF8" w14:textId="77777777" w:rsidR="00D8403D" w:rsidRDefault="003251C2">
      <w:pPr>
        <w:spacing w:after="0"/>
      </w:pPr>
      <w:r>
        <w:rPr>
          <w:rFonts w:ascii="Arial" w:eastAsia="Arial" w:hAnsi="Arial" w:cs="Arial"/>
          <w:sz w:val="23"/>
        </w:rPr>
        <w:t xml:space="preserve"> </w:t>
      </w:r>
    </w:p>
    <w:p w14:paraId="68D93ECE" w14:textId="77777777" w:rsidR="00D8403D" w:rsidRDefault="003251C2">
      <w:pPr>
        <w:pStyle w:val="Heading2"/>
        <w:ind w:left="10"/>
      </w:pPr>
      <w:r>
        <w:rPr>
          <w:u w:val="none"/>
        </w:rPr>
        <w:t xml:space="preserve">E. </w:t>
      </w:r>
      <w:r>
        <w:t>Professional Development Efforts in Teaching</w:t>
      </w:r>
      <w:r>
        <w:rPr>
          <w:u w:val="none"/>
        </w:rPr>
        <w:t xml:space="preserve"> </w:t>
      </w:r>
    </w:p>
    <w:p w14:paraId="714B4C62" w14:textId="77777777" w:rsidR="00D8403D" w:rsidRDefault="003251C2">
      <w:pPr>
        <w:spacing w:after="3" w:line="248" w:lineRule="auto"/>
        <w:ind w:left="730" w:right="10" w:hanging="370"/>
        <w:jc w:val="both"/>
      </w:pPr>
      <w:r>
        <w:rPr>
          <w:rFonts w:ascii="Arial" w:eastAsia="Arial" w:hAnsi="Arial" w:cs="Arial"/>
          <w:i/>
          <w:sz w:val="23"/>
        </w:rPr>
        <w:t xml:space="preserve">1. Candidates are expected </w:t>
      </w:r>
      <w:r>
        <w:rPr>
          <w:rFonts w:ascii="Arial" w:eastAsia="Arial" w:hAnsi="Arial" w:cs="Arial"/>
          <w:i/>
          <w:sz w:val="23"/>
        </w:rPr>
        <w:t xml:space="preserve">to document a record of seeking professional development and provide reflective commentary on how the use of student/peer feedback or information from professional development activities has been used to improve teaching and learning. </w:t>
      </w:r>
    </w:p>
    <w:p w14:paraId="70BE4CDA" w14:textId="77777777" w:rsidR="00D8403D" w:rsidRDefault="003251C2">
      <w:pPr>
        <w:spacing w:after="0"/>
      </w:pPr>
      <w:r>
        <w:rPr>
          <w:rFonts w:ascii="Arial" w:eastAsia="Arial" w:hAnsi="Arial" w:cs="Arial"/>
          <w:sz w:val="23"/>
        </w:rPr>
        <w:t xml:space="preserve"> </w:t>
      </w:r>
    </w:p>
    <w:p w14:paraId="4F972DC6" w14:textId="77777777" w:rsidR="00D8403D" w:rsidRDefault="003251C2">
      <w:pPr>
        <w:pStyle w:val="Heading2"/>
        <w:ind w:left="10"/>
      </w:pPr>
      <w:r>
        <w:rPr>
          <w:u w:val="none"/>
        </w:rPr>
        <w:t xml:space="preserve">F. </w:t>
      </w:r>
      <w:r>
        <w:t>Mentoring and A</w:t>
      </w:r>
      <w:r>
        <w:t>dvising</w:t>
      </w:r>
      <w:r>
        <w:rPr>
          <w:b w:val="0"/>
          <w:u w:val="none"/>
        </w:rPr>
        <w:t xml:space="preserve"> </w:t>
      </w:r>
    </w:p>
    <w:p w14:paraId="75C3D207" w14:textId="77777777" w:rsidR="00D8403D" w:rsidRDefault="003251C2">
      <w:pPr>
        <w:spacing w:after="3" w:line="248" w:lineRule="auto"/>
        <w:ind w:left="730" w:right="10" w:hanging="370"/>
        <w:jc w:val="both"/>
      </w:pPr>
      <w:r>
        <w:rPr>
          <w:rFonts w:ascii="Arial" w:eastAsia="Arial" w:hAnsi="Arial" w:cs="Arial"/>
          <w:i/>
          <w:sz w:val="23"/>
        </w:rPr>
        <w:t>1. Candidates should provide evidence of undergraduate, graduate, and/or graduate professional student mentor and/or advising relationships. Candidates should document the impact of their mentoring/advising as they relate to the overall mission of</w:t>
      </w:r>
      <w:r>
        <w:rPr>
          <w:rFonts w:ascii="Arial" w:eastAsia="Arial" w:hAnsi="Arial" w:cs="Arial"/>
          <w:i/>
          <w:sz w:val="23"/>
        </w:rPr>
        <w:t xml:space="preserve"> the unit, as well as learning outcomes relevant to the department and/or discipline. </w:t>
      </w:r>
    </w:p>
    <w:p w14:paraId="745D5339" w14:textId="77777777" w:rsidR="00D8403D" w:rsidRDefault="003251C2">
      <w:pPr>
        <w:spacing w:after="0"/>
        <w:ind w:left="720"/>
      </w:pPr>
      <w:r>
        <w:rPr>
          <w:rFonts w:ascii="Arial" w:eastAsia="Arial" w:hAnsi="Arial" w:cs="Arial"/>
          <w:sz w:val="23"/>
        </w:rPr>
        <w:lastRenderedPageBreak/>
        <w:t xml:space="preserve"> </w:t>
      </w:r>
    </w:p>
    <w:p w14:paraId="3B4E9523" w14:textId="77777777" w:rsidR="00D8403D" w:rsidRDefault="003251C2">
      <w:pPr>
        <w:pStyle w:val="Heading2"/>
        <w:ind w:left="10"/>
      </w:pPr>
      <w:r>
        <w:t>Supplemental Evidence</w:t>
      </w:r>
      <w:r>
        <w:rPr>
          <w:u w:val="none"/>
        </w:rPr>
        <w:t xml:space="preserve"> </w:t>
      </w:r>
    </w:p>
    <w:p w14:paraId="50BC3B0D" w14:textId="77777777" w:rsidR="00D8403D" w:rsidRDefault="003251C2">
      <w:pPr>
        <w:spacing w:after="3" w:line="244" w:lineRule="auto"/>
        <w:ind w:left="10" w:right="8" w:hanging="10"/>
        <w:jc w:val="both"/>
      </w:pPr>
      <w:r>
        <w:rPr>
          <w:rFonts w:ascii="Arial" w:eastAsia="Arial" w:hAnsi="Arial" w:cs="Arial"/>
          <w:sz w:val="23"/>
        </w:rPr>
        <w:t xml:space="preserve">Although not required for teaching excellence, candidates are encouraged to provide supporting documentation of teaching performance </w:t>
      </w:r>
      <w:r>
        <w:rPr>
          <w:rFonts w:ascii="Arial" w:eastAsia="Arial" w:hAnsi="Arial" w:cs="Arial"/>
          <w:sz w:val="23"/>
          <w:u w:val="single" w:color="000000"/>
        </w:rPr>
        <w:t>when availa</w:t>
      </w:r>
      <w:r>
        <w:rPr>
          <w:rFonts w:ascii="Arial" w:eastAsia="Arial" w:hAnsi="Arial" w:cs="Arial"/>
          <w:sz w:val="23"/>
          <w:u w:val="single" w:color="000000"/>
        </w:rPr>
        <w:t>ble</w:t>
      </w:r>
      <w:r>
        <w:rPr>
          <w:rFonts w:ascii="Arial" w:eastAsia="Arial" w:hAnsi="Arial" w:cs="Arial"/>
          <w:sz w:val="23"/>
        </w:rPr>
        <w:t xml:space="preserve">.  Evidence may include, but is not limited to, course, curricular, or program development, scholarly activities, including teaching and education grants, teaching awards, honors, or recognition, etc.  See Appendix below for additional information. </w:t>
      </w:r>
    </w:p>
    <w:p w14:paraId="60324BAB" w14:textId="77777777" w:rsidR="00D8403D" w:rsidRDefault="003251C2">
      <w:pPr>
        <w:spacing w:after="0"/>
      </w:pPr>
      <w:r>
        <w:rPr>
          <w:rFonts w:ascii="Arial" w:eastAsia="Arial" w:hAnsi="Arial" w:cs="Arial"/>
          <w:sz w:val="23"/>
        </w:rPr>
        <w:t xml:space="preserve"> </w:t>
      </w:r>
    </w:p>
    <w:p w14:paraId="048DD92F" w14:textId="77777777" w:rsidR="00D8403D" w:rsidRDefault="003251C2">
      <w:pPr>
        <w:spacing w:after="0"/>
      </w:pPr>
      <w:r>
        <w:rPr>
          <w:rFonts w:ascii="Arial" w:eastAsia="Arial" w:hAnsi="Arial" w:cs="Arial"/>
          <w:sz w:val="23"/>
        </w:rPr>
        <w:t xml:space="preserve"> </w:t>
      </w:r>
    </w:p>
    <w:p w14:paraId="50D18F6E" w14:textId="77777777" w:rsidR="00D8403D" w:rsidRDefault="003251C2">
      <w:pPr>
        <w:spacing w:after="0"/>
      </w:pPr>
      <w:r>
        <w:rPr>
          <w:rFonts w:ascii="Arial" w:eastAsia="Arial" w:hAnsi="Arial" w:cs="Arial"/>
          <w:sz w:val="23"/>
        </w:rPr>
        <w:t xml:space="preserve"> </w:t>
      </w:r>
      <w:r>
        <w:rPr>
          <w:rFonts w:ascii="Arial" w:eastAsia="Arial" w:hAnsi="Arial" w:cs="Arial"/>
          <w:sz w:val="23"/>
        </w:rPr>
        <w:tab/>
        <w:t xml:space="preserve"> </w:t>
      </w:r>
    </w:p>
    <w:p w14:paraId="12784103" w14:textId="77777777" w:rsidR="00D8403D" w:rsidRDefault="003251C2">
      <w:pPr>
        <w:spacing w:after="0"/>
        <w:ind w:left="-5" w:hanging="10"/>
      </w:pPr>
      <w:r>
        <w:rPr>
          <w:rFonts w:ascii="Arial" w:eastAsia="Arial" w:hAnsi="Arial" w:cs="Arial"/>
          <w:b/>
          <w:sz w:val="28"/>
        </w:rPr>
        <w:t xml:space="preserve">Section 1H:  </w:t>
      </w:r>
    </w:p>
    <w:p w14:paraId="2A62BF99" w14:textId="77777777" w:rsidR="00D8403D" w:rsidRDefault="003251C2">
      <w:pPr>
        <w:spacing w:after="0"/>
        <w:ind w:left="1101" w:hanging="10"/>
        <w:jc w:val="center"/>
      </w:pPr>
      <w:r>
        <w:rPr>
          <w:rFonts w:ascii="Arial" w:eastAsia="Arial" w:hAnsi="Arial" w:cs="Arial"/>
          <w:b/>
          <w:sz w:val="28"/>
        </w:rPr>
        <w:t xml:space="preserve">Senior Lecturer to Teaching Professor  </w:t>
      </w:r>
    </w:p>
    <w:p w14:paraId="295D0A34" w14:textId="77777777" w:rsidR="00D8403D" w:rsidRDefault="003251C2">
      <w:pPr>
        <w:spacing w:after="0"/>
      </w:pPr>
      <w:r>
        <w:rPr>
          <w:rFonts w:ascii="Arial" w:eastAsia="Arial" w:hAnsi="Arial" w:cs="Arial"/>
          <w:sz w:val="23"/>
        </w:rPr>
        <w:t xml:space="preserve"> </w:t>
      </w:r>
    </w:p>
    <w:p w14:paraId="715D3A83" w14:textId="77777777" w:rsidR="00D8403D" w:rsidRDefault="003251C2">
      <w:pPr>
        <w:spacing w:after="3" w:line="244" w:lineRule="auto"/>
        <w:ind w:left="10" w:right="8" w:hanging="10"/>
        <w:jc w:val="both"/>
      </w:pPr>
      <w:r>
        <w:rPr>
          <w:rFonts w:ascii="Arial" w:eastAsia="Arial" w:hAnsi="Arial" w:cs="Arial"/>
          <w:sz w:val="23"/>
        </w:rPr>
        <w:t xml:space="preserve">Faculty applying for promotion to the rank of Teaching Professor are expected to provide evidence that they have </w:t>
      </w:r>
      <w:r>
        <w:rPr>
          <w:rFonts w:ascii="Arial" w:eastAsia="Arial" w:hAnsi="Arial" w:cs="Arial"/>
          <w:sz w:val="23"/>
          <w:u w:val="single" w:color="000000"/>
        </w:rPr>
        <w:t>achieved and sustained a national reputation</w:t>
      </w:r>
      <w:r>
        <w:rPr>
          <w:rFonts w:ascii="Arial" w:eastAsia="Arial" w:hAnsi="Arial" w:cs="Arial"/>
          <w:sz w:val="23"/>
        </w:rPr>
        <w:t xml:space="preserve"> in teaching.  To achieve a rating of</w:t>
      </w:r>
      <w:r>
        <w:rPr>
          <w:rFonts w:ascii="Arial" w:eastAsia="Arial" w:hAnsi="Arial" w:cs="Arial"/>
          <w:sz w:val="23"/>
        </w:rPr>
        <w:t xml:space="preserve"> excellence in teaching, candidates are expected to document the following evidence.  </w:t>
      </w:r>
      <w:r>
        <w:rPr>
          <w:rFonts w:ascii="Arial" w:eastAsia="Arial" w:hAnsi="Arial" w:cs="Arial"/>
          <w:b/>
          <w:i/>
          <w:sz w:val="23"/>
        </w:rPr>
        <w:t xml:space="preserve"> </w:t>
      </w:r>
    </w:p>
    <w:p w14:paraId="209ABAB0" w14:textId="77777777" w:rsidR="00D8403D" w:rsidRDefault="003251C2">
      <w:pPr>
        <w:spacing w:after="0"/>
      </w:pPr>
      <w:r>
        <w:rPr>
          <w:rFonts w:ascii="Arial" w:eastAsia="Arial" w:hAnsi="Arial" w:cs="Arial"/>
          <w:sz w:val="23"/>
        </w:rPr>
        <w:t xml:space="preserve"> </w:t>
      </w:r>
    </w:p>
    <w:p w14:paraId="6AF8B898" w14:textId="77777777" w:rsidR="00D8403D" w:rsidRDefault="003251C2">
      <w:pPr>
        <w:pStyle w:val="Heading2"/>
        <w:spacing w:after="38"/>
        <w:ind w:left="10"/>
      </w:pPr>
      <w:r>
        <w:rPr>
          <w:u w:val="none"/>
        </w:rPr>
        <w:t xml:space="preserve">A. </w:t>
      </w:r>
      <w:r>
        <w:t>Philosophy of Teaching and Learning</w:t>
      </w:r>
      <w:r>
        <w:rPr>
          <w:u w:val="none"/>
        </w:rPr>
        <w:t xml:space="preserve"> </w:t>
      </w:r>
    </w:p>
    <w:p w14:paraId="62CE8412" w14:textId="77777777" w:rsidR="00D8403D" w:rsidRDefault="003251C2">
      <w:pPr>
        <w:spacing w:after="3" w:line="248" w:lineRule="auto"/>
        <w:ind w:left="805" w:right="10" w:hanging="370"/>
        <w:jc w:val="both"/>
      </w:pPr>
      <w:r>
        <w:rPr>
          <w:rFonts w:ascii="Times New Roman" w:eastAsia="Times New Roman" w:hAnsi="Times New Roman" w:cs="Times New Roman"/>
          <w:sz w:val="24"/>
        </w:rPr>
        <w:t>1.</w:t>
      </w:r>
      <w:r>
        <w:rPr>
          <w:rFonts w:ascii="Arial" w:eastAsia="Arial" w:hAnsi="Arial" w:cs="Arial"/>
          <w:sz w:val="24"/>
        </w:rPr>
        <w:t xml:space="preserve"> </w:t>
      </w:r>
      <w:r>
        <w:rPr>
          <w:rFonts w:ascii="Arial" w:eastAsia="Arial" w:hAnsi="Arial" w:cs="Arial"/>
          <w:i/>
          <w:sz w:val="23"/>
        </w:rPr>
        <w:t xml:space="preserve">The personal statement should include reflective commentary of the candidate’s philosophy of teaching and learning.  </w:t>
      </w:r>
    </w:p>
    <w:p w14:paraId="27AD9343" w14:textId="77777777" w:rsidR="00D8403D" w:rsidRDefault="003251C2">
      <w:pPr>
        <w:spacing w:after="0"/>
        <w:ind w:left="720"/>
      </w:pPr>
      <w:r>
        <w:rPr>
          <w:rFonts w:ascii="Arial" w:eastAsia="Arial" w:hAnsi="Arial" w:cs="Arial"/>
          <w:sz w:val="23"/>
        </w:rPr>
        <w:t xml:space="preserve"> </w:t>
      </w:r>
    </w:p>
    <w:p w14:paraId="48F73A52" w14:textId="77777777" w:rsidR="00D8403D" w:rsidRDefault="003251C2">
      <w:pPr>
        <w:pStyle w:val="Heading2"/>
        <w:ind w:left="10"/>
      </w:pPr>
      <w:r>
        <w:rPr>
          <w:u w:val="none"/>
        </w:rPr>
        <w:t xml:space="preserve">B. </w:t>
      </w:r>
      <w:r>
        <w:t>Quantity of Teaching</w:t>
      </w:r>
      <w:r>
        <w:rPr>
          <w:u w:val="none"/>
        </w:rPr>
        <w:t xml:space="preserve"> </w:t>
      </w:r>
    </w:p>
    <w:p w14:paraId="4F85327B" w14:textId="77777777" w:rsidR="00D8403D" w:rsidRDefault="003251C2">
      <w:pPr>
        <w:spacing w:after="3" w:line="248" w:lineRule="auto"/>
        <w:ind w:left="730" w:right="10" w:hanging="370"/>
        <w:jc w:val="both"/>
      </w:pPr>
      <w:r>
        <w:rPr>
          <w:rFonts w:ascii="Arial" w:eastAsia="Arial" w:hAnsi="Arial" w:cs="Arial"/>
          <w:i/>
          <w:sz w:val="23"/>
        </w:rPr>
        <w:t xml:space="preserve">1. Candidates are expected to document a teaching load that is consistent with one’s rank and assigned departmental workload expectations. </w:t>
      </w:r>
      <w:r>
        <w:rPr>
          <w:rFonts w:ascii="Arial" w:eastAsia="Arial" w:hAnsi="Arial" w:cs="Arial"/>
          <w:b/>
          <w:i/>
          <w:sz w:val="23"/>
        </w:rPr>
        <w:t xml:space="preserve"> </w:t>
      </w:r>
    </w:p>
    <w:p w14:paraId="43EE7898" w14:textId="77777777" w:rsidR="00D8403D" w:rsidRDefault="003251C2">
      <w:pPr>
        <w:spacing w:after="0"/>
      </w:pPr>
      <w:r>
        <w:rPr>
          <w:rFonts w:ascii="Arial" w:eastAsia="Arial" w:hAnsi="Arial" w:cs="Arial"/>
          <w:b/>
          <w:sz w:val="23"/>
        </w:rPr>
        <w:t xml:space="preserve"> </w:t>
      </w:r>
    </w:p>
    <w:p w14:paraId="2E9525E1" w14:textId="77777777" w:rsidR="00D8403D" w:rsidRDefault="003251C2">
      <w:pPr>
        <w:pStyle w:val="Heading2"/>
        <w:ind w:left="10"/>
      </w:pPr>
      <w:r>
        <w:rPr>
          <w:u w:val="none"/>
        </w:rPr>
        <w:t xml:space="preserve">C. </w:t>
      </w:r>
      <w:r>
        <w:t>Quality Teaching</w:t>
      </w:r>
      <w:r>
        <w:rPr>
          <w:u w:val="none"/>
        </w:rPr>
        <w:t xml:space="preserve">  </w:t>
      </w:r>
      <w:r>
        <w:rPr>
          <w:b w:val="0"/>
          <w:u w:val="none"/>
        </w:rPr>
        <w:t xml:space="preserve"> </w:t>
      </w:r>
    </w:p>
    <w:p w14:paraId="2ADAE73B" w14:textId="77777777" w:rsidR="00D8403D" w:rsidRDefault="003251C2">
      <w:pPr>
        <w:numPr>
          <w:ilvl w:val="0"/>
          <w:numId w:val="10"/>
        </w:numPr>
        <w:spacing w:after="3" w:line="248" w:lineRule="auto"/>
        <w:ind w:right="10" w:hanging="360"/>
        <w:jc w:val="both"/>
      </w:pPr>
      <w:r>
        <w:rPr>
          <w:rFonts w:ascii="Arial" w:eastAsia="Arial" w:hAnsi="Arial" w:cs="Arial"/>
          <w:i/>
          <w:sz w:val="23"/>
        </w:rPr>
        <w:t xml:space="preserve">Peer review of one’s teaching should conclude that the candidate’s teaching is effective.   </w:t>
      </w:r>
    </w:p>
    <w:p w14:paraId="2AE588A5" w14:textId="77777777" w:rsidR="00D8403D" w:rsidRDefault="003251C2">
      <w:pPr>
        <w:spacing w:after="0"/>
        <w:ind w:left="720"/>
      </w:pPr>
      <w:r>
        <w:rPr>
          <w:rFonts w:ascii="Arial" w:eastAsia="Arial" w:hAnsi="Arial" w:cs="Arial"/>
          <w:i/>
          <w:sz w:val="23"/>
        </w:rPr>
        <w:t xml:space="preserve"> </w:t>
      </w:r>
    </w:p>
    <w:p w14:paraId="42B7DCFC" w14:textId="77777777" w:rsidR="00D8403D" w:rsidRDefault="003251C2">
      <w:pPr>
        <w:numPr>
          <w:ilvl w:val="0"/>
          <w:numId w:val="10"/>
        </w:numPr>
        <w:spacing w:after="3" w:line="248" w:lineRule="auto"/>
        <w:ind w:right="10" w:hanging="360"/>
        <w:jc w:val="both"/>
      </w:pPr>
      <w:r>
        <w:rPr>
          <w:rFonts w:ascii="Arial" w:eastAsia="Arial" w:hAnsi="Arial" w:cs="Arial"/>
          <w:i/>
          <w:sz w:val="23"/>
        </w:rPr>
        <w:t xml:space="preserve">Candidates are expected to document (in summary form) student satisfaction measurements that are consistently above the departmental average.  </w:t>
      </w:r>
    </w:p>
    <w:p w14:paraId="22A58E7C" w14:textId="77777777" w:rsidR="00D8403D" w:rsidRDefault="003251C2">
      <w:pPr>
        <w:spacing w:after="0"/>
      </w:pPr>
      <w:r>
        <w:rPr>
          <w:rFonts w:ascii="Arial" w:eastAsia="Arial" w:hAnsi="Arial" w:cs="Arial"/>
          <w:sz w:val="23"/>
        </w:rPr>
        <w:t xml:space="preserve">  </w:t>
      </w:r>
    </w:p>
    <w:p w14:paraId="4457E3D8" w14:textId="77777777" w:rsidR="00D8403D" w:rsidRDefault="003251C2">
      <w:pPr>
        <w:pStyle w:val="Heading2"/>
        <w:ind w:left="10"/>
      </w:pPr>
      <w:r>
        <w:rPr>
          <w:u w:val="none"/>
        </w:rPr>
        <w:t xml:space="preserve">D. </w:t>
      </w:r>
      <w:r>
        <w:t>Evidence th</w:t>
      </w:r>
      <w:r>
        <w:t>at Courses Taught Contribute to Student Learning Outcomes</w:t>
      </w:r>
      <w:r>
        <w:rPr>
          <w:b w:val="0"/>
          <w:i/>
          <w:u w:val="none"/>
        </w:rPr>
        <w:t xml:space="preserve"> </w:t>
      </w:r>
    </w:p>
    <w:p w14:paraId="7ACCA32B" w14:textId="77777777" w:rsidR="00D8403D" w:rsidRDefault="003251C2">
      <w:pPr>
        <w:spacing w:after="3" w:line="248" w:lineRule="auto"/>
        <w:ind w:left="730" w:right="10" w:hanging="370"/>
        <w:jc w:val="both"/>
      </w:pPr>
      <w:r>
        <w:rPr>
          <w:rFonts w:ascii="Arial" w:eastAsia="Arial" w:hAnsi="Arial" w:cs="Arial"/>
          <w:i/>
          <w:sz w:val="23"/>
        </w:rPr>
        <w:t xml:space="preserve">1. Candidates are expected to address how their courses contribute to learning outcomes appropriate to the discipline, specified by the unit, and/or other campus initiatives.   </w:t>
      </w:r>
    </w:p>
    <w:p w14:paraId="179C9053" w14:textId="77777777" w:rsidR="00D8403D" w:rsidRDefault="003251C2">
      <w:pPr>
        <w:spacing w:after="0"/>
      </w:pPr>
      <w:r>
        <w:rPr>
          <w:rFonts w:ascii="Arial" w:eastAsia="Arial" w:hAnsi="Arial" w:cs="Arial"/>
          <w:sz w:val="23"/>
        </w:rPr>
        <w:t xml:space="preserve"> </w:t>
      </w:r>
    </w:p>
    <w:p w14:paraId="6C59829D" w14:textId="77777777" w:rsidR="00D8403D" w:rsidRDefault="003251C2">
      <w:pPr>
        <w:pStyle w:val="Heading2"/>
        <w:ind w:left="10"/>
      </w:pPr>
      <w:r>
        <w:rPr>
          <w:u w:val="none"/>
        </w:rPr>
        <w:t xml:space="preserve">E. </w:t>
      </w:r>
      <w:r>
        <w:t>Professional D</w:t>
      </w:r>
      <w:r>
        <w:t>evelopment Efforts in Teaching</w:t>
      </w:r>
      <w:r>
        <w:rPr>
          <w:u w:val="none"/>
        </w:rPr>
        <w:t xml:space="preserve"> </w:t>
      </w:r>
    </w:p>
    <w:p w14:paraId="40F49F4C" w14:textId="77777777" w:rsidR="00D8403D" w:rsidRDefault="003251C2">
      <w:pPr>
        <w:spacing w:after="3" w:line="248" w:lineRule="auto"/>
        <w:ind w:left="730" w:right="10" w:hanging="370"/>
        <w:jc w:val="both"/>
      </w:pPr>
      <w:r>
        <w:rPr>
          <w:rFonts w:ascii="Arial" w:eastAsia="Arial" w:hAnsi="Arial" w:cs="Arial"/>
          <w:i/>
          <w:sz w:val="23"/>
        </w:rPr>
        <w:t>1. Candidates are expected to document a record of seeking professional development and provide reflective commentary on how the use of student/peer feedback or information from professional development activities has been u</w:t>
      </w:r>
      <w:r>
        <w:rPr>
          <w:rFonts w:ascii="Arial" w:eastAsia="Arial" w:hAnsi="Arial" w:cs="Arial"/>
          <w:i/>
          <w:sz w:val="23"/>
        </w:rPr>
        <w:t xml:space="preserve">sed to improve teaching and learning. </w:t>
      </w:r>
    </w:p>
    <w:p w14:paraId="038FED92" w14:textId="77777777" w:rsidR="00D8403D" w:rsidRDefault="003251C2">
      <w:pPr>
        <w:spacing w:after="0"/>
        <w:ind w:left="720"/>
      </w:pPr>
      <w:r>
        <w:rPr>
          <w:rFonts w:ascii="Arial" w:eastAsia="Arial" w:hAnsi="Arial" w:cs="Arial"/>
          <w:sz w:val="23"/>
        </w:rPr>
        <w:t xml:space="preserve"> </w:t>
      </w:r>
    </w:p>
    <w:p w14:paraId="4399AE0A" w14:textId="77777777" w:rsidR="00D8403D" w:rsidRDefault="003251C2">
      <w:pPr>
        <w:pStyle w:val="Heading2"/>
        <w:ind w:left="10"/>
      </w:pPr>
      <w:r>
        <w:rPr>
          <w:u w:val="none"/>
        </w:rPr>
        <w:t xml:space="preserve">F. </w:t>
      </w:r>
      <w:r>
        <w:t>Mentoring and Advising</w:t>
      </w:r>
      <w:r>
        <w:rPr>
          <w:b w:val="0"/>
          <w:u w:val="none"/>
        </w:rPr>
        <w:t xml:space="preserve"> </w:t>
      </w:r>
    </w:p>
    <w:p w14:paraId="79B691B7" w14:textId="77777777" w:rsidR="00D8403D" w:rsidRDefault="003251C2">
      <w:pPr>
        <w:spacing w:after="3" w:line="248" w:lineRule="auto"/>
        <w:ind w:left="730" w:right="10" w:hanging="370"/>
        <w:jc w:val="both"/>
      </w:pPr>
      <w:r>
        <w:rPr>
          <w:rFonts w:ascii="Arial" w:eastAsia="Arial" w:hAnsi="Arial" w:cs="Arial"/>
          <w:i/>
          <w:sz w:val="23"/>
        </w:rPr>
        <w:t xml:space="preserve">1. Candidates should provide evidence of undergraduate, graduate, and/or graduate professional student mentor and/or advising relationships. Candidates should document the impact of their </w:t>
      </w:r>
      <w:r>
        <w:rPr>
          <w:rFonts w:ascii="Arial" w:eastAsia="Arial" w:hAnsi="Arial" w:cs="Arial"/>
          <w:i/>
          <w:sz w:val="23"/>
        </w:rPr>
        <w:t xml:space="preserve">mentoring/advising as they relate to the overall mission of the unit, as well as learning outcomes relevant to the department and/or discipline. </w:t>
      </w:r>
    </w:p>
    <w:p w14:paraId="6C0122BF" w14:textId="77777777" w:rsidR="00D8403D" w:rsidRDefault="003251C2">
      <w:pPr>
        <w:spacing w:after="0"/>
        <w:ind w:left="720"/>
      </w:pPr>
      <w:r>
        <w:rPr>
          <w:rFonts w:ascii="Arial" w:eastAsia="Arial" w:hAnsi="Arial" w:cs="Arial"/>
          <w:sz w:val="23"/>
        </w:rPr>
        <w:t xml:space="preserve"> </w:t>
      </w:r>
    </w:p>
    <w:p w14:paraId="029EF09A" w14:textId="77777777" w:rsidR="00D8403D" w:rsidRDefault="003251C2">
      <w:pPr>
        <w:pStyle w:val="Heading2"/>
        <w:ind w:left="10"/>
      </w:pPr>
      <w:r>
        <w:rPr>
          <w:u w:val="none"/>
        </w:rPr>
        <w:lastRenderedPageBreak/>
        <w:t xml:space="preserve">G. </w:t>
      </w:r>
      <w:r>
        <w:t>Scholarly Activities</w:t>
      </w:r>
      <w:r>
        <w:rPr>
          <w:u w:val="none"/>
        </w:rPr>
        <w:t xml:space="preserve"> </w:t>
      </w:r>
    </w:p>
    <w:p w14:paraId="2680F720" w14:textId="77777777" w:rsidR="00D8403D" w:rsidRDefault="003251C2">
      <w:pPr>
        <w:spacing w:after="3" w:line="248" w:lineRule="auto"/>
        <w:ind w:left="730" w:right="10" w:hanging="370"/>
        <w:jc w:val="both"/>
      </w:pPr>
      <w:r>
        <w:rPr>
          <w:rFonts w:ascii="Times New Roman" w:eastAsia="Times New Roman" w:hAnsi="Times New Roman" w:cs="Times New Roman"/>
          <w:i/>
          <w:sz w:val="23"/>
        </w:rPr>
        <w:t>1.</w:t>
      </w:r>
      <w:r>
        <w:rPr>
          <w:rFonts w:ascii="Arial" w:eastAsia="Arial" w:hAnsi="Arial" w:cs="Arial"/>
          <w:i/>
          <w:sz w:val="23"/>
        </w:rPr>
        <w:t xml:space="preserve"> For promotion to full rank, dissemination of effective teaching in the form of l</w:t>
      </w:r>
      <w:r>
        <w:rPr>
          <w:rFonts w:ascii="Arial" w:eastAsia="Arial" w:hAnsi="Arial" w:cs="Arial"/>
          <w:i/>
          <w:sz w:val="23"/>
        </w:rPr>
        <w:t>eadership, mentoring, and/or peer-reviewed scholarship is required to meet the criteria for teaching excellence. All scholarly contributions related to teaching must be clearly indicated as such, both in the dossier and in the curriculum vita.</w:t>
      </w:r>
      <w:r>
        <w:rPr>
          <w:rFonts w:ascii="Arial" w:eastAsia="Arial" w:hAnsi="Arial" w:cs="Arial"/>
          <w:i/>
          <w:color w:val="FF0000"/>
          <w:sz w:val="23"/>
        </w:rPr>
        <w:t xml:space="preserve"> </w:t>
      </w:r>
    </w:p>
    <w:p w14:paraId="3C953C6D" w14:textId="77777777" w:rsidR="00D8403D" w:rsidRDefault="003251C2">
      <w:pPr>
        <w:spacing w:after="0"/>
      </w:pPr>
      <w:r>
        <w:rPr>
          <w:rFonts w:ascii="Arial" w:eastAsia="Arial" w:hAnsi="Arial" w:cs="Arial"/>
          <w:color w:val="FF0000"/>
          <w:sz w:val="23"/>
        </w:rPr>
        <w:t xml:space="preserve"> </w:t>
      </w:r>
    </w:p>
    <w:p w14:paraId="443BFC1C" w14:textId="77777777" w:rsidR="00D8403D" w:rsidRDefault="003251C2">
      <w:pPr>
        <w:pStyle w:val="Heading2"/>
        <w:ind w:left="10"/>
      </w:pPr>
      <w:r>
        <w:t>Supplemen</w:t>
      </w:r>
      <w:r>
        <w:t>tal Evidence</w:t>
      </w:r>
      <w:r>
        <w:rPr>
          <w:u w:val="none"/>
        </w:rPr>
        <w:t xml:space="preserve"> </w:t>
      </w:r>
    </w:p>
    <w:p w14:paraId="4C43A832" w14:textId="77777777" w:rsidR="00D8403D" w:rsidRDefault="003251C2">
      <w:pPr>
        <w:spacing w:after="3" w:line="244" w:lineRule="auto"/>
        <w:ind w:left="10" w:right="8" w:hanging="10"/>
        <w:jc w:val="both"/>
      </w:pPr>
      <w:r>
        <w:rPr>
          <w:rFonts w:ascii="Arial" w:eastAsia="Arial" w:hAnsi="Arial" w:cs="Arial"/>
          <w:sz w:val="23"/>
        </w:rPr>
        <w:t xml:space="preserve">Although not required for teaching excellence, candidates are encouraged to provide supporting documentation of teaching performance </w:t>
      </w:r>
      <w:r>
        <w:rPr>
          <w:rFonts w:ascii="Arial" w:eastAsia="Arial" w:hAnsi="Arial" w:cs="Arial"/>
          <w:sz w:val="23"/>
          <w:u w:val="single" w:color="000000"/>
        </w:rPr>
        <w:t>when available</w:t>
      </w:r>
      <w:r>
        <w:rPr>
          <w:rFonts w:ascii="Arial" w:eastAsia="Arial" w:hAnsi="Arial" w:cs="Arial"/>
          <w:sz w:val="23"/>
        </w:rPr>
        <w:t xml:space="preserve">.  Evidence may include, but is not limited to, course, curricular, or program development, scholarly activities, including teaching and education grants, teaching awards, honors, or recognition, etc.  See Appendix below for additional information. </w:t>
      </w:r>
    </w:p>
    <w:p w14:paraId="5A9860D3" w14:textId="77777777" w:rsidR="00D8403D" w:rsidRDefault="003251C2">
      <w:pPr>
        <w:spacing w:after="0"/>
      </w:pPr>
      <w:r>
        <w:rPr>
          <w:rFonts w:ascii="Arial" w:eastAsia="Arial" w:hAnsi="Arial" w:cs="Arial"/>
          <w:sz w:val="23"/>
        </w:rPr>
        <w:t xml:space="preserve"> </w:t>
      </w:r>
    </w:p>
    <w:p w14:paraId="22C7769D" w14:textId="77777777" w:rsidR="00D8403D" w:rsidRDefault="003251C2">
      <w:pPr>
        <w:spacing w:after="0"/>
      </w:pPr>
      <w:r>
        <w:rPr>
          <w:rFonts w:ascii="Arial" w:eastAsia="Arial" w:hAnsi="Arial" w:cs="Arial"/>
          <w:b/>
          <w:sz w:val="23"/>
        </w:rPr>
        <w:t xml:space="preserve"> </w:t>
      </w:r>
    </w:p>
    <w:p w14:paraId="591E3774" w14:textId="77777777" w:rsidR="00D8403D" w:rsidRDefault="003251C2">
      <w:pPr>
        <w:spacing w:after="0"/>
      </w:pPr>
      <w:r>
        <w:rPr>
          <w:rFonts w:ascii="Arial" w:eastAsia="Arial" w:hAnsi="Arial" w:cs="Arial"/>
          <w:b/>
          <w:sz w:val="23"/>
        </w:rPr>
        <w:t xml:space="preserve"> </w:t>
      </w:r>
    </w:p>
    <w:p w14:paraId="774255D9" w14:textId="77777777" w:rsidR="00D8403D" w:rsidRDefault="003251C2">
      <w:pPr>
        <w:spacing w:after="0"/>
      </w:pPr>
      <w:r>
        <w:rPr>
          <w:rFonts w:ascii="Arial" w:eastAsia="Arial" w:hAnsi="Arial" w:cs="Arial"/>
          <w:b/>
          <w:sz w:val="23"/>
        </w:rPr>
        <w:t xml:space="preserve"> </w:t>
      </w:r>
    </w:p>
    <w:p w14:paraId="46E45793" w14:textId="77777777" w:rsidR="00D8403D" w:rsidRDefault="003251C2">
      <w:pPr>
        <w:spacing w:after="0"/>
      </w:pPr>
      <w:r>
        <w:rPr>
          <w:rFonts w:ascii="Arial" w:eastAsia="Arial" w:hAnsi="Arial" w:cs="Arial"/>
          <w:b/>
          <w:sz w:val="23"/>
        </w:rPr>
        <w:t xml:space="preserve"> </w:t>
      </w:r>
    </w:p>
    <w:p w14:paraId="4100720D" w14:textId="77777777" w:rsidR="00D8403D" w:rsidRDefault="00D8403D">
      <w:pPr>
        <w:sectPr w:rsidR="00D8403D">
          <w:headerReference w:type="even" r:id="rId10"/>
          <w:headerReference w:type="default" r:id="rId11"/>
          <w:headerReference w:type="first" r:id="rId12"/>
          <w:footnotePr>
            <w:numRestart w:val="eachPage"/>
          </w:footnotePr>
          <w:pgSz w:w="12240" w:h="15840"/>
          <w:pgMar w:top="727" w:right="712" w:bottom="1242" w:left="721" w:header="720" w:footer="720" w:gutter="0"/>
          <w:cols w:space="720"/>
        </w:sectPr>
      </w:pPr>
    </w:p>
    <w:p w14:paraId="492439C9" w14:textId="77777777" w:rsidR="00D8403D" w:rsidRDefault="003251C2">
      <w:pPr>
        <w:spacing w:after="0"/>
        <w:ind w:left="100" w:hanging="10"/>
      </w:pPr>
      <w:r>
        <w:rPr>
          <w:rFonts w:ascii="Arial" w:eastAsia="Arial" w:hAnsi="Arial" w:cs="Arial"/>
          <w:b/>
          <w:sz w:val="28"/>
        </w:rPr>
        <w:lastRenderedPageBreak/>
        <w:t xml:space="preserve">TEACHING APPENDIX </w:t>
      </w:r>
    </w:p>
    <w:p w14:paraId="0DC99E6D" w14:textId="77777777" w:rsidR="00D8403D" w:rsidRDefault="003251C2">
      <w:pPr>
        <w:spacing w:after="0"/>
        <w:ind w:left="360"/>
      </w:pPr>
      <w:r>
        <w:rPr>
          <w:rFonts w:ascii="Arial" w:eastAsia="Arial" w:hAnsi="Arial" w:cs="Arial"/>
          <w:b/>
          <w:sz w:val="23"/>
        </w:rPr>
        <w:t xml:space="preserve"> </w:t>
      </w:r>
    </w:p>
    <w:p w14:paraId="0ACF7D3D" w14:textId="77777777" w:rsidR="00D8403D" w:rsidRDefault="003251C2">
      <w:pPr>
        <w:pStyle w:val="Heading2"/>
        <w:ind w:left="85"/>
      </w:pPr>
      <w:r>
        <w:t>Philosophy of Teaching and Learning</w:t>
      </w:r>
      <w:r>
        <w:rPr>
          <w:u w:val="none"/>
        </w:rPr>
        <w:t xml:space="preserve"> </w:t>
      </w:r>
    </w:p>
    <w:p w14:paraId="55044521" w14:textId="77777777" w:rsidR="00D8403D" w:rsidRDefault="003251C2">
      <w:pPr>
        <w:spacing w:after="0"/>
        <w:ind w:left="90"/>
      </w:pPr>
      <w:r>
        <w:rPr>
          <w:rFonts w:ascii="Arial" w:eastAsia="Arial" w:hAnsi="Arial" w:cs="Arial"/>
          <w:b/>
          <w:sz w:val="23"/>
        </w:rPr>
        <w:t xml:space="preserve"> </w:t>
      </w:r>
    </w:p>
    <w:p w14:paraId="1FDCF721" w14:textId="77777777" w:rsidR="00D8403D" w:rsidRDefault="003251C2">
      <w:pPr>
        <w:spacing w:after="4" w:line="249" w:lineRule="auto"/>
        <w:ind w:left="805" w:hanging="370"/>
      </w:pPr>
      <w:r>
        <w:rPr>
          <w:rFonts w:ascii="Segoe UI Symbol" w:eastAsia="Segoe UI Symbol" w:hAnsi="Segoe UI Symbol" w:cs="Segoe UI Symbol"/>
          <w:sz w:val="23"/>
        </w:rPr>
        <w:t>•</w:t>
      </w:r>
      <w:r>
        <w:rPr>
          <w:rFonts w:ascii="Arial" w:eastAsia="Arial" w:hAnsi="Arial" w:cs="Arial"/>
          <w:sz w:val="23"/>
        </w:rPr>
        <w:t xml:space="preserve"> The elements in this section can vary considerably but may include comments about the candidate’s teaching strengths and style of interaction that contribute to student success; a description of the educational frameworks (or theories) that inform the can</w:t>
      </w:r>
      <w:r>
        <w:rPr>
          <w:rFonts w:ascii="Arial" w:eastAsia="Arial" w:hAnsi="Arial" w:cs="Arial"/>
          <w:sz w:val="23"/>
        </w:rPr>
        <w:t xml:space="preserve">didate’s teaching; </w:t>
      </w:r>
      <w:proofErr w:type="spellStart"/>
      <w:r>
        <w:rPr>
          <w:rFonts w:ascii="Arial" w:eastAsia="Arial" w:hAnsi="Arial" w:cs="Arial"/>
          <w:sz w:val="23"/>
        </w:rPr>
        <w:t>selfassessment</w:t>
      </w:r>
      <w:proofErr w:type="spellEnd"/>
      <w:r>
        <w:rPr>
          <w:rFonts w:ascii="Arial" w:eastAsia="Arial" w:hAnsi="Arial" w:cs="Arial"/>
          <w:sz w:val="23"/>
        </w:rPr>
        <w:t xml:space="preserve"> of the candidate’s most significant contributions to teaching and learning; and </w:t>
      </w:r>
      <w:proofErr w:type="spellStart"/>
      <w:r>
        <w:rPr>
          <w:rFonts w:ascii="Arial" w:eastAsia="Arial" w:hAnsi="Arial" w:cs="Arial"/>
          <w:sz w:val="23"/>
        </w:rPr>
        <w:t>longterm</w:t>
      </w:r>
      <w:proofErr w:type="spellEnd"/>
      <w:r>
        <w:rPr>
          <w:rFonts w:ascii="Arial" w:eastAsia="Arial" w:hAnsi="Arial" w:cs="Arial"/>
          <w:sz w:val="23"/>
        </w:rPr>
        <w:t xml:space="preserve"> goals as an educator.</w:t>
      </w:r>
      <w:r>
        <w:rPr>
          <w:rFonts w:ascii="Arial" w:eastAsia="Arial" w:hAnsi="Arial" w:cs="Arial"/>
          <w:b/>
          <w:sz w:val="23"/>
        </w:rPr>
        <w:t xml:space="preserve"> </w:t>
      </w:r>
    </w:p>
    <w:p w14:paraId="7B01754A" w14:textId="77777777" w:rsidR="00D8403D" w:rsidRDefault="003251C2">
      <w:pPr>
        <w:spacing w:after="0"/>
        <w:ind w:left="360"/>
      </w:pPr>
      <w:r>
        <w:rPr>
          <w:rFonts w:ascii="Arial" w:eastAsia="Arial" w:hAnsi="Arial" w:cs="Arial"/>
          <w:b/>
          <w:sz w:val="23"/>
        </w:rPr>
        <w:t xml:space="preserve"> </w:t>
      </w:r>
    </w:p>
    <w:p w14:paraId="01FDA2F4" w14:textId="77777777" w:rsidR="00D8403D" w:rsidRDefault="003251C2">
      <w:pPr>
        <w:pStyle w:val="Heading2"/>
        <w:ind w:left="85"/>
      </w:pPr>
      <w:r>
        <w:t>Quantity of Teaching</w:t>
      </w:r>
      <w:r>
        <w:rPr>
          <w:u w:val="none"/>
        </w:rPr>
        <w:t xml:space="preserve"> </w:t>
      </w:r>
    </w:p>
    <w:p w14:paraId="7A6122E9" w14:textId="77777777" w:rsidR="00D8403D" w:rsidRDefault="003251C2">
      <w:pPr>
        <w:spacing w:after="0"/>
        <w:ind w:left="90"/>
      </w:pPr>
      <w:r>
        <w:rPr>
          <w:rFonts w:ascii="Arial" w:eastAsia="Arial" w:hAnsi="Arial" w:cs="Arial"/>
          <w:b/>
          <w:sz w:val="23"/>
        </w:rPr>
        <w:t xml:space="preserve"> </w:t>
      </w:r>
    </w:p>
    <w:p w14:paraId="7B852E4B" w14:textId="77777777" w:rsidR="00D8403D" w:rsidRDefault="003251C2">
      <w:pPr>
        <w:spacing w:after="4" w:line="249" w:lineRule="auto"/>
        <w:ind w:left="805" w:hanging="370"/>
      </w:pPr>
      <w:r>
        <w:rPr>
          <w:rFonts w:ascii="Segoe UI Symbol" w:eastAsia="Segoe UI Symbol" w:hAnsi="Segoe UI Symbol" w:cs="Segoe UI Symbol"/>
          <w:sz w:val="23"/>
        </w:rPr>
        <w:t>•</w:t>
      </w:r>
      <w:r>
        <w:rPr>
          <w:rFonts w:ascii="Arial" w:eastAsia="Arial" w:hAnsi="Arial" w:cs="Arial"/>
          <w:sz w:val="23"/>
        </w:rPr>
        <w:t xml:space="preserve"> In the comments for this section, candidates should explain any unusual circumstan</w:t>
      </w:r>
      <w:r>
        <w:rPr>
          <w:rFonts w:ascii="Arial" w:eastAsia="Arial" w:hAnsi="Arial" w:cs="Arial"/>
          <w:sz w:val="23"/>
        </w:rPr>
        <w:t>ces (</w:t>
      </w:r>
      <w:r>
        <w:rPr>
          <w:rFonts w:ascii="Arial" w:eastAsia="Arial" w:hAnsi="Arial" w:cs="Arial"/>
          <w:i/>
          <w:sz w:val="23"/>
        </w:rPr>
        <w:t>e.g., illness, special workload assignments, problematic situations, etc.</w:t>
      </w:r>
      <w:r>
        <w:rPr>
          <w:rFonts w:ascii="Arial" w:eastAsia="Arial" w:hAnsi="Arial" w:cs="Arial"/>
          <w:sz w:val="23"/>
        </w:rPr>
        <w:t>) affecting workload and performance.</w:t>
      </w:r>
      <w:r>
        <w:rPr>
          <w:rFonts w:ascii="Arial" w:eastAsia="Arial" w:hAnsi="Arial" w:cs="Arial"/>
          <w:b/>
          <w:sz w:val="23"/>
        </w:rPr>
        <w:t xml:space="preserve"> </w:t>
      </w:r>
    </w:p>
    <w:p w14:paraId="3F4DE882" w14:textId="77777777" w:rsidR="00D8403D" w:rsidRDefault="003251C2">
      <w:pPr>
        <w:spacing w:after="0"/>
        <w:ind w:left="360"/>
      </w:pPr>
      <w:r>
        <w:rPr>
          <w:rFonts w:ascii="Arial" w:eastAsia="Arial" w:hAnsi="Arial" w:cs="Arial"/>
          <w:b/>
          <w:sz w:val="23"/>
        </w:rPr>
        <w:t xml:space="preserve"> </w:t>
      </w:r>
    </w:p>
    <w:p w14:paraId="2ADDA768" w14:textId="77777777" w:rsidR="00D8403D" w:rsidRDefault="003251C2">
      <w:pPr>
        <w:pStyle w:val="Heading2"/>
        <w:ind w:left="85"/>
      </w:pPr>
      <w:r>
        <w:t>Quality of Teaching</w:t>
      </w:r>
      <w:r>
        <w:rPr>
          <w:u w:val="none"/>
        </w:rPr>
        <w:t xml:space="preserve">   </w:t>
      </w:r>
    </w:p>
    <w:p w14:paraId="146C1501" w14:textId="77777777" w:rsidR="00D8403D" w:rsidRDefault="003251C2">
      <w:pPr>
        <w:spacing w:after="20"/>
        <w:ind w:left="90"/>
      </w:pPr>
      <w:r>
        <w:rPr>
          <w:rFonts w:ascii="Arial" w:eastAsia="Arial" w:hAnsi="Arial" w:cs="Arial"/>
          <w:b/>
          <w:sz w:val="23"/>
        </w:rPr>
        <w:t xml:space="preserve"> </w:t>
      </w:r>
    </w:p>
    <w:p w14:paraId="116E8123" w14:textId="77777777" w:rsidR="00D8403D" w:rsidRDefault="003251C2">
      <w:pPr>
        <w:numPr>
          <w:ilvl w:val="0"/>
          <w:numId w:val="11"/>
        </w:numPr>
        <w:spacing w:after="4" w:line="249" w:lineRule="auto"/>
        <w:ind w:hanging="360"/>
      </w:pPr>
      <w:r>
        <w:rPr>
          <w:rFonts w:ascii="Arial" w:eastAsia="Arial" w:hAnsi="Arial" w:cs="Arial"/>
          <w:sz w:val="23"/>
        </w:rPr>
        <w:t>Regardless of the area of excellence, peer review of one’s teaching is a campus expectation for tenure and for p</w:t>
      </w:r>
      <w:r>
        <w:rPr>
          <w:rFonts w:ascii="Arial" w:eastAsia="Arial" w:hAnsi="Arial" w:cs="Arial"/>
          <w:sz w:val="23"/>
        </w:rPr>
        <w:t>romotion in rank. Evidence in the dossier should include summary statements, as well as the methods used (</w:t>
      </w:r>
      <w:proofErr w:type="gramStart"/>
      <w:r>
        <w:rPr>
          <w:rFonts w:ascii="Arial" w:eastAsia="Arial" w:hAnsi="Arial" w:cs="Arial"/>
          <w:i/>
          <w:sz w:val="23"/>
        </w:rPr>
        <w:t>e.g.</w:t>
      </w:r>
      <w:proofErr w:type="gramEnd"/>
      <w:r>
        <w:rPr>
          <w:rFonts w:ascii="Arial" w:eastAsia="Arial" w:hAnsi="Arial" w:cs="Arial"/>
          <w:i/>
          <w:sz w:val="23"/>
        </w:rPr>
        <w:t xml:space="preserve"> checklists, rubrics, etc</w:t>
      </w:r>
      <w:r>
        <w:rPr>
          <w:rFonts w:ascii="Arial" w:eastAsia="Arial" w:hAnsi="Arial" w:cs="Arial"/>
          <w:sz w:val="23"/>
        </w:rPr>
        <w:t xml:space="preserve">.) to evaluate the quality of classroom performance and course format/design.  </w:t>
      </w:r>
      <w:r>
        <w:rPr>
          <w:rFonts w:ascii="Arial" w:eastAsia="Arial" w:hAnsi="Arial" w:cs="Arial"/>
          <w:b/>
          <w:sz w:val="23"/>
        </w:rPr>
        <w:t xml:space="preserve"> </w:t>
      </w:r>
    </w:p>
    <w:p w14:paraId="575CD0EA" w14:textId="77777777" w:rsidR="00D8403D" w:rsidRDefault="003251C2">
      <w:pPr>
        <w:spacing w:after="0"/>
        <w:ind w:left="90"/>
      </w:pPr>
      <w:r>
        <w:rPr>
          <w:rFonts w:ascii="Arial" w:eastAsia="Arial" w:hAnsi="Arial" w:cs="Arial"/>
          <w:b/>
          <w:sz w:val="23"/>
        </w:rPr>
        <w:t xml:space="preserve"> </w:t>
      </w:r>
    </w:p>
    <w:p w14:paraId="1EC77980" w14:textId="77777777" w:rsidR="00D8403D" w:rsidRDefault="003251C2">
      <w:pPr>
        <w:numPr>
          <w:ilvl w:val="0"/>
          <w:numId w:val="11"/>
        </w:numPr>
        <w:spacing w:after="4" w:line="249" w:lineRule="auto"/>
        <w:ind w:hanging="360"/>
      </w:pPr>
      <w:r>
        <w:rPr>
          <w:rFonts w:ascii="Arial" w:eastAsia="Arial" w:hAnsi="Arial" w:cs="Arial"/>
          <w:sz w:val="23"/>
        </w:rPr>
        <w:t xml:space="preserve">For </w:t>
      </w:r>
      <w:r>
        <w:rPr>
          <w:rFonts w:ascii="Arial" w:eastAsia="Arial" w:hAnsi="Arial" w:cs="Arial"/>
          <w:sz w:val="23"/>
          <w:u w:val="single" w:color="000000"/>
        </w:rPr>
        <w:t>satisfactory</w:t>
      </w:r>
      <w:r>
        <w:rPr>
          <w:rFonts w:ascii="Arial" w:eastAsia="Arial" w:hAnsi="Arial" w:cs="Arial"/>
          <w:sz w:val="23"/>
        </w:rPr>
        <w:t xml:space="preserve"> in teaching, faculty </w:t>
      </w:r>
      <w:r>
        <w:rPr>
          <w:rFonts w:ascii="Arial" w:eastAsia="Arial" w:hAnsi="Arial" w:cs="Arial"/>
          <w:sz w:val="23"/>
        </w:rPr>
        <w:t>seeking promotion to the associate rank (tenure-track and clinical faculty) are expected to obtain a minimum of two (2) peer reviews during the evaluation period. It is recommended that at least one review be completed within the first two years of one’s a</w:t>
      </w:r>
      <w:r>
        <w:rPr>
          <w:rFonts w:ascii="Arial" w:eastAsia="Arial" w:hAnsi="Arial" w:cs="Arial"/>
          <w:sz w:val="23"/>
        </w:rPr>
        <w:t>ppointment (</w:t>
      </w:r>
      <w:proofErr w:type="gramStart"/>
      <w:r>
        <w:rPr>
          <w:rFonts w:ascii="Arial" w:eastAsia="Arial" w:hAnsi="Arial" w:cs="Arial"/>
          <w:sz w:val="23"/>
        </w:rPr>
        <w:t>e.g.</w:t>
      </w:r>
      <w:proofErr w:type="gramEnd"/>
      <w:r>
        <w:rPr>
          <w:rFonts w:ascii="Arial" w:eastAsia="Arial" w:hAnsi="Arial" w:cs="Arial"/>
          <w:sz w:val="23"/>
        </w:rPr>
        <w:t xml:space="preserve"> prior to the third-year review for tenure-track faculty), and at least one more in advance of the submission of the candidate’s dossier for tenure and/or promotion. For promotion to full rank (tenure-track and clinical faculty), a minimum </w:t>
      </w:r>
      <w:r>
        <w:rPr>
          <w:rFonts w:ascii="Arial" w:eastAsia="Arial" w:hAnsi="Arial" w:cs="Arial"/>
          <w:sz w:val="23"/>
        </w:rPr>
        <w:t>of one (1) peer review must be completed during the evaluation period to document continued satisfactory teaching performance.</w:t>
      </w:r>
      <w:r>
        <w:rPr>
          <w:rFonts w:ascii="Arial" w:eastAsia="Arial" w:hAnsi="Arial" w:cs="Arial"/>
          <w:b/>
          <w:sz w:val="23"/>
        </w:rPr>
        <w:t xml:space="preserve"> </w:t>
      </w:r>
    </w:p>
    <w:p w14:paraId="658CEAD4" w14:textId="77777777" w:rsidR="00D8403D" w:rsidRDefault="003251C2">
      <w:pPr>
        <w:spacing w:after="0"/>
        <w:ind w:left="90"/>
      </w:pPr>
      <w:r>
        <w:rPr>
          <w:rFonts w:ascii="Arial" w:eastAsia="Arial" w:hAnsi="Arial" w:cs="Arial"/>
          <w:b/>
          <w:sz w:val="23"/>
        </w:rPr>
        <w:t xml:space="preserve"> </w:t>
      </w:r>
    </w:p>
    <w:p w14:paraId="6A19C438" w14:textId="77777777" w:rsidR="00D8403D" w:rsidRDefault="003251C2">
      <w:pPr>
        <w:numPr>
          <w:ilvl w:val="0"/>
          <w:numId w:val="11"/>
        </w:numPr>
        <w:spacing w:after="4" w:line="249" w:lineRule="auto"/>
        <w:ind w:hanging="360"/>
      </w:pPr>
      <w:r>
        <w:rPr>
          <w:rFonts w:ascii="Arial" w:eastAsia="Arial" w:hAnsi="Arial" w:cs="Arial"/>
          <w:sz w:val="23"/>
        </w:rPr>
        <w:t xml:space="preserve">For </w:t>
      </w:r>
      <w:r>
        <w:rPr>
          <w:rFonts w:ascii="Arial" w:eastAsia="Arial" w:hAnsi="Arial" w:cs="Arial"/>
          <w:sz w:val="23"/>
          <w:u w:val="single" w:color="000000"/>
        </w:rPr>
        <w:t>excellence</w:t>
      </w:r>
      <w:r>
        <w:rPr>
          <w:rFonts w:ascii="Arial" w:eastAsia="Arial" w:hAnsi="Arial" w:cs="Arial"/>
          <w:sz w:val="23"/>
        </w:rPr>
        <w:t xml:space="preserve"> in teaching, faculty seeking promotion to the associate rank (tenure-track and clinical faculty</w:t>
      </w:r>
      <w:proofErr w:type="gramStart"/>
      <w:r>
        <w:rPr>
          <w:rFonts w:ascii="Arial" w:eastAsia="Arial" w:hAnsi="Arial" w:cs="Arial"/>
          <w:sz w:val="23"/>
        </w:rPr>
        <w:t>)</w:t>
      </w:r>
      <w:proofErr w:type="gramEnd"/>
      <w:r>
        <w:rPr>
          <w:rFonts w:ascii="Arial" w:eastAsia="Arial" w:hAnsi="Arial" w:cs="Arial"/>
          <w:sz w:val="23"/>
        </w:rPr>
        <w:t xml:space="preserve"> or Senior Lecturer are expected to obtain a minimum of two (2) peer reviews during the evaluation period. It is recommended that at least one review be comple</w:t>
      </w:r>
      <w:r>
        <w:rPr>
          <w:rFonts w:ascii="Arial" w:eastAsia="Arial" w:hAnsi="Arial" w:cs="Arial"/>
          <w:sz w:val="23"/>
        </w:rPr>
        <w:t>ted within the first two years of one’s appointment (</w:t>
      </w:r>
      <w:proofErr w:type="gramStart"/>
      <w:r>
        <w:rPr>
          <w:rFonts w:ascii="Arial" w:eastAsia="Arial" w:hAnsi="Arial" w:cs="Arial"/>
          <w:sz w:val="23"/>
        </w:rPr>
        <w:t>e.g.</w:t>
      </w:r>
      <w:proofErr w:type="gramEnd"/>
      <w:r>
        <w:rPr>
          <w:rFonts w:ascii="Arial" w:eastAsia="Arial" w:hAnsi="Arial" w:cs="Arial"/>
          <w:sz w:val="23"/>
        </w:rPr>
        <w:t xml:space="preserve"> prior to the third-year review for tenure-track faculty), and at least one more in advance of the submission of the candidate’s dossier for tenure and/or promotion.  For promotion to full rank (tenu</w:t>
      </w:r>
      <w:r>
        <w:rPr>
          <w:rFonts w:ascii="Arial" w:eastAsia="Arial" w:hAnsi="Arial" w:cs="Arial"/>
          <w:sz w:val="23"/>
        </w:rPr>
        <w:t xml:space="preserve">re-track and clinical faculty) or Teaching Professor, a minimum of two (2) peer reviews must be completed during the evaluation period.  </w:t>
      </w:r>
      <w:r>
        <w:rPr>
          <w:rFonts w:ascii="Arial" w:eastAsia="Arial" w:hAnsi="Arial" w:cs="Arial"/>
          <w:b/>
          <w:sz w:val="23"/>
        </w:rPr>
        <w:t xml:space="preserve"> </w:t>
      </w:r>
    </w:p>
    <w:p w14:paraId="7989862F" w14:textId="77777777" w:rsidR="00D8403D" w:rsidRDefault="003251C2">
      <w:pPr>
        <w:spacing w:after="0"/>
        <w:ind w:left="90"/>
      </w:pPr>
      <w:r>
        <w:rPr>
          <w:rFonts w:ascii="Arial" w:eastAsia="Arial" w:hAnsi="Arial" w:cs="Arial"/>
          <w:b/>
          <w:sz w:val="23"/>
        </w:rPr>
        <w:t xml:space="preserve"> </w:t>
      </w:r>
    </w:p>
    <w:p w14:paraId="2BEDC438" w14:textId="77777777" w:rsidR="00D8403D" w:rsidRDefault="003251C2">
      <w:pPr>
        <w:numPr>
          <w:ilvl w:val="0"/>
          <w:numId w:val="11"/>
        </w:numPr>
        <w:spacing w:after="4" w:line="249" w:lineRule="auto"/>
        <w:ind w:hanging="360"/>
      </w:pPr>
      <w:r>
        <w:rPr>
          <w:rFonts w:ascii="Arial" w:eastAsia="Arial" w:hAnsi="Arial" w:cs="Arial"/>
          <w:sz w:val="23"/>
        </w:rPr>
        <w:t xml:space="preserve">While it is preferable that formal classroom evaluations be completed by a faculty or staff members recognized for </w:t>
      </w:r>
      <w:r>
        <w:rPr>
          <w:rFonts w:ascii="Arial" w:eastAsia="Arial" w:hAnsi="Arial" w:cs="Arial"/>
          <w:sz w:val="23"/>
        </w:rPr>
        <w:t>teaching excellence (</w:t>
      </w:r>
      <w:proofErr w:type="gramStart"/>
      <w:r>
        <w:rPr>
          <w:rFonts w:ascii="Arial" w:eastAsia="Arial" w:hAnsi="Arial" w:cs="Arial"/>
          <w:i/>
          <w:sz w:val="23"/>
        </w:rPr>
        <w:t>e.g.</w:t>
      </w:r>
      <w:proofErr w:type="gramEnd"/>
      <w:r>
        <w:rPr>
          <w:rFonts w:ascii="Arial" w:eastAsia="Arial" w:hAnsi="Arial" w:cs="Arial"/>
          <w:i/>
          <w:sz w:val="23"/>
        </w:rPr>
        <w:t xml:space="preserve"> FACET member, Center for Teaching and Learning, faculty member previously promoted on teaching excellence, etc.</w:t>
      </w:r>
      <w:r>
        <w:rPr>
          <w:rFonts w:ascii="Arial" w:eastAsia="Arial" w:hAnsi="Arial" w:cs="Arial"/>
          <w:sz w:val="23"/>
        </w:rPr>
        <w:t>), candidates also may consult the department chair or the unit committee for guidance on identifying an appropriate re</w:t>
      </w:r>
      <w:r>
        <w:rPr>
          <w:rFonts w:ascii="Arial" w:eastAsia="Arial" w:hAnsi="Arial" w:cs="Arial"/>
          <w:sz w:val="23"/>
        </w:rPr>
        <w:t>viewer.</w:t>
      </w:r>
      <w:r>
        <w:rPr>
          <w:rFonts w:ascii="Arial" w:eastAsia="Arial" w:hAnsi="Arial" w:cs="Arial"/>
          <w:b/>
          <w:sz w:val="23"/>
        </w:rPr>
        <w:t xml:space="preserve"> </w:t>
      </w:r>
    </w:p>
    <w:p w14:paraId="5B8D57A8" w14:textId="77777777" w:rsidR="00D8403D" w:rsidRDefault="003251C2">
      <w:pPr>
        <w:spacing w:after="0"/>
        <w:ind w:left="90"/>
      </w:pPr>
      <w:r>
        <w:rPr>
          <w:rFonts w:ascii="Arial" w:eastAsia="Arial" w:hAnsi="Arial" w:cs="Arial"/>
          <w:b/>
          <w:sz w:val="23"/>
        </w:rPr>
        <w:t xml:space="preserve"> </w:t>
      </w:r>
    </w:p>
    <w:p w14:paraId="5868B487" w14:textId="77777777" w:rsidR="00D8403D" w:rsidRDefault="003251C2">
      <w:pPr>
        <w:numPr>
          <w:ilvl w:val="0"/>
          <w:numId w:val="11"/>
        </w:numPr>
        <w:spacing w:after="4" w:line="249" w:lineRule="auto"/>
        <w:ind w:hanging="360"/>
      </w:pPr>
      <w:r>
        <w:rPr>
          <w:rFonts w:ascii="Arial" w:eastAsia="Arial" w:hAnsi="Arial" w:cs="Arial"/>
          <w:sz w:val="23"/>
        </w:rPr>
        <w:t>Candidates are expected to provide summary evidence (preferably in table format) of student evaluation results by course, year, and item for all courses taught in rank.  Missing (or excluded) course evaluation reports due to extenuating circumst</w:t>
      </w:r>
      <w:r>
        <w:rPr>
          <w:rFonts w:ascii="Arial" w:eastAsia="Arial" w:hAnsi="Arial" w:cs="Arial"/>
          <w:sz w:val="23"/>
        </w:rPr>
        <w:t>ances (</w:t>
      </w:r>
      <w:proofErr w:type="gramStart"/>
      <w:r>
        <w:rPr>
          <w:rFonts w:ascii="Arial" w:eastAsia="Arial" w:hAnsi="Arial" w:cs="Arial"/>
          <w:i/>
          <w:sz w:val="23"/>
        </w:rPr>
        <w:t>e.g.</w:t>
      </w:r>
      <w:proofErr w:type="gramEnd"/>
      <w:r>
        <w:rPr>
          <w:rFonts w:ascii="Arial" w:eastAsia="Arial" w:hAnsi="Arial" w:cs="Arial"/>
          <w:i/>
          <w:sz w:val="23"/>
        </w:rPr>
        <w:t xml:space="preserve"> insufficient response rate</w:t>
      </w:r>
      <w:r>
        <w:rPr>
          <w:rFonts w:ascii="Arial" w:eastAsia="Arial" w:hAnsi="Arial" w:cs="Arial"/>
          <w:sz w:val="23"/>
        </w:rPr>
        <w:t xml:space="preserve">) must be explained within the dossier.  Furthermore, candidates should discuss the evaluations within the </w:t>
      </w:r>
      <w:r>
        <w:rPr>
          <w:rFonts w:ascii="Arial" w:eastAsia="Arial" w:hAnsi="Arial" w:cs="Arial"/>
          <w:sz w:val="23"/>
        </w:rPr>
        <w:lastRenderedPageBreak/>
        <w:t>context of departmental and/or school norms. For additional context, candidates are encouraged to discuss patte</w:t>
      </w:r>
      <w:r>
        <w:rPr>
          <w:rFonts w:ascii="Arial" w:eastAsia="Arial" w:hAnsi="Arial" w:cs="Arial"/>
          <w:sz w:val="23"/>
        </w:rPr>
        <w:t>rns and trends related to specific dimensions of the student teaching evaluations.</w:t>
      </w:r>
      <w:r>
        <w:rPr>
          <w:rFonts w:ascii="Arial" w:eastAsia="Arial" w:hAnsi="Arial" w:cs="Arial"/>
          <w:b/>
          <w:sz w:val="23"/>
        </w:rPr>
        <w:t xml:space="preserve"> </w:t>
      </w:r>
    </w:p>
    <w:p w14:paraId="43E2797B" w14:textId="77777777" w:rsidR="00D8403D" w:rsidRDefault="003251C2">
      <w:pPr>
        <w:spacing w:after="0"/>
        <w:ind w:left="90"/>
      </w:pPr>
      <w:r>
        <w:rPr>
          <w:rFonts w:ascii="Arial" w:eastAsia="Arial" w:hAnsi="Arial" w:cs="Arial"/>
          <w:sz w:val="23"/>
        </w:rPr>
        <w:t xml:space="preserve"> </w:t>
      </w:r>
    </w:p>
    <w:p w14:paraId="625B46BD" w14:textId="77777777" w:rsidR="00D8403D" w:rsidRDefault="003251C2">
      <w:pPr>
        <w:spacing w:after="0"/>
        <w:ind w:left="90"/>
      </w:pPr>
      <w:r>
        <w:rPr>
          <w:rFonts w:ascii="Arial" w:eastAsia="Arial" w:hAnsi="Arial" w:cs="Arial"/>
          <w:b/>
          <w:sz w:val="23"/>
        </w:rPr>
        <w:t xml:space="preserve"> </w:t>
      </w:r>
    </w:p>
    <w:p w14:paraId="62B59F71" w14:textId="77777777" w:rsidR="00D8403D" w:rsidRDefault="003251C2">
      <w:pPr>
        <w:pStyle w:val="Heading2"/>
        <w:ind w:left="85"/>
      </w:pPr>
      <w:r>
        <w:t>Evidence that Courses Taught Contribute to Student Learning Outcomes</w:t>
      </w:r>
      <w:r>
        <w:rPr>
          <w:b w:val="0"/>
          <w:i/>
          <w:u w:val="none"/>
        </w:rPr>
        <w:t xml:space="preserve"> </w:t>
      </w:r>
    </w:p>
    <w:p w14:paraId="6CB2A9A2" w14:textId="77777777" w:rsidR="00D8403D" w:rsidRDefault="003251C2">
      <w:pPr>
        <w:spacing w:after="0"/>
        <w:ind w:left="90"/>
      </w:pPr>
      <w:r>
        <w:rPr>
          <w:rFonts w:ascii="Arial" w:eastAsia="Arial" w:hAnsi="Arial" w:cs="Arial"/>
          <w:i/>
          <w:sz w:val="23"/>
        </w:rPr>
        <w:t xml:space="preserve"> </w:t>
      </w:r>
    </w:p>
    <w:p w14:paraId="1D22A829" w14:textId="77777777" w:rsidR="00D8403D" w:rsidRDefault="003251C2">
      <w:pPr>
        <w:numPr>
          <w:ilvl w:val="0"/>
          <w:numId w:val="12"/>
        </w:numPr>
        <w:spacing w:after="3" w:line="244" w:lineRule="auto"/>
        <w:ind w:right="8" w:hanging="360"/>
        <w:jc w:val="both"/>
      </w:pPr>
      <w:r>
        <w:rPr>
          <w:rFonts w:ascii="Arial" w:eastAsia="Arial" w:hAnsi="Arial" w:cs="Arial"/>
          <w:sz w:val="23"/>
        </w:rPr>
        <w:t xml:space="preserve">Candidates are expected to document </w:t>
      </w:r>
      <w:proofErr w:type="gramStart"/>
      <w:r>
        <w:rPr>
          <w:rFonts w:ascii="Arial" w:eastAsia="Arial" w:hAnsi="Arial" w:cs="Arial"/>
          <w:sz w:val="23"/>
        </w:rPr>
        <w:t>that courses</w:t>
      </w:r>
      <w:proofErr w:type="gramEnd"/>
      <w:r>
        <w:rPr>
          <w:rFonts w:ascii="Arial" w:eastAsia="Arial" w:hAnsi="Arial" w:cs="Arial"/>
          <w:sz w:val="23"/>
        </w:rPr>
        <w:t xml:space="preserve"> taught assist students in meeting learning outcomes appropriate to the discipline and mission of the unit.  Evidence for this can include, but is not limited to, peer review of teaching, systematic review of student achievement, and/or performance on stan</w:t>
      </w:r>
      <w:r>
        <w:rPr>
          <w:rFonts w:ascii="Arial" w:eastAsia="Arial" w:hAnsi="Arial" w:cs="Arial"/>
          <w:sz w:val="23"/>
        </w:rPr>
        <w:t>dardized, profession-related tests (</w:t>
      </w:r>
      <w:r>
        <w:rPr>
          <w:rFonts w:ascii="Arial" w:eastAsia="Arial" w:hAnsi="Arial" w:cs="Arial"/>
          <w:i/>
          <w:sz w:val="23"/>
        </w:rPr>
        <w:t>e.g., national certifications, state licensure, etc.</w:t>
      </w:r>
      <w:r>
        <w:rPr>
          <w:rFonts w:ascii="Arial" w:eastAsia="Arial" w:hAnsi="Arial" w:cs="Arial"/>
          <w:sz w:val="23"/>
        </w:rPr>
        <w:t xml:space="preserve">). </w:t>
      </w:r>
    </w:p>
    <w:p w14:paraId="5599ED8F" w14:textId="77777777" w:rsidR="00D8403D" w:rsidRDefault="003251C2">
      <w:pPr>
        <w:spacing w:after="0"/>
        <w:ind w:left="90"/>
      </w:pPr>
      <w:r>
        <w:rPr>
          <w:rFonts w:ascii="Arial" w:eastAsia="Arial" w:hAnsi="Arial" w:cs="Arial"/>
          <w:sz w:val="23"/>
        </w:rPr>
        <w:t xml:space="preserve"> </w:t>
      </w:r>
    </w:p>
    <w:p w14:paraId="0D3B576D" w14:textId="77777777" w:rsidR="00D8403D" w:rsidRDefault="003251C2">
      <w:pPr>
        <w:numPr>
          <w:ilvl w:val="0"/>
          <w:numId w:val="12"/>
        </w:numPr>
        <w:spacing w:after="3" w:line="244" w:lineRule="auto"/>
        <w:ind w:right="8" w:hanging="360"/>
        <w:jc w:val="both"/>
      </w:pPr>
      <w:r>
        <w:rPr>
          <w:rFonts w:ascii="Arial" w:eastAsia="Arial" w:hAnsi="Arial" w:cs="Arial"/>
          <w:sz w:val="23"/>
        </w:rPr>
        <w:t>In the comments for this section, faculty who teach undergraduate students should address how their courses contribute to learning outcomes specified by the depar</w:t>
      </w:r>
      <w:r>
        <w:rPr>
          <w:rFonts w:ascii="Arial" w:eastAsia="Arial" w:hAnsi="Arial" w:cs="Arial"/>
          <w:sz w:val="23"/>
        </w:rPr>
        <w:t>tment, the Principles of Learning for Undergraduate Success (PLUS+), and other campus initiatives (</w:t>
      </w:r>
      <w:r>
        <w:rPr>
          <w:rFonts w:ascii="Arial" w:eastAsia="Arial" w:hAnsi="Arial" w:cs="Arial"/>
          <w:i/>
          <w:sz w:val="23"/>
        </w:rPr>
        <w:t>e.g., RISE</w:t>
      </w:r>
      <w:r>
        <w:rPr>
          <w:rFonts w:ascii="Arial" w:eastAsia="Arial" w:hAnsi="Arial" w:cs="Arial"/>
          <w:sz w:val="23"/>
        </w:rPr>
        <w:t>), as appropriate. Similarly, faculty teaching graduate and/or graduate professional courses should address how courses taught contribute to depart</w:t>
      </w:r>
      <w:r>
        <w:rPr>
          <w:rFonts w:ascii="Arial" w:eastAsia="Arial" w:hAnsi="Arial" w:cs="Arial"/>
          <w:sz w:val="23"/>
        </w:rPr>
        <w:t>mental learning outcomes and the Principles of Graduate and Professional Learning (PGPLs).</w:t>
      </w:r>
      <w:r>
        <w:rPr>
          <w:rFonts w:ascii="Arial" w:eastAsia="Arial" w:hAnsi="Arial" w:cs="Arial"/>
          <w:i/>
          <w:sz w:val="23"/>
        </w:rPr>
        <w:t xml:space="preserve"> </w:t>
      </w:r>
    </w:p>
    <w:p w14:paraId="3895A739" w14:textId="77777777" w:rsidR="00D8403D" w:rsidRDefault="003251C2">
      <w:pPr>
        <w:spacing w:after="0"/>
        <w:ind w:left="450"/>
      </w:pPr>
      <w:r>
        <w:rPr>
          <w:rFonts w:ascii="Arial" w:eastAsia="Arial" w:hAnsi="Arial" w:cs="Arial"/>
          <w:sz w:val="23"/>
        </w:rPr>
        <w:t xml:space="preserve"> </w:t>
      </w:r>
    </w:p>
    <w:p w14:paraId="603CF924" w14:textId="77777777" w:rsidR="00D8403D" w:rsidRDefault="003251C2">
      <w:pPr>
        <w:pStyle w:val="Heading2"/>
        <w:ind w:left="85"/>
      </w:pPr>
      <w:r>
        <w:t>Professional Development Efforts in Teaching</w:t>
      </w:r>
      <w:r>
        <w:rPr>
          <w:u w:val="none"/>
        </w:rPr>
        <w:t xml:space="preserve"> </w:t>
      </w:r>
    </w:p>
    <w:p w14:paraId="1E2EC634" w14:textId="77777777" w:rsidR="00D8403D" w:rsidRDefault="003251C2">
      <w:pPr>
        <w:spacing w:after="0"/>
        <w:ind w:left="90"/>
      </w:pPr>
      <w:r>
        <w:rPr>
          <w:rFonts w:ascii="Arial" w:eastAsia="Arial" w:hAnsi="Arial" w:cs="Arial"/>
          <w:b/>
          <w:sz w:val="23"/>
        </w:rPr>
        <w:t xml:space="preserve"> </w:t>
      </w:r>
    </w:p>
    <w:p w14:paraId="0376707E" w14:textId="77777777" w:rsidR="00D8403D" w:rsidRDefault="003251C2">
      <w:pPr>
        <w:spacing w:after="4" w:line="249" w:lineRule="auto"/>
        <w:ind w:left="805" w:hanging="370"/>
      </w:pPr>
      <w:r>
        <w:rPr>
          <w:rFonts w:ascii="Segoe UI Symbol" w:eastAsia="Segoe UI Symbol" w:hAnsi="Segoe UI Symbol" w:cs="Segoe UI Symbol"/>
          <w:sz w:val="23"/>
        </w:rPr>
        <w:t>•</w:t>
      </w:r>
      <w:r>
        <w:rPr>
          <w:rFonts w:ascii="Arial" w:eastAsia="Arial" w:hAnsi="Arial" w:cs="Arial"/>
          <w:sz w:val="23"/>
        </w:rPr>
        <w:t xml:space="preserve"> Evidence of professional teaching development can come from several sources, including, but not limited to, atte</w:t>
      </w:r>
      <w:r>
        <w:rPr>
          <w:rFonts w:ascii="Arial" w:eastAsia="Arial" w:hAnsi="Arial" w:cs="Arial"/>
          <w:sz w:val="23"/>
        </w:rPr>
        <w:t>ndance at teaching-related conferences or workshops, personal experimentation, and/or reading on teaching.  In the narrative for this section, candidates should briefly describe the efforts taken (</w:t>
      </w:r>
      <w:r>
        <w:rPr>
          <w:rFonts w:ascii="Arial" w:eastAsia="Arial" w:hAnsi="Arial" w:cs="Arial"/>
          <w:i/>
          <w:sz w:val="23"/>
        </w:rPr>
        <w:t>e.g., programs attended</w:t>
      </w:r>
      <w:r>
        <w:rPr>
          <w:rFonts w:ascii="Arial" w:eastAsia="Arial" w:hAnsi="Arial" w:cs="Arial"/>
          <w:sz w:val="23"/>
        </w:rPr>
        <w:t>) and examples of applications of ne</w:t>
      </w:r>
      <w:r>
        <w:rPr>
          <w:rFonts w:ascii="Arial" w:eastAsia="Arial" w:hAnsi="Arial" w:cs="Arial"/>
          <w:sz w:val="23"/>
        </w:rPr>
        <w:t xml:space="preserve">w educational methodologies, uses of technology, or approaches to student learning that were attempted </w:t>
      </w:r>
      <w:proofErr w:type="gramStart"/>
      <w:r>
        <w:rPr>
          <w:rFonts w:ascii="Arial" w:eastAsia="Arial" w:hAnsi="Arial" w:cs="Arial"/>
          <w:sz w:val="23"/>
        </w:rPr>
        <w:t>as a result of</w:t>
      </w:r>
      <w:proofErr w:type="gramEnd"/>
      <w:r>
        <w:rPr>
          <w:rFonts w:ascii="Arial" w:eastAsia="Arial" w:hAnsi="Arial" w:cs="Arial"/>
          <w:sz w:val="23"/>
        </w:rPr>
        <w:t xml:space="preserve"> these teaching development efforts, along with any outcomes.</w:t>
      </w:r>
      <w:r>
        <w:rPr>
          <w:rFonts w:ascii="Arial" w:eastAsia="Arial" w:hAnsi="Arial" w:cs="Arial"/>
          <w:b/>
          <w:sz w:val="23"/>
        </w:rPr>
        <w:t xml:space="preserve"> </w:t>
      </w:r>
    </w:p>
    <w:p w14:paraId="71C63CB4" w14:textId="77777777" w:rsidR="00D8403D" w:rsidRDefault="003251C2">
      <w:pPr>
        <w:spacing w:after="0"/>
        <w:ind w:left="450"/>
      </w:pPr>
      <w:r>
        <w:rPr>
          <w:rFonts w:ascii="Arial" w:eastAsia="Arial" w:hAnsi="Arial" w:cs="Arial"/>
          <w:b/>
          <w:sz w:val="23"/>
        </w:rPr>
        <w:t xml:space="preserve"> </w:t>
      </w:r>
    </w:p>
    <w:p w14:paraId="5D13C8AA" w14:textId="77777777" w:rsidR="00D8403D" w:rsidRDefault="003251C2">
      <w:pPr>
        <w:pStyle w:val="Heading2"/>
        <w:ind w:left="85"/>
      </w:pPr>
      <w:r>
        <w:t>Mentoring and Advising</w:t>
      </w:r>
      <w:r>
        <w:rPr>
          <w:u w:val="none"/>
        </w:rPr>
        <w:t xml:space="preserve"> </w:t>
      </w:r>
    </w:p>
    <w:p w14:paraId="5B060496" w14:textId="77777777" w:rsidR="00D8403D" w:rsidRDefault="003251C2">
      <w:pPr>
        <w:spacing w:after="0"/>
        <w:ind w:left="90"/>
      </w:pPr>
      <w:r>
        <w:rPr>
          <w:rFonts w:ascii="Arial" w:eastAsia="Arial" w:hAnsi="Arial" w:cs="Arial"/>
          <w:b/>
          <w:sz w:val="23"/>
        </w:rPr>
        <w:t xml:space="preserve"> </w:t>
      </w:r>
    </w:p>
    <w:p w14:paraId="10EADEBD" w14:textId="77777777" w:rsidR="00D8403D" w:rsidRDefault="003251C2">
      <w:pPr>
        <w:spacing w:after="4" w:line="249" w:lineRule="auto"/>
        <w:ind w:left="805" w:hanging="370"/>
      </w:pPr>
      <w:r>
        <w:rPr>
          <w:rFonts w:ascii="Segoe UI Symbol" w:eastAsia="Segoe UI Symbol" w:hAnsi="Segoe UI Symbol" w:cs="Segoe UI Symbol"/>
          <w:sz w:val="23"/>
        </w:rPr>
        <w:t>•</w:t>
      </w:r>
      <w:r>
        <w:rPr>
          <w:rFonts w:ascii="Arial" w:eastAsia="Arial" w:hAnsi="Arial" w:cs="Arial"/>
          <w:sz w:val="23"/>
        </w:rPr>
        <w:t xml:space="preserve"> Evidence of mentorship may include, but is not</w:t>
      </w:r>
      <w:r>
        <w:rPr>
          <w:rFonts w:ascii="Arial" w:eastAsia="Arial" w:hAnsi="Arial" w:cs="Arial"/>
          <w:sz w:val="23"/>
        </w:rPr>
        <w:t xml:space="preserve"> limited to, participating on and chairing graduate thesis, advisory, or doctoral research committees, co-authored publications or joint conference presentations with students, supervision of internships, service- and/or experiential learning opportunities</w:t>
      </w:r>
      <w:r>
        <w:rPr>
          <w:rFonts w:ascii="Arial" w:eastAsia="Arial" w:hAnsi="Arial" w:cs="Arial"/>
          <w:sz w:val="23"/>
        </w:rPr>
        <w:t xml:space="preserve">, overseeing undergraduate student Honor’s projects or independent studies, mentorship to peers, participating on faculty mentoring committees, etc.  Where products, such as </w:t>
      </w:r>
      <w:proofErr w:type="spellStart"/>
      <w:r>
        <w:rPr>
          <w:rFonts w:ascii="Arial" w:eastAsia="Arial" w:hAnsi="Arial" w:cs="Arial"/>
          <w:sz w:val="23"/>
        </w:rPr>
        <w:t>theses</w:t>
      </w:r>
      <w:proofErr w:type="spellEnd"/>
      <w:r>
        <w:rPr>
          <w:rFonts w:ascii="Arial" w:eastAsia="Arial" w:hAnsi="Arial" w:cs="Arial"/>
          <w:sz w:val="23"/>
        </w:rPr>
        <w:t>, papers, presentations, joint-publications, and reports, arise out of the i</w:t>
      </w:r>
      <w:r>
        <w:rPr>
          <w:rFonts w:ascii="Arial" w:eastAsia="Arial" w:hAnsi="Arial" w:cs="Arial"/>
          <w:sz w:val="23"/>
        </w:rPr>
        <w:t>nteraction with the faculty member, they should be noted and assessed.  In addition, letters (solicited and unsolicited) from former mentees (</w:t>
      </w:r>
      <w:proofErr w:type="gramStart"/>
      <w:r>
        <w:rPr>
          <w:rFonts w:ascii="Arial" w:eastAsia="Arial" w:hAnsi="Arial" w:cs="Arial"/>
          <w:i/>
          <w:sz w:val="23"/>
        </w:rPr>
        <w:t>e.g.</w:t>
      </w:r>
      <w:proofErr w:type="gramEnd"/>
      <w:r>
        <w:rPr>
          <w:rFonts w:ascii="Arial" w:eastAsia="Arial" w:hAnsi="Arial" w:cs="Arial"/>
          <w:i/>
          <w:sz w:val="23"/>
        </w:rPr>
        <w:t xml:space="preserve"> students, peers, etc.</w:t>
      </w:r>
      <w:r>
        <w:rPr>
          <w:rFonts w:ascii="Arial" w:eastAsia="Arial" w:hAnsi="Arial" w:cs="Arial"/>
          <w:sz w:val="23"/>
        </w:rPr>
        <w:t>) that describe how the candidate contributed to their personal development can be inclu</w:t>
      </w:r>
      <w:r>
        <w:rPr>
          <w:rFonts w:ascii="Arial" w:eastAsia="Arial" w:hAnsi="Arial" w:cs="Arial"/>
          <w:sz w:val="23"/>
        </w:rPr>
        <w:t xml:space="preserve">ded in the dossier as evidence. Importantly, candidates should document the impact of their mentoring/advising as they relate to the overall mission of the unit, as well as learning outcomes relevant to the department and/or discipline. </w:t>
      </w:r>
    </w:p>
    <w:p w14:paraId="1D6FAFE2" w14:textId="77777777" w:rsidR="00D8403D" w:rsidRDefault="003251C2">
      <w:pPr>
        <w:spacing w:after="0"/>
        <w:ind w:left="450"/>
      </w:pPr>
      <w:r>
        <w:rPr>
          <w:rFonts w:ascii="Arial" w:eastAsia="Arial" w:hAnsi="Arial" w:cs="Arial"/>
          <w:b/>
          <w:sz w:val="23"/>
        </w:rPr>
        <w:t xml:space="preserve"> </w:t>
      </w:r>
    </w:p>
    <w:p w14:paraId="60BB45EB" w14:textId="77777777" w:rsidR="00D8403D" w:rsidRDefault="003251C2">
      <w:pPr>
        <w:pStyle w:val="Heading2"/>
        <w:ind w:left="85"/>
      </w:pPr>
      <w:r>
        <w:t>Scholarly Activi</w:t>
      </w:r>
      <w:r>
        <w:t>ties</w:t>
      </w:r>
      <w:r>
        <w:rPr>
          <w:u w:val="none"/>
        </w:rPr>
        <w:t xml:space="preserve"> </w:t>
      </w:r>
    </w:p>
    <w:p w14:paraId="0B7639E4" w14:textId="77777777" w:rsidR="00D8403D" w:rsidRDefault="003251C2">
      <w:pPr>
        <w:spacing w:after="0"/>
        <w:ind w:left="90"/>
      </w:pPr>
      <w:r>
        <w:rPr>
          <w:rFonts w:ascii="Arial" w:eastAsia="Arial" w:hAnsi="Arial" w:cs="Arial"/>
          <w:b/>
          <w:sz w:val="23"/>
        </w:rPr>
        <w:t xml:space="preserve"> </w:t>
      </w:r>
    </w:p>
    <w:p w14:paraId="51979A6C" w14:textId="77777777" w:rsidR="00D8403D" w:rsidRDefault="003251C2">
      <w:pPr>
        <w:numPr>
          <w:ilvl w:val="0"/>
          <w:numId w:val="13"/>
        </w:numPr>
        <w:spacing w:after="4" w:line="249" w:lineRule="auto"/>
        <w:ind w:hanging="360"/>
      </w:pPr>
      <w:r>
        <w:rPr>
          <w:rFonts w:ascii="Arial" w:eastAsia="Arial" w:hAnsi="Arial" w:cs="Arial"/>
          <w:sz w:val="23"/>
        </w:rPr>
        <w:t xml:space="preserve">For </w:t>
      </w:r>
      <w:r>
        <w:rPr>
          <w:rFonts w:ascii="Arial" w:eastAsia="Arial" w:hAnsi="Arial" w:cs="Arial"/>
          <w:sz w:val="23"/>
          <w:u w:val="single" w:color="000000"/>
        </w:rPr>
        <w:t>tenure-track faculty</w:t>
      </w:r>
      <w:r>
        <w:rPr>
          <w:rFonts w:ascii="Arial" w:eastAsia="Arial" w:hAnsi="Arial" w:cs="Arial"/>
          <w:sz w:val="23"/>
        </w:rPr>
        <w:t xml:space="preserve"> (all ranks), evidence of scholarship typically comes from peer-reviewed publications in journals that are discipline specific, in educational journals about teaching and learning in higher education, publishing research related to education, conference pr</w:t>
      </w:r>
      <w:r>
        <w:rPr>
          <w:rFonts w:ascii="Arial" w:eastAsia="Arial" w:hAnsi="Arial" w:cs="Arial"/>
          <w:sz w:val="23"/>
        </w:rPr>
        <w:t xml:space="preserve">oceedings, and/or developing widely used textbooks (including book chapters) or instructional manuals.  Supplementary forms of evidence may include, but is not limited to, invited talks, invited reviews, </w:t>
      </w:r>
      <w:r>
        <w:rPr>
          <w:rFonts w:ascii="Arial" w:eastAsia="Arial" w:hAnsi="Arial" w:cs="Arial"/>
          <w:sz w:val="23"/>
        </w:rPr>
        <w:lastRenderedPageBreak/>
        <w:t>conference presentations, abstracts or posters at th</w:t>
      </w:r>
      <w:r>
        <w:rPr>
          <w:rFonts w:ascii="Arial" w:eastAsia="Arial" w:hAnsi="Arial" w:cs="Arial"/>
          <w:sz w:val="23"/>
        </w:rPr>
        <w:t xml:space="preserve">e national level, and/or web-related materials or videos. </w:t>
      </w:r>
    </w:p>
    <w:p w14:paraId="400BFCB9" w14:textId="77777777" w:rsidR="00D8403D" w:rsidRDefault="003251C2">
      <w:pPr>
        <w:numPr>
          <w:ilvl w:val="0"/>
          <w:numId w:val="13"/>
        </w:numPr>
        <w:spacing w:after="4" w:line="249" w:lineRule="auto"/>
        <w:ind w:hanging="360"/>
      </w:pPr>
      <w:r>
        <w:rPr>
          <w:rFonts w:ascii="Arial" w:eastAsia="Arial" w:hAnsi="Arial" w:cs="Arial"/>
          <w:sz w:val="23"/>
        </w:rPr>
        <w:t xml:space="preserve">For </w:t>
      </w:r>
      <w:r>
        <w:rPr>
          <w:rFonts w:ascii="Arial" w:eastAsia="Arial" w:hAnsi="Arial" w:cs="Arial"/>
          <w:sz w:val="23"/>
          <w:u w:val="single" w:color="000000"/>
        </w:rPr>
        <w:t>clinical faculty seeking promotion to the associate rank</w:t>
      </w:r>
      <w:r>
        <w:rPr>
          <w:rFonts w:ascii="Arial" w:eastAsia="Arial" w:hAnsi="Arial" w:cs="Arial"/>
          <w:sz w:val="23"/>
        </w:rPr>
        <w:t xml:space="preserve"> and for </w:t>
      </w:r>
      <w:r>
        <w:rPr>
          <w:rFonts w:ascii="Arial" w:eastAsia="Arial" w:hAnsi="Arial" w:cs="Arial"/>
          <w:sz w:val="23"/>
          <w:u w:val="single" w:color="000000"/>
        </w:rPr>
        <w:t>Senior Lecturers seeking</w:t>
      </w:r>
      <w:r>
        <w:rPr>
          <w:rFonts w:ascii="Arial" w:eastAsia="Arial" w:hAnsi="Arial" w:cs="Arial"/>
          <w:sz w:val="23"/>
        </w:rPr>
        <w:t xml:space="preserve"> </w:t>
      </w:r>
      <w:r>
        <w:rPr>
          <w:rFonts w:ascii="Arial" w:eastAsia="Arial" w:hAnsi="Arial" w:cs="Arial"/>
          <w:sz w:val="23"/>
          <w:u w:val="single" w:color="000000"/>
        </w:rPr>
        <w:t>promotion to Teaching Professor</w:t>
      </w:r>
      <w:r>
        <w:rPr>
          <w:rFonts w:ascii="Arial" w:eastAsia="Arial" w:hAnsi="Arial" w:cs="Arial"/>
          <w:sz w:val="23"/>
        </w:rPr>
        <w:t>, the scholarship requirements can be satisfied by writing teaching-rela</w:t>
      </w:r>
      <w:r>
        <w:rPr>
          <w:rFonts w:ascii="Arial" w:eastAsia="Arial" w:hAnsi="Arial" w:cs="Arial"/>
          <w:sz w:val="23"/>
        </w:rPr>
        <w:t xml:space="preserve">ted articles in local, state, regional, or national newsletters or journals, and/or by delivering presentations at local, state, regional, or national conferences will satisfy the scholarship requirements.  </w:t>
      </w:r>
      <w:r>
        <w:rPr>
          <w:rFonts w:ascii="Arial" w:eastAsia="Arial" w:hAnsi="Arial" w:cs="Arial"/>
          <w:b/>
          <w:sz w:val="23"/>
        </w:rPr>
        <w:t xml:space="preserve"> </w:t>
      </w:r>
    </w:p>
    <w:p w14:paraId="26EB16BB" w14:textId="77777777" w:rsidR="00D8403D" w:rsidRDefault="003251C2">
      <w:pPr>
        <w:spacing w:after="0"/>
        <w:ind w:left="90"/>
      </w:pPr>
      <w:r>
        <w:rPr>
          <w:rFonts w:ascii="Arial" w:eastAsia="Arial" w:hAnsi="Arial" w:cs="Arial"/>
          <w:b/>
          <w:sz w:val="23"/>
        </w:rPr>
        <w:t xml:space="preserve"> </w:t>
      </w:r>
    </w:p>
    <w:p w14:paraId="23D3CF63" w14:textId="77777777" w:rsidR="00D8403D" w:rsidRDefault="003251C2">
      <w:pPr>
        <w:numPr>
          <w:ilvl w:val="0"/>
          <w:numId w:val="13"/>
        </w:numPr>
        <w:spacing w:after="3" w:line="244" w:lineRule="auto"/>
        <w:ind w:hanging="360"/>
      </w:pPr>
      <w:r>
        <w:rPr>
          <w:rFonts w:ascii="Arial" w:eastAsia="Arial" w:hAnsi="Arial" w:cs="Arial"/>
          <w:sz w:val="23"/>
        </w:rPr>
        <w:t xml:space="preserve">For </w:t>
      </w:r>
      <w:r>
        <w:rPr>
          <w:rFonts w:ascii="Arial" w:eastAsia="Arial" w:hAnsi="Arial" w:cs="Arial"/>
          <w:sz w:val="23"/>
          <w:u w:val="single" w:color="000000"/>
        </w:rPr>
        <w:t xml:space="preserve">clinical faculty seeking </w:t>
      </w:r>
      <w:r>
        <w:rPr>
          <w:rFonts w:ascii="Arial" w:eastAsia="Arial" w:hAnsi="Arial" w:cs="Arial"/>
          <w:sz w:val="23"/>
          <w:u w:val="single" w:color="000000"/>
        </w:rPr>
        <w:t>promotion to full rank</w:t>
      </w:r>
      <w:r>
        <w:rPr>
          <w:rFonts w:ascii="Arial" w:eastAsia="Arial" w:hAnsi="Arial" w:cs="Arial"/>
          <w:sz w:val="23"/>
        </w:rPr>
        <w:t xml:space="preserve">, national and/or international peer-reviewed scholarship is expected. </w:t>
      </w:r>
    </w:p>
    <w:p w14:paraId="0FC7DF6F" w14:textId="77777777" w:rsidR="00D8403D" w:rsidRDefault="003251C2">
      <w:pPr>
        <w:spacing w:after="0"/>
        <w:ind w:left="90"/>
      </w:pPr>
      <w:r>
        <w:rPr>
          <w:rFonts w:ascii="Arial" w:eastAsia="Arial" w:hAnsi="Arial" w:cs="Arial"/>
          <w:sz w:val="23"/>
        </w:rPr>
        <w:t xml:space="preserve"> </w:t>
      </w:r>
    </w:p>
    <w:p w14:paraId="01D37055" w14:textId="77777777" w:rsidR="00D8403D" w:rsidRDefault="003251C2">
      <w:pPr>
        <w:pStyle w:val="Heading2"/>
        <w:ind w:left="85"/>
      </w:pPr>
      <w:r>
        <w:t>Teaching and Education Grants</w:t>
      </w:r>
      <w:r>
        <w:rPr>
          <w:u w:val="none"/>
        </w:rPr>
        <w:t xml:space="preserve"> </w:t>
      </w:r>
    </w:p>
    <w:p w14:paraId="2789198A" w14:textId="77777777" w:rsidR="00D8403D" w:rsidRDefault="003251C2">
      <w:pPr>
        <w:spacing w:after="0"/>
        <w:ind w:left="90"/>
      </w:pPr>
      <w:r>
        <w:rPr>
          <w:rFonts w:ascii="Arial" w:eastAsia="Arial" w:hAnsi="Arial" w:cs="Arial"/>
          <w:b/>
          <w:sz w:val="23"/>
        </w:rPr>
        <w:t xml:space="preserve"> </w:t>
      </w:r>
    </w:p>
    <w:p w14:paraId="51A58080" w14:textId="77777777" w:rsidR="00D8403D" w:rsidRDefault="003251C2">
      <w:pPr>
        <w:numPr>
          <w:ilvl w:val="0"/>
          <w:numId w:val="14"/>
        </w:numPr>
        <w:spacing w:after="3" w:line="244" w:lineRule="auto"/>
        <w:ind w:right="75" w:hanging="360"/>
        <w:jc w:val="both"/>
      </w:pPr>
      <w:r>
        <w:rPr>
          <w:rFonts w:ascii="Arial" w:eastAsia="Arial" w:hAnsi="Arial" w:cs="Arial"/>
          <w:sz w:val="23"/>
        </w:rPr>
        <w:t>Candidates should document efforts to secure all local, regional, or national teaching, curriculum enhancement, mentoring, and/</w:t>
      </w:r>
      <w:r>
        <w:rPr>
          <w:rFonts w:ascii="Arial" w:eastAsia="Arial" w:hAnsi="Arial" w:cs="Arial"/>
          <w:sz w:val="23"/>
        </w:rPr>
        <w:t xml:space="preserve">or faculty development grants. The documentation should include a clear statement about the candidate’s role in obtaining the grant, funding amount, and granting agency. </w:t>
      </w:r>
      <w:r>
        <w:rPr>
          <w:rFonts w:ascii="Arial" w:eastAsia="Arial" w:hAnsi="Arial" w:cs="Arial"/>
          <w:b/>
          <w:sz w:val="23"/>
        </w:rPr>
        <w:t xml:space="preserve"> </w:t>
      </w:r>
    </w:p>
    <w:p w14:paraId="553F9646" w14:textId="77777777" w:rsidR="00D8403D" w:rsidRDefault="003251C2">
      <w:pPr>
        <w:spacing w:after="0"/>
        <w:ind w:left="90"/>
      </w:pPr>
      <w:r>
        <w:rPr>
          <w:rFonts w:ascii="Arial" w:eastAsia="Arial" w:hAnsi="Arial" w:cs="Arial"/>
          <w:b/>
          <w:sz w:val="23"/>
        </w:rPr>
        <w:t xml:space="preserve"> </w:t>
      </w:r>
    </w:p>
    <w:p w14:paraId="0374EB3A" w14:textId="77777777" w:rsidR="00D8403D" w:rsidRDefault="003251C2">
      <w:pPr>
        <w:numPr>
          <w:ilvl w:val="0"/>
          <w:numId w:val="14"/>
        </w:numPr>
        <w:spacing w:after="3" w:line="244" w:lineRule="auto"/>
        <w:ind w:right="75" w:hanging="360"/>
        <w:jc w:val="both"/>
      </w:pPr>
      <w:r>
        <w:rPr>
          <w:rFonts w:ascii="Arial" w:eastAsia="Arial" w:hAnsi="Arial" w:cs="Arial"/>
          <w:sz w:val="23"/>
        </w:rPr>
        <w:t>Candidates should document the purpose of the grant, targeted audience, as well as</w:t>
      </w:r>
      <w:r>
        <w:rPr>
          <w:rFonts w:ascii="Arial" w:eastAsia="Arial" w:hAnsi="Arial" w:cs="Arial"/>
          <w:sz w:val="23"/>
        </w:rPr>
        <w:t xml:space="preserve"> an assessment of the grant outcomes, as assessed by students, peers, etc. </w:t>
      </w:r>
    </w:p>
    <w:p w14:paraId="3770C3D9" w14:textId="77777777" w:rsidR="00D8403D" w:rsidRDefault="003251C2">
      <w:pPr>
        <w:spacing w:after="0"/>
        <w:ind w:left="90"/>
      </w:pPr>
      <w:r>
        <w:rPr>
          <w:rFonts w:ascii="Arial" w:eastAsia="Arial" w:hAnsi="Arial" w:cs="Arial"/>
          <w:sz w:val="23"/>
        </w:rPr>
        <w:t xml:space="preserve"> </w:t>
      </w:r>
    </w:p>
    <w:p w14:paraId="7C162303" w14:textId="77777777" w:rsidR="00D8403D" w:rsidRDefault="003251C2">
      <w:pPr>
        <w:pStyle w:val="Heading2"/>
        <w:ind w:left="85"/>
      </w:pPr>
      <w:r>
        <w:t>Evidence of Course, Curricular, or Program Development</w:t>
      </w:r>
      <w:r>
        <w:rPr>
          <w:u w:val="none"/>
        </w:rPr>
        <w:t xml:space="preserve"> </w:t>
      </w:r>
    </w:p>
    <w:p w14:paraId="784A195B" w14:textId="77777777" w:rsidR="00D8403D" w:rsidRDefault="003251C2">
      <w:pPr>
        <w:spacing w:after="0"/>
        <w:ind w:left="90"/>
      </w:pPr>
      <w:r>
        <w:rPr>
          <w:rFonts w:ascii="Arial" w:eastAsia="Arial" w:hAnsi="Arial" w:cs="Arial"/>
          <w:b/>
          <w:sz w:val="23"/>
        </w:rPr>
        <w:t xml:space="preserve"> </w:t>
      </w:r>
    </w:p>
    <w:p w14:paraId="4DBBAE38" w14:textId="77777777" w:rsidR="00D8403D" w:rsidRDefault="003251C2">
      <w:pPr>
        <w:numPr>
          <w:ilvl w:val="0"/>
          <w:numId w:val="15"/>
        </w:numPr>
        <w:spacing w:after="4" w:line="249" w:lineRule="auto"/>
        <w:ind w:hanging="360"/>
      </w:pPr>
      <w:r>
        <w:rPr>
          <w:rFonts w:ascii="Arial" w:eastAsia="Arial" w:hAnsi="Arial" w:cs="Arial"/>
          <w:sz w:val="23"/>
        </w:rPr>
        <w:t>Candidates should document contributions to course, curriculum, and/or program development when applicable.  Examples co</w:t>
      </w:r>
      <w:r>
        <w:rPr>
          <w:rFonts w:ascii="Arial" w:eastAsia="Arial" w:hAnsi="Arial" w:cs="Arial"/>
          <w:sz w:val="23"/>
        </w:rPr>
        <w:t>uld include developing a new course, degree, or certificate program.  The candidate should include the nature of the development and his or her role in the development.</w:t>
      </w:r>
      <w:r>
        <w:rPr>
          <w:rFonts w:ascii="Arial" w:eastAsia="Arial" w:hAnsi="Arial" w:cs="Arial"/>
          <w:b/>
          <w:sz w:val="23"/>
        </w:rPr>
        <w:t xml:space="preserve"> </w:t>
      </w:r>
    </w:p>
    <w:p w14:paraId="3417856B" w14:textId="77777777" w:rsidR="00D8403D" w:rsidRDefault="003251C2">
      <w:pPr>
        <w:spacing w:after="0"/>
        <w:ind w:left="90"/>
      </w:pPr>
      <w:r>
        <w:rPr>
          <w:rFonts w:ascii="Arial" w:eastAsia="Arial" w:hAnsi="Arial" w:cs="Arial"/>
          <w:b/>
          <w:sz w:val="23"/>
        </w:rPr>
        <w:t xml:space="preserve"> </w:t>
      </w:r>
    </w:p>
    <w:p w14:paraId="05662301" w14:textId="77777777" w:rsidR="00D8403D" w:rsidRDefault="003251C2">
      <w:pPr>
        <w:numPr>
          <w:ilvl w:val="0"/>
          <w:numId w:val="15"/>
        </w:numPr>
        <w:spacing w:after="4" w:line="249" w:lineRule="auto"/>
        <w:ind w:hanging="360"/>
      </w:pPr>
      <w:r>
        <w:rPr>
          <w:rFonts w:ascii="Arial" w:eastAsia="Arial" w:hAnsi="Arial" w:cs="Arial"/>
          <w:sz w:val="23"/>
        </w:rPr>
        <w:t>Evidence of significant course revision presented with evidence of effectiveness sho</w:t>
      </w:r>
      <w:r>
        <w:rPr>
          <w:rFonts w:ascii="Arial" w:eastAsia="Arial" w:hAnsi="Arial" w:cs="Arial"/>
          <w:sz w:val="23"/>
        </w:rPr>
        <w:t>uld be documented when applicable. Contributions could come from innovation and experimentation in instructional materials (</w:t>
      </w:r>
      <w:r>
        <w:rPr>
          <w:rFonts w:ascii="Arial" w:eastAsia="Arial" w:hAnsi="Arial" w:cs="Arial"/>
          <w:i/>
          <w:sz w:val="23"/>
        </w:rPr>
        <w:t>e.g., new textbooks, laboratory manuals, audiovisual materials, etc</w:t>
      </w:r>
      <w:r>
        <w:rPr>
          <w:rFonts w:ascii="Arial" w:eastAsia="Arial" w:hAnsi="Arial" w:cs="Arial"/>
          <w:sz w:val="23"/>
        </w:rPr>
        <w:t>.), methods (</w:t>
      </w:r>
      <w:proofErr w:type="gramStart"/>
      <w:r>
        <w:rPr>
          <w:rFonts w:ascii="Arial" w:eastAsia="Arial" w:hAnsi="Arial" w:cs="Arial"/>
          <w:i/>
          <w:sz w:val="23"/>
        </w:rPr>
        <w:t>e.g.</w:t>
      </w:r>
      <w:proofErr w:type="gramEnd"/>
      <w:r>
        <w:rPr>
          <w:rFonts w:ascii="Arial" w:eastAsia="Arial" w:hAnsi="Arial" w:cs="Arial"/>
          <w:i/>
          <w:sz w:val="23"/>
        </w:rPr>
        <w:t xml:space="preserve"> problem-based learning, service/experiential le</w:t>
      </w:r>
      <w:r>
        <w:rPr>
          <w:rFonts w:ascii="Arial" w:eastAsia="Arial" w:hAnsi="Arial" w:cs="Arial"/>
          <w:i/>
          <w:sz w:val="23"/>
        </w:rPr>
        <w:t>arning</w:t>
      </w:r>
      <w:r>
        <w:rPr>
          <w:rFonts w:ascii="Arial" w:eastAsia="Arial" w:hAnsi="Arial" w:cs="Arial"/>
          <w:sz w:val="23"/>
        </w:rPr>
        <w:t xml:space="preserve">), and/or instructional delivery </w:t>
      </w:r>
    </w:p>
    <w:p w14:paraId="3A599BA1" w14:textId="77777777" w:rsidR="00D8403D" w:rsidRDefault="003251C2">
      <w:pPr>
        <w:spacing w:after="3" w:line="248" w:lineRule="auto"/>
        <w:ind w:left="810" w:right="10"/>
        <w:jc w:val="both"/>
      </w:pPr>
      <w:r>
        <w:rPr>
          <w:rFonts w:ascii="Arial" w:eastAsia="Arial" w:hAnsi="Arial" w:cs="Arial"/>
          <w:sz w:val="23"/>
        </w:rPr>
        <w:t>(</w:t>
      </w:r>
      <w:proofErr w:type="gramStart"/>
      <w:r>
        <w:rPr>
          <w:rFonts w:ascii="Arial" w:eastAsia="Arial" w:hAnsi="Arial" w:cs="Arial"/>
          <w:i/>
          <w:sz w:val="23"/>
        </w:rPr>
        <w:t>e.g.</w:t>
      </w:r>
      <w:proofErr w:type="gramEnd"/>
      <w:r>
        <w:rPr>
          <w:rFonts w:ascii="Arial" w:eastAsia="Arial" w:hAnsi="Arial" w:cs="Arial"/>
          <w:i/>
          <w:sz w:val="23"/>
        </w:rPr>
        <w:t xml:space="preserve"> use of technology, “flipped” classroom, hybrid approach, etc.</w:t>
      </w:r>
      <w:r>
        <w:rPr>
          <w:rFonts w:ascii="Arial" w:eastAsia="Arial" w:hAnsi="Arial" w:cs="Arial"/>
          <w:sz w:val="23"/>
        </w:rPr>
        <w:t xml:space="preserve">).  </w:t>
      </w:r>
      <w:r>
        <w:rPr>
          <w:rFonts w:ascii="Arial" w:eastAsia="Arial" w:hAnsi="Arial" w:cs="Arial"/>
          <w:b/>
          <w:sz w:val="23"/>
        </w:rPr>
        <w:t xml:space="preserve"> </w:t>
      </w:r>
    </w:p>
    <w:p w14:paraId="1AB44728" w14:textId="77777777" w:rsidR="00D8403D" w:rsidRDefault="003251C2">
      <w:pPr>
        <w:spacing w:after="0"/>
        <w:ind w:left="90"/>
      </w:pPr>
      <w:r>
        <w:rPr>
          <w:rFonts w:ascii="Arial" w:eastAsia="Arial" w:hAnsi="Arial" w:cs="Arial"/>
          <w:b/>
          <w:sz w:val="23"/>
        </w:rPr>
        <w:t xml:space="preserve"> </w:t>
      </w:r>
    </w:p>
    <w:p w14:paraId="111A90F1" w14:textId="77777777" w:rsidR="00D8403D" w:rsidRDefault="003251C2">
      <w:pPr>
        <w:numPr>
          <w:ilvl w:val="0"/>
          <w:numId w:val="15"/>
        </w:numPr>
        <w:spacing w:after="3" w:line="244" w:lineRule="auto"/>
        <w:ind w:hanging="360"/>
      </w:pPr>
      <w:r>
        <w:rPr>
          <w:rFonts w:ascii="Arial" w:eastAsia="Arial" w:hAnsi="Arial" w:cs="Arial"/>
          <w:sz w:val="23"/>
        </w:rPr>
        <w:t>For faculty pursuing teaching excellence, external peer evaluation of course development/revision is highly recommended.</w:t>
      </w:r>
      <w:r>
        <w:rPr>
          <w:rFonts w:ascii="Arial" w:eastAsia="Arial" w:hAnsi="Arial" w:cs="Arial"/>
          <w:b/>
          <w:sz w:val="23"/>
        </w:rPr>
        <w:t xml:space="preserve"> </w:t>
      </w:r>
    </w:p>
    <w:p w14:paraId="433724FF" w14:textId="77777777" w:rsidR="00D8403D" w:rsidRDefault="003251C2">
      <w:pPr>
        <w:spacing w:after="0"/>
        <w:ind w:left="90"/>
      </w:pPr>
      <w:r>
        <w:rPr>
          <w:rFonts w:ascii="Arial" w:eastAsia="Arial" w:hAnsi="Arial" w:cs="Arial"/>
          <w:b/>
          <w:sz w:val="23"/>
        </w:rPr>
        <w:t xml:space="preserve"> </w:t>
      </w:r>
    </w:p>
    <w:p w14:paraId="3593345D" w14:textId="77777777" w:rsidR="00D8403D" w:rsidRDefault="003251C2">
      <w:pPr>
        <w:pStyle w:val="Heading2"/>
        <w:ind w:left="85"/>
      </w:pPr>
      <w:r>
        <w:t>Awards, Honors, a</w:t>
      </w:r>
      <w:r>
        <w:t>nd Recognition</w:t>
      </w:r>
      <w:r>
        <w:rPr>
          <w:u w:val="none"/>
        </w:rPr>
        <w:t xml:space="preserve"> </w:t>
      </w:r>
    </w:p>
    <w:p w14:paraId="6B4C9293" w14:textId="77777777" w:rsidR="00D8403D" w:rsidRDefault="003251C2">
      <w:pPr>
        <w:spacing w:after="0"/>
        <w:ind w:left="90"/>
      </w:pPr>
      <w:r>
        <w:rPr>
          <w:rFonts w:ascii="Arial" w:eastAsia="Arial" w:hAnsi="Arial" w:cs="Arial"/>
          <w:b/>
          <w:sz w:val="23"/>
        </w:rPr>
        <w:t xml:space="preserve"> </w:t>
      </w:r>
    </w:p>
    <w:p w14:paraId="739FF37B" w14:textId="77777777" w:rsidR="00D8403D" w:rsidRDefault="003251C2">
      <w:pPr>
        <w:numPr>
          <w:ilvl w:val="0"/>
          <w:numId w:val="16"/>
        </w:numPr>
        <w:spacing w:after="3" w:line="244" w:lineRule="auto"/>
        <w:ind w:right="8" w:hanging="360"/>
        <w:jc w:val="both"/>
      </w:pPr>
      <w:r>
        <w:rPr>
          <w:rFonts w:ascii="Arial" w:eastAsia="Arial" w:hAnsi="Arial" w:cs="Arial"/>
          <w:sz w:val="23"/>
        </w:rPr>
        <w:t xml:space="preserve">If available, candidates should document special awards or other types of recognition for teaching and/or educational leadership received from students, colleagues, or organizations.   </w:t>
      </w:r>
    </w:p>
    <w:p w14:paraId="5A4CAD0B" w14:textId="77777777" w:rsidR="00D8403D" w:rsidRDefault="003251C2">
      <w:pPr>
        <w:spacing w:after="0"/>
        <w:ind w:left="810"/>
      </w:pPr>
      <w:r>
        <w:rPr>
          <w:rFonts w:ascii="Arial" w:eastAsia="Arial" w:hAnsi="Arial" w:cs="Arial"/>
          <w:sz w:val="23"/>
        </w:rPr>
        <w:t xml:space="preserve"> </w:t>
      </w:r>
    </w:p>
    <w:p w14:paraId="4A976679" w14:textId="77777777" w:rsidR="00D8403D" w:rsidRDefault="003251C2">
      <w:pPr>
        <w:numPr>
          <w:ilvl w:val="0"/>
          <w:numId w:val="16"/>
        </w:numPr>
        <w:spacing w:after="3" w:line="244" w:lineRule="auto"/>
        <w:ind w:right="8" w:hanging="360"/>
        <w:jc w:val="both"/>
      </w:pPr>
      <w:r>
        <w:rPr>
          <w:rFonts w:ascii="Arial" w:eastAsia="Arial" w:hAnsi="Arial" w:cs="Arial"/>
          <w:sz w:val="23"/>
        </w:rPr>
        <w:t>Candidates should document the nature (</w:t>
      </w:r>
      <w:r>
        <w:rPr>
          <w:rFonts w:ascii="Arial" w:eastAsia="Arial" w:hAnsi="Arial" w:cs="Arial"/>
          <w:i/>
          <w:sz w:val="23"/>
        </w:rPr>
        <w:t>e.g., department, school, cam</w:t>
      </w:r>
      <w:r>
        <w:rPr>
          <w:rFonts w:ascii="Arial" w:eastAsia="Arial" w:hAnsi="Arial" w:cs="Arial"/>
          <w:i/>
          <w:sz w:val="23"/>
        </w:rPr>
        <w:t>pus, local, regional, national</w:t>
      </w:r>
      <w:r>
        <w:rPr>
          <w:rFonts w:ascii="Arial" w:eastAsia="Arial" w:hAnsi="Arial" w:cs="Arial"/>
          <w:sz w:val="23"/>
        </w:rPr>
        <w:t xml:space="preserve">) and significance of such awards and the awarding organization.  </w:t>
      </w:r>
    </w:p>
    <w:p w14:paraId="2D4303E1" w14:textId="77777777" w:rsidR="00D8403D" w:rsidRDefault="003251C2">
      <w:pPr>
        <w:spacing w:after="0"/>
        <w:ind w:left="90"/>
      </w:pPr>
      <w:r>
        <w:rPr>
          <w:rFonts w:ascii="Arial" w:eastAsia="Arial" w:hAnsi="Arial" w:cs="Arial"/>
          <w:sz w:val="23"/>
        </w:rPr>
        <w:t xml:space="preserve"> </w:t>
      </w:r>
    </w:p>
    <w:p w14:paraId="7EF892FF" w14:textId="77777777" w:rsidR="00D8403D" w:rsidRDefault="003251C2">
      <w:pPr>
        <w:spacing w:after="0"/>
        <w:ind w:left="90"/>
      </w:pPr>
      <w:r>
        <w:rPr>
          <w:rFonts w:ascii="Arial" w:eastAsia="Arial" w:hAnsi="Arial" w:cs="Arial"/>
          <w:sz w:val="23"/>
        </w:rPr>
        <w:t xml:space="preserve"> </w:t>
      </w:r>
    </w:p>
    <w:p w14:paraId="212C2CAF" w14:textId="77777777" w:rsidR="00D8403D" w:rsidRDefault="003251C2">
      <w:pPr>
        <w:spacing w:after="12" w:line="249" w:lineRule="auto"/>
        <w:ind w:left="2246" w:right="2079" w:hanging="10"/>
        <w:jc w:val="center"/>
      </w:pPr>
      <w:r>
        <w:rPr>
          <w:rFonts w:ascii="Arial" w:eastAsia="Arial" w:hAnsi="Arial" w:cs="Arial"/>
          <w:b/>
          <w:color w:val="C00000"/>
          <w:sz w:val="28"/>
        </w:rPr>
        <w:t xml:space="preserve">School of Health and Human Sciences Promotion and Tenure Guidelines  </w:t>
      </w:r>
    </w:p>
    <w:p w14:paraId="36BB0CB7" w14:textId="77777777" w:rsidR="00D8403D" w:rsidRDefault="003251C2">
      <w:pPr>
        <w:spacing w:after="12" w:line="249" w:lineRule="auto"/>
        <w:ind w:left="2246" w:right="2157" w:hanging="10"/>
        <w:jc w:val="center"/>
      </w:pPr>
      <w:r>
        <w:rPr>
          <w:rFonts w:ascii="Arial" w:eastAsia="Arial" w:hAnsi="Arial" w:cs="Arial"/>
          <w:b/>
          <w:color w:val="C00000"/>
          <w:sz w:val="28"/>
        </w:rPr>
        <w:t xml:space="preserve">2020-2021 </w:t>
      </w:r>
    </w:p>
    <w:p w14:paraId="40E3ABD6" w14:textId="77777777" w:rsidR="00D8403D" w:rsidRDefault="003251C2">
      <w:pPr>
        <w:spacing w:after="0"/>
        <w:ind w:left="90"/>
      </w:pPr>
      <w:r>
        <w:rPr>
          <w:rFonts w:ascii="Arial" w:eastAsia="Arial" w:hAnsi="Arial" w:cs="Arial"/>
          <w:b/>
          <w:sz w:val="28"/>
        </w:rPr>
        <w:t xml:space="preserve"> </w:t>
      </w:r>
    </w:p>
    <w:p w14:paraId="79440509" w14:textId="77777777" w:rsidR="00D8403D" w:rsidRDefault="003251C2">
      <w:pPr>
        <w:pStyle w:val="Heading1"/>
        <w:ind w:left="85"/>
      </w:pPr>
      <w:r>
        <w:lastRenderedPageBreak/>
        <w:t xml:space="preserve">SECTION 2: RESEARCH AND CREATIVE ACTIVITY </w:t>
      </w:r>
    </w:p>
    <w:p w14:paraId="4182115F" w14:textId="77777777" w:rsidR="00D8403D" w:rsidRDefault="003251C2">
      <w:pPr>
        <w:spacing w:after="0"/>
        <w:ind w:left="90"/>
      </w:pPr>
      <w:r>
        <w:rPr>
          <w:rFonts w:ascii="Arial" w:eastAsia="Arial" w:hAnsi="Arial" w:cs="Arial"/>
          <w:b/>
        </w:rPr>
        <w:t xml:space="preserve"> </w:t>
      </w:r>
    </w:p>
    <w:p w14:paraId="35E140F4" w14:textId="77777777" w:rsidR="00D8403D" w:rsidRDefault="003251C2">
      <w:pPr>
        <w:spacing w:after="3"/>
        <w:ind w:left="85" w:hanging="10"/>
      </w:pPr>
      <w:r>
        <w:rPr>
          <w:rFonts w:ascii="Arial" w:eastAsia="Arial" w:hAnsi="Arial" w:cs="Arial"/>
          <w:b/>
          <w:u w:val="single" w:color="000000"/>
        </w:rPr>
        <w:t>Definition:</w:t>
      </w:r>
      <w:r>
        <w:rPr>
          <w:rFonts w:ascii="Arial" w:eastAsia="Arial" w:hAnsi="Arial" w:cs="Arial"/>
          <w:b/>
        </w:rPr>
        <w:t xml:space="preserve"> </w:t>
      </w:r>
    </w:p>
    <w:p w14:paraId="1D85A982" w14:textId="77777777" w:rsidR="00D8403D" w:rsidRDefault="003251C2">
      <w:pPr>
        <w:spacing w:after="3" w:line="248" w:lineRule="auto"/>
        <w:ind w:left="85" w:hanging="10"/>
      </w:pPr>
      <w:r>
        <w:rPr>
          <w:rFonts w:ascii="Arial" w:eastAsia="Arial" w:hAnsi="Arial" w:cs="Arial"/>
        </w:rPr>
        <w:t>Because of the breadth and depth of disciplines represented in the School, SHHS considers research and creative activity in the broadest scope. The following represent criteria for obtaining promoti</w:t>
      </w:r>
      <w:r>
        <w:rPr>
          <w:rFonts w:ascii="Arial" w:eastAsia="Arial" w:hAnsi="Arial" w:cs="Arial"/>
        </w:rPr>
        <w:t xml:space="preserve">on and tenure </w:t>
      </w:r>
      <w:proofErr w:type="gramStart"/>
      <w:r>
        <w:rPr>
          <w:rFonts w:ascii="Arial" w:eastAsia="Arial" w:hAnsi="Arial" w:cs="Arial"/>
        </w:rPr>
        <w:t>in the area of</w:t>
      </w:r>
      <w:proofErr w:type="gramEnd"/>
      <w:r>
        <w:rPr>
          <w:rFonts w:ascii="Arial" w:eastAsia="Arial" w:hAnsi="Arial" w:cs="Arial"/>
        </w:rPr>
        <w:t xml:space="preserve"> research or creative activity in SHHS.  </w:t>
      </w:r>
    </w:p>
    <w:p w14:paraId="2BC4A40A" w14:textId="77777777" w:rsidR="00D8403D" w:rsidRDefault="003251C2">
      <w:pPr>
        <w:spacing w:after="32"/>
        <w:ind w:left="90"/>
      </w:pPr>
      <w:r>
        <w:rPr>
          <w:rFonts w:ascii="Arial" w:eastAsia="Arial" w:hAnsi="Arial" w:cs="Arial"/>
          <w:b/>
        </w:rPr>
        <w:t xml:space="preserve"> </w:t>
      </w:r>
    </w:p>
    <w:p w14:paraId="31D5D5DF" w14:textId="77777777" w:rsidR="00D8403D" w:rsidRDefault="003251C2">
      <w:pPr>
        <w:shd w:val="clear" w:color="auto" w:fill="E0E0E0"/>
        <w:spacing w:after="12" w:line="249" w:lineRule="auto"/>
        <w:ind w:left="85" w:hanging="10"/>
      </w:pPr>
      <w:r>
        <w:rPr>
          <w:rFonts w:ascii="Arial" w:eastAsia="Arial" w:hAnsi="Arial" w:cs="Arial"/>
          <w:b/>
          <w:sz w:val="28"/>
        </w:rPr>
        <w:t xml:space="preserve">Section 2A:  </w:t>
      </w:r>
    </w:p>
    <w:p w14:paraId="737A955D" w14:textId="77777777" w:rsidR="00D8403D" w:rsidRDefault="003251C2">
      <w:pPr>
        <w:pStyle w:val="Heading1"/>
        <w:shd w:val="clear" w:color="auto" w:fill="E0E0E0"/>
        <w:ind w:left="85"/>
      </w:pPr>
      <w:r>
        <w:t xml:space="preserve">Satisfactory performance in research/creative activity for tenure track </w:t>
      </w:r>
      <w:proofErr w:type="gramStart"/>
      <w:r>
        <w:t>faculty  from</w:t>
      </w:r>
      <w:proofErr w:type="gramEnd"/>
      <w:r>
        <w:t xml:space="preserve"> Assistant to Associate Professor </w:t>
      </w:r>
    </w:p>
    <w:p w14:paraId="40C10A52" w14:textId="77777777" w:rsidR="00D8403D" w:rsidRDefault="003251C2">
      <w:pPr>
        <w:spacing w:after="0"/>
        <w:ind w:left="810"/>
      </w:pPr>
      <w:r>
        <w:rPr>
          <w:rFonts w:ascii="Arial" w:eastAsia="Arial" w:hAnsi="Arial" w:cs="Arial"/>
        </w:rPr>
        <w:t xml:space="preserve"> </w:t>
      </w:r>
    </w:p>
    <w:p w14:paraId="48B5B73E" w14:textId="77777777" w:rsidR="00D8403D" w:rsidRDefault="003251C2">
      <w:pPr>
        <w:spacing w:after="3" w:line="248" w:lineRule="auto"/>
        <w:ind w:left="85" w:hanging="10"/>
      </w:pPr>
      <w:r>
        <w:rPr>
          <w:rFonts w:ascii="Arial" w:eastAsia="Arial" w:hAnsi="Arial" w:cs="Arial"/>
        </w:rPr>
        <w:t xml:space="preserve">When research or creative activity is the secondary area on which promotion with tenure or promotion is based, the candidate should have a scholarly record and evidence of research funding.   </w:t>
      </w:r>
    </w:p>
    <w:p w14:paraId="7E439BFD" w14:textId="77777777" w:rsidR="00D8403D" w:rsidRDefault="003251C2">
      <w:pPr>
        <w:spacing w:after="0"/>
        <w:ind w:left="90"/>
      </w:pPr>
      <w:r>
        <w:rPr>
          <w:rFonts w:ascii="Arial" w:eastAsia="Arial" w:hAnsi="Arial" w:cs="Arial"/>
        </w:rPr>
        <w:t xml:space="preserve"> </w:t>
      </w:r>
    </w:p>
    <w:p w14:paraId="02C42A48" w14:textId="77777777" w:rsidR="00D8403D" w:rsidRDefault="003251C2">
      <w:pPr>
        <w:pStyle w:val="Heading2"/>
        <w:spacing w:after="3"/>
        <w:ind w:left="85"/>
      </w:pPr>
      <w:r>
        <w:rPr>
          <w:sz w:val="22"/>
          <w:u w:val="none"/>
        </w:rPr>
        <w:t>A.</w:t>
      </w:r>
      <w:r>
        <w:rPr>
          <w:sz w:val="22"/>
        </w:rPr>
        <w:t xml:space="preserve"> Disciplinary or Professional Research/Creative Activity</w:t>
      </w:r>
      <w:r>
        <w:rPr>
          <w:sz w:val="22"/>
          <w:u w:val="none"/>
        </w:rPr>
        <w:t xml:space="preserve"> </w:t>
      </w:r>
    </w:p>
    <w:p w14:paraId="3A96B8E4" w14:textId="77777777" w:rsidR="00D8403D" w:rsidRDefault="003251C2">
      <w:pPr>
        <w:numPr>
          <w:ilvl w:val="0"/>
          <w:numId w:val="17"/>
        </w:numPr>
        <w:spacing w:after="15" w:line="248" w:lineRule="auto"/>
        <w:ind w:hanging="360"/>
      </w:pPr>
      <w:r>
        <w:rPr>
          <w:rFonts w:ascii="Arial" w:eastAsia="Arial" w:hAnsi="Arial" w:cs="Arial"/>
          <w:i/>
        </w:rPr>
        <w:t>C</w:t>
      </w:r>
      <w:r>
        <w:rPr>
          <w:rFonts w:ascii="Arial" w:eastAsia="Arial" w:hAnsi="Arial" w:cs="Arial"/>
          <w:i/>
        </w:rPr>
        <w:t xml:space="preserve">andidate should have evidence that research/creative activities are appropriate to the discipline/profession and reflects standards of good practice.  </w:t>
      </w:r>
    </w:p>
    <w:p w14:paraId="433FC72A" w14:textId="77777777" w:rsidR="00D8403D" w:rsidRDefault="003251C2">
      <w:pPr>
        <w:spacing w:after="0"/>
        <w:ind w:left="810"/>
      </w:pPr>
      <w:r>
        <w:rPr>
          <w:rFonts w:ascii="Arial" w:eastAsia="Arial" w:hAnsi="Arial" w:cs="Arial"/>
        </w:rPr>
        <w:t xml:space="preserve"> </w:t>
      </w:r>
    </w:p>
    <w:p w14:paraId="00C879EB" w14:textId="77777777" w:rsidR="00D8403D" w:rsidRDefault="003251C2">
      <w:pPr>
        <w:numPr>
          <w:ilvl w:val="0"/>
          <w:numId w:val="17"/>
        </w:numPr>
        <w:spacing w:after="15" w:line="248" w:lineRule="auto"/>
        <w:ind w:hanging="360"/>
      </w:pPr>
      <w:r>
        <w:rPr>
          <w:rFonts w:ascii="Arial" w:eastAsia="Arial" w:hAnsi="Arial" w:cs="Arial"/>
          <w:i/>
        </w:rPr>
        <w:t>Candidate should have evidence of research or creative activity dissemination in scholarly journals, p</w:t>
      </w:r>
      <w:r>
        <w:rPr>
          <w:rFonts w:ascii="Arial" w:eastAsia="Arial" w:hAnsi="Arial" w:cs="Arial"/>
          <w:i/>
        </w:rPr>
        <w:t xml:space="preserve">resentations, or other appropriate venues.  </w:t>
      </w:r>
    </w:p>
    <w:p w14:paraId="25F9CFD0" w14:textId="77777777" w:rsidR="00D8403D" w:rsidRDefault="003251C2">
      <w:pPr>
        <w:spacing w:after="2"/>
        <w:ind w:left="90"/>
      </w:pPr>
      <w:r>
        <w:rPr>
          <w:rFonts w:ascii="Arial" w:eastAsia="Arial" w:hAnsi="Arial" w:cs="Arial"/>
        </w:rPr>
        <w:t xml:space="preserve"> </w:t>
      </w:r>
    </w:p>
    <w:p w14:paraId="7BA6352D" w14:textId="77777777" w:rsidR="00D8403D" w:rsidRDefault="003251C2">
      <w:pPr>
        <w:pStyle w:val="Heading2"/>
        <w:spacing w:after="3"/>
        <w:ind w:left="85"/>
      </w:pPr>
      <w:r>
        <w:rPr>
          <w:sz w:val="22"/>
          <w:u w:val="none"/>
        </w:rPr>
        <w:t xml:space="preserve">B. </w:t>
      </w:r>
      <w:r>
        <w:rPr>
          <w:sz w:val="22"/>
        </w:rPr>
        <w:t>Internal and External Support</w:t>
      </w:r>
      <w:r>
        <w:rPr>
          <w:sz w:val="22"/>
          <w:u w:val="none"/>
        </w:rPr>
        <w:t xml:space="preserve"> </w:t>
      </w:r>
      <w:r>
        <w:rPr>
          <w:b w:val="0"/>
          <w:sz w:val="22"/>
          <w:u w:val="none"/>
        </w:rPr>
        <w:t xml:space="preserve"> </w:t>
      </w:r>
    </w:p>
    <w:p w14:paraId="32530A27" w14:textId="77777777" w:rsidR="00D8403D" w:rsidRDefault="003251C2">
      <w:pPr>
        <w:spacing w:after="15" w:line="248" w:lineRule="auto"/>
        <w:ind w:left="805" w:hanging="370"/>
      </w:pPr>
      <w:r>
        <w:rPr>
          <w:rFonts w:ascii="Arial" w:eastAsia="Arial" w:hAnsi="Arial" w:cs="Arial"/>
          <w:i/>
        </w:rPr>
        <w:t>1. Candidate should document attempts to obtain funding to support their research/creative activity program. Candidate should also show a promise for increased funding and fu</w:t>
      </w:r>
      <w:r>
        <w:rPr>
          <w:rFonts w:ascii="Arial" w:eastAsia="Arial" w:hAnsi="Arial" w:cs="Arial"/>
          <w:i/>
        </w:rPr>
        <w:t xml:space="preserve">ture funding success.  </w:t>
      </w:r>
    </w:p>
    <w:p w14:paraId="36B953B5" w14:textId="77777777" w:rsidR="00D8403D" w:rsidRDefault="003251C2">
      <w:pPr>
        <w:spacing w:after="32"/>
        <w:ind w:left="90"/>
      </w:pPr>
      <w:r>
        <w:rPr>
          <w:rFonts w:ascii="Arial" w:eastAsia="Arial" w:hAnsi="Arial" w:cs="Arial"/>
        </w:rPr>
        <w:t xml:space="preserve"> </w:t>
      </w:r>
    </w:p>
    <w:p w14:paraId="7ECD22EA" w14:textId="77777777" w:rsidR="00D8403D" w:rsidRDefault="003251C2">
      <w:pPr>
        <w:shd w:val="clear" w:color="auto" w:fill="E0E0E0"/>
        <w:tabs>
          <w:tab w:val="center" w:pos="2251"/>
        </w:tabs>
        <w:spacing w:after="12" w:line="249" w:lineRule="auto"/>
        <w:ind w:left="75"/>
      </w:pPr>
      <w:r>
        <w:rPr>
          <w:rFonts w:ascii="Arial" w:eastAsia="Arial" w:hAnsi="Arial" w:cs="Arial"/>
          <w:b/>
          <w:sz w:val="28"/>
        </w:rPr>
        <w:t xml:space="preserve">Section 2B: </w:t>
      </w:r>
      <w:r>
        <w:rPr>
          <w:rFonts w:ascii="Arial" w:eastAsia="Arial" w:hAnsi="Arial" w:cs="Arial"/>
          <w:b/>
          <w:sz w:val="28"/>
        </w:rPr>
        <w:tab/>
        <w:t xml:space="preserve"> </w:t>
      </w:r>
    </w:p>
    <w:p w14:paraId="1EC154E2" w14:textId="77777777" w:rsidR="00D8403D" w:rsidRDefault="003251C2">
      <w:pPr>
        <w:pStyle w:val="Heading1"/>
        <w:shd w:val="clear" w:color="auto" w:fill="E0E0E0"/>
        <w:ind w:left="85"/>
      </w:pPr>
      <w:r>
        <w:t xml:space="preserve">Excellence performance in research/creative activity for tenure track </w:t>
      </w:r>
      <w:proofErr w:type="gramStart"/>
      <w:r>
        <w:t>faculty  Assistant</w:t>
      </w:r>
      <w:proofErr w:type="gramEnd"/>
      <w:r>
        <w:t xml:space="preserve"> to Associate Professor </w:t>
      </w:r>
    </w:p>
    <w:p w14:paraId="79E22EE6" w14:textId="77777777" w:rsidR="00D8403D" w:rsidRDefault="003251C2">
      <w:pPr>
        <w:spacing w:after="0"/>
        <w:ind w:left="90"/>
      </w:pPr>
      <w:r>
        <w:rPr>
          <w:rFonts w:ascii="Arial" w:eastAsia="Arial" w:hAnsi="Arial" w:cs="Arial"/>
        </w:rPr>
        <w:t xml:space="preserve"> </w:t>
      </w:r>
    </w:p>
    <w:p w14:paraId="752E34B9" w14:textId="77777777" w:rsidR="00D8403D" w:rsidRDefault="003251C2">
      <w:pPr>
        <w:spacing w:after="3" w:line="248" w:lineRule="auto"/>
        <w:ind w:left="85" w:hanging="10"/>
      </w:pPr>
      <w:r>
        <w:rPr>
          <w:rFonts w:ascii="Arial" w:eastAsia="Arial" w:hAnsi="Arial" w:cs="Arial"/>
        </w:rPr>
        <w:t>When research or creative activity is the primary area on which promotion with tenure is based, the candidate should demonstrate a clearly defined research agenda, nationally disseminated peer reviewed scholarship, record of research funding, and a plan fo</w:t>
      </w:r>
      <w:r>
        <w:rPr>
          <w:rFonts w:ascii="Arial" w:eastAsia="Arial" w:hAnsi="Arial" w:cs="Arial"/>
        </w:rPr>
        <w:t xml:space="preserve">r future independent research.  </w:t>
      </w:r>
    </w:p>
    <w:p w14:paraId="08A99120" w14:textId="77777777" w:rsidR="00D8403D" w:rsidRDefault="003251C2">
      <w:pPr>
        <w:spacing w:after="0"/>
        <w:ind w:left="90"/>
      </w:pPr>
      <w:r>
        <w:rPr>
          <w:rFonts w:ascii="Arial" w:eastAsia="Arial" w:hAnsi="Arial" w:cs="Arial"/>
        </w:rPr>
        <w:t xml:space="preserve"> </w:t>
      </w:r>
    </w:p>
    <w:p w14:paraId="6C312C19" w14:textId="77777777" w:rsidR="00D8403D" w:rsidRDefault="003251C2">
      <w:pPr>
        <w:pStyle w:val="Heading2"/>
        <w:spacing w:after="3"/>
        <w:ind w:left="85"/>
      </w:pPr>
      <w:r>
        <w:rPr>
          <w:sz w:val="22"/>
          <w:u w:val="none"/>
        </w:rPr>
        <w:t xml:space="preserve">A. </w:t>
      </w:r>
      <w:r>
        <w:rPr>
          <w:sz w:val="22"/>
        </w:rPr>
        <w:t>Disciplinary or Professional Research</w:t>
      </w:r>
      <w:r>
        <w:rPr>
          <w:sz w:val="22"/>
          <w:u w:val="none"/>
        </w:rPr>
        <w:t xml:space="preserve"> </w:t>
      </w:r>
      <w:r>
        <w:rPr>
          <w:b w:val="0"/>
          <w:sz w:val="22"/>
          <w:u w:val="none"/>
        </w:rPr>
        <w:t xml:space="preserve"> </w:t>
      </w:r>
    </w:p>
    <w:p w14:paraId="3575B31E" w14:textId="77777777" w:rsidR="00D8403D" w:rsidRDefault="003251C2">
      <w:pPr>
        <w:numPr>
          <w:ilvl w:val="0"/>
          <w:numId w:val="18"/>
        </w:numPr>
        <w:spacing w:after="15" w:line="248" w:lineRule="auto"/>
        <w:ind w:hanging="360"/>
      </w:pPr>
      <w:r>
        <w:rPr>
          <w:rFonts w:ascii="Arial" w:eastAsia="Arial" w:hAnsi="Arial" w:cs="Arial"/>
          <w:i/>
        </w:rPr>
        <w:t xml:space="preserve">Candidate should have evidence of significant contributions to their chosen field that clearly demonstrates attributes of scholarly work associated with research and/or creative activity. </w:t>
      </w:r>
    </w:p>
    <w:p w14:paraId="7F655F6F" w14:textId="77777777" w:rsidR="00D8403D" w:rsidRDefault="003251C2">
      <w:pPr>
        <w:spacing w:after="7"/>
        <w:ind w:left="90"/>
      </w:pPr>
      <w:r>
        <w:rPr>
          <w:rFonts w:ascii="Arial" w:eastAsia="Arial" w:hAnsi="Arial" w:cs="Arial"/>
          <w:i/>
        </w:rPr>
        <w:t xml:space="preserve"> </w:t>
      </w:r>
    </w:p>
    <w:p w14:paraId="6F0B27D9" w14:textId="77777777" w:rsidR="00D8403D" w:rsidRDefault="003251C2">
      <w:pPr>
        <w:numPr>
          <w:ilvl w:val="0"/>
          <w:numId w:val="18"/>
        </w:numPr>
        <w:spacing w:after="15" w:line="248" w:lineRule="auto"/>
        <w:ind w:hanging="360"/>
      </w:pPr>
      <w:r>
        <w:rPr>
          <w:rFonts w:ascii="Arial" w:eastAsia="Arial" w:hAnsi="Arial" w:cs="Arial"/>
          <w:i/>
        </w:rPr>
        <w:t>Candidate should have refereed publications and presentations tha</w:t>
      </w:r>
      <w:r>
        <w:rPr>
          <w:rFonts w:ascii="Arial" w:eastAsia="Arial" w:hAnsi="Arial" w:cs="Arial"/>
          <w:i/>
        </w:rPr>
        <w:t xml:space="preserve">t are widely disseminated and demonstrate an emerging national reputation.   </w:t>
      </w:r>
    </w:p>
    <w:p w14:paraId="1A0499DC" w14:textId="77777777" w:rsidR="00D8403D" w:rsidRDefault="003251C2">
      <w:pPr>
        <w:spacing w:after="0"/>
        <w:ind w:left="90"/>
      </w:pPr>
      <w:r>
        <w:rPr>
          <w:rFonts w:ascii="Arial" w:eastAsia="Arial" w:hAnsi="Arial" w:cs="Arial"/>
        </w:rPr>
        <w:t xml:space="preserve"> </w:t>
      </w:r>
    </w:p>
    <w:p w14:paraId="3D8F414C" w14:textId="77777777" w:rsidR="00D8403D" w:rsidRDefault="003251C2">
      <w:pPr>
        <w:pStyle w:val="Heading2"/>
        <w:spacing w:after="3"/>
        <w:ind w:left="85"/>
      </w:pPr>
      <w:r>
        <w:rPr>
          <w:sz w:val="22"/>
          <w:u w:val="none"/>
        </w:rPr>
        <w:t xml:space="preserve">B. </w:t>
      </w:r>
      <w:r>
        <w:rPr>
          <w:sz w:val="22"/>
        </w:rPr>
        <w:t>Impact of Scholarship</w:t>
      </w:r>
      <w:r>
        <w:rPr>
          <w:sz w:val="22"/>
          <w:u w:val="none"/>
        </w:rPr>
        <w:t xml:space="preserve"> </w:t>
      </w:r>
      <w:r>
        <w:rPr>
          <w:b w:val="0"/>
          <w:sz w:val="22"/>
          <w:u w:val="none"/>
        </w:rPr>
        <w:t xml:space="preserve"> </w:t>
      </w:r>
    </w:p>
    <w:p w14:paraId="3BC8D92D" w14:textId="77777777" w:rsidR="00D8403D" w:rsidRDefault="003251C2">
      <w:pPr>
        <w:numPr>
          <w:ilvl w:val="0"/>
          <w:numId w:val="19"/>
        </w:numPr>
        <w:spacing w:after="15" w:line="248" w:lineRule="auto"/>
        <w:ind w:hanging="360"/>
      </w:pPr>
      <w:r>
        <w:rPr>
          <w:rFonts w:ascii="Arial" w:eastAsia="Arial" w:hAnsi="Arial" w:cs="Arial"/>
          <w:i/>
        </w:rPr>
        <w:t xml:space="preserve">Candidate should have a program of scholarly work that has had an impact on the discipline knowledge base. </w:t>
      </w:r>
    </w:p>
    <w:p w14:paraId="234061A6" w14:textId="77777777" w:rsidR="00D8403D" w:rsidRDefault="003251C2">
      <w:pPr>
        <w:spacing w:after="7"/>
        <w:ind w:left="90"/>
      </w:pPr>
      <w:r>
        <w:rPr>
          <w:rFonts w:ascii="Arial" w:eastAsia="Arial" w:hAnsi="Arial" w:cs="Arial"/>
          <w:i/>
        </w:rPr>
        <w:t xml:space="preserve"> </w:t>
      </w:r>
    </w:p>
    <w:p w14:paraId="77EEF006" w14:textId="77777777" w:rsidR="00D8403D" w:rsidRDefault="003251C2">
      <w:pPr>
        <w:numPr>
          <w:ilvl w:val="0"/>
          <w:numId w:val="19"/>
        </w:numPr>
        <w:spacing w:after="15" w:line="248" w:lineRule="auto"/>
        <w:ind w:hanging="360"/>
      </w:pPr>
      <w:r>
        <w:rPr>
          <w:rFonts w:ascii="Arial" w:eastAsia="Arial" w:hAnsi="Arial" w:cs="Arial"/>
          <w:i/>
        </w:rPr>
        <w:t>Candidate should document and provide e</w:t>
      </w:r>
      <w:r>
        <w:rPr>
          <w:rFonts w:ascii="Arial" w:eastAsia="Arial" w:hAnsi="Arial" w:cs="Arial"/>
          <w:i/>
        </w:rPr>
        <w:t xml:space="preserve">vidence of how their scholarship has influenced or will influence the work of others. Candidate can provide evidence that scholarship has been recognized by professional associations or peers. </w:t>
      </w:r>
    </w:p>
    <w:p w14:paraId="247B0467" w14:textId="77777777" w:rsidR="00D8403D" w:rsidRDefault="003251C2">
      <w:pPr>
        <w:spacing w:after="0"/>
        <w:ind w:left="90"/>
      </w:pPr>
      <w:r>
        <w:rPr>
          <w:rFonts w:ascii="Arial" w:eastAsia="Arial" w:hAnsi="Arial" w:cs="Arial"/>
          <w:i/>
        </w:rPr>
        <w:t xml:space="preserve">  </w:t>
      </w:r>
    </w:p>
    <w:p w14:paraId="1E649E64" w14:textId="77777777" w:rsidR="00D8403D" w:rsidRDefault="003251C2">
      <w:pPr>
        <w:pStyle w:val="Heading2"/>
        <w:spacing w:after="3"/>
        <w:ind w:left="85"/>
      </w:pPr>
      <w:r>
        <w:rPr>
          <w:sz w:val="22"/>
          <w:u w:val="none"/>
        </w:rPr>
        <w:lastRenderedPageBreak/>
        <w:t>C.</w:t>
      </w:r>
      <w:r>
        <w:rPr>
          <w:sz w:val="22"/>
        </w:rPr>
        <w:t xml:space="preserve"> Internal and External Support</w:t>
      </w:r>
      <w:r>
        <w:rPr>
          <w:sz w:val="22"/>
          <w:u w:val="none"/>
        </w:rPr>
        <w:t xml:space="preserve"> </w:t>
      </w:r>
      <w:r>
        <w:rPr>
          <w:b w:val="0"/>
          <w:sz w:val="22"/>
          <w:u w:val="none"/>
        </w:rPr>
        <w:t xml:space="preserve"> </w:t>
      </w:r>
    </w:p>
    <w:p w14:paraId="151D13EF" w14:textId="77777777" w:rsidR="00D8403D" w:rsidRDefault="003251C2">
      <w:pPr>
        <w:numPr>
          <w:ilvl w:val="0"/>
          <w:numId w:val="20"/>
        </w:numPr>
        <w:spacing w:after="15" w:line="248" w:lineRule="auto"/>
        <w:ind w:hanging="360"/>
      </w:pPr>
      <w:r>
        <w:rPr>
          <w:rFonts w:ascii="Arial" w:eastAsia="Arial" w:hAnsi="Arial" w:cs="Arial"/>
          <w:i/>
        </w:rPr>
        <w:t xml:space="preserve">Candidate should have evidence of funding and/or efforts to obtain funding to support scholarly endeavors </w:t>
      </w:r>
      <w:r>
        <w:rPr>
          <w:rFonts w:ascii="Arial" w:eastAsia="Arial" w:hAnsi="Arial" w:cs="Arial"/>
          <w:b/>
          <w:i/>
        </w:rPr>
        <w:t>OR</w:t>
      </w:r>
      <w:r>
        <w:rPr>
          <w:rFonts w:ascii="Arial" w:eastAsia="Arial" w:hAnsi="Arial" w:cs="Arial"/>
          <w:i/>
        </w:rPr>
        <w:t xml:space="preserve">,  </w:t>
      </w:r>
    </w:p>
    <w:p w14:paraId="179274BE" w14:textId="77777777" w:rsidR="00D8403D" w:rsidRDefault="003251C2">
      <w:pPr>
        <w:spacing w:after="7"/>
        <w:ind w:left="90"/>
      </w:pPr>
      <w:r>
        <w:rPr>
          <w:rFonts w:ascii="Arial" w:eastAsia="Arial" w:hAnsi="Arial" w:cs="Arial"/>
          <w:i/>
        </w:rPr>
        <w:t xml:space="preserve"> </w:t>
      </w:r>
    </w:p>
    <w:p w14:paraId="68956A59" w14:textId="77777777" w:rsidR="00D8403D" w:rsidRDefault="003251C2">
      <w:pPr>
        <w:numPr>
          <w:ilvl w:val="0"/>
          <w:numId w:val="20"/>
        </w:numPr>
        <w:spacing w:after="15" w:line="248" w:lineRule="auto"/>
        <w:ind w:hanging="360"/>
      </w:pPr>
      <w:r>
        <w:rPr>
          <w:rFonts w:ascii="Arial" w:eastAsia="Arial" w:hAnsi="Arial" w:cs="Arial"/>
          <w:i/>
        </w:rPr>
        <w:t xml:space="preserve">Candidate should have evidence of contracts or community-engaged funding or efforts to obtain funding that supports their scholarship. </w:t>
      </w:r>
    </w:p>
    <w:p w14:paraId="471DC38E" w14:textId="77777777" w:rsidR="00D8403D" w:rsidRDefault="003251C2">
      <w:pPr>
        <w:spacing w:after="57"/>
        <w:ind w:left="810"/>
      </w:pPr>
      <w:r>
        <w:rPr>
          <w:rFonts w:ascii="Arial" w:eastAsia="Arial" w:hAnsi="Arial" w:cs="Arial"/>
          <w:i/>
        </w:rPr>
        <w:t xml:space="preserve"> </w:t>
      </w:r>
    </w:p>
    <w:p w14:paraId="5BE3F5A7" w14:textId="77777777" w:rsidR="00D8403D" w:rsidRDefault="003251C2">
      <w:pPr>
        <w:shd w:val="clear" w:color="auto" w:fill="E0E0E0"/>
        <w:tabs>
          <w:tab w:val="center" w:pos="2251"/>
        </w:tabs>
        <w:spacing w:after="12" w:line="249" w:lineRule="auto"/>
        <w:ind w:left="75"/>
      </w:pPr>
      <w:r>
        <w:rPr>
          <w:rFonts w:ascii="Arial" w:eastAsia="Arial" w:hAnsi="Arial" w:cs="Arial"/>
          <w:b/>
          <w:sz w:val="28"/>
        </w:rPr>
        <w:t>Sect</w:t>
      </w:r>
      <w:r>
        <w:rPr>
          <w:rFonts w:ascii="Arial" w:eastAsia="Arial" w:hAnsi="Arial" w:cs="Arial"/>
          <w:b/>
          <w:sz w:val="28"/>
        </w:rPr>
        <w:t xml:space="preserve">ion 2C: </w:t>
      </w:r>
      <w:r>
        <w:rPr>
          <w:rFonts w:ascii="Arial" w:eastAsia="Arial" w:hAnsi="Arial" w:cs="Arial"/>
          <w:b/>
          <w:sz w:val="28"/>
        </w:rPr>
        <w:tab/>
        <w:t xml:space="preserve"> </w:t>
      </w:r>
    </w:p>
    <w:p w14:paraId="5353E40E" w14:textId="77777777" w:rsidR="00D8403D" w:rsidRDefault="003251C2">
      <w:pPr>
        <w:pStyle w:val="Heading1"/>
        <w:shd w:val="clear" w:color="auto" w:fill="E0E0E0"/>
        <w:ind w:left="85"/>
      </w:pPr>
      <w:r>
        <w:t xml:space="preserve">Satisfactory performance in research/creative activity for tenure track faculty from Associate Professor to Professor </w:t>
      </w:r>
    </w:p>
    <w:p w14:paraId="5460C580" w14:textId="77777777" w:rsidR="00D8403D" w:rsidRDefault="003251C2">
      <w:pPr>
        <w:spacing w:after="0"/>
        <w:ind w:left="810"/>
      </w:pPr>
      <w:r>
        <w:rPr>
          <w:rFonts w:ascii="Arial" w:eastAsia="Arial" w:hAnsi="Arial" w:cs="Arial"/>
        </w:rPr>
        <w:t xml:space="preserve"> </w:t>
      </w:r>
    </w:p>
    <w:p w14:paraId="1F85A63B" w14:textId="77777777" w:rsidR="00D8403D" w:rsidRDefault="003251C2">
      <w:pPr>
        <w:spacing w:after="3" w:line="248" w:lineRule="auto"/>
        <w:ind w:left="85" w:hanging="10"/>
      </w:pPr>
      <w:r>
        <w:rPr>
          <w:rFonts w:ascii="Arial" w:eastAsia="Arial" w:hAnsi="Arial" w:cs="Arial"/>
        </w:rPr>
        <w:t>When research or creative activity is the secondary area on which promotion with tenure or promotion is based, the candidate</w:t>
      </w:r>
      <w:r>
        <w:rPr>
          <w:rFonts w:ascii="Arial" w:eastAsia="Arial" w:hAnsi="Arial" w:cs="Arial"/>
        </w:rPr>
        <w:t xml:space="preserve"> should have a scholarly record and evidence of research funding.   </w:t>
      </w:r>
    </w:p>
    <w:p w14:paraId="6546DA08" w14:textId="77777777" w:rsidR="00D8403D" w:rsidRDefault="003251C2">
      <w:pPr>
        <w:spacing w:after="0"/>
        <w:ind w:left="90"/>
      </w:pPr>
      <w:r>
        <w:rPr>
          <w:rFonts w:ascii="Arial" w:eastAsia="Arial" w:hAnsi="Arial" w:cs="Arial"/>
        </w:rPr>
        <w:t xml:space="preserve"> </w:t>
      </w:r>
    </w:p>
    <w:p w14:paraId="6A275260" w14:textId="77777777" w:rsidR="00D8403D" w:rsidRDefault="003251C2">
      <w:pPr>
        <w:pStyle w:val="Heading2"/>
        <w:spacing w:after="3"/>
        <w:ind w:left="85"/>
      </w:pPr>
      <w:r>
        <w:rPr>
          <w:sz w:val="22"/>
          <w:u w:val="none"/>
        </w:rPr>
        <w:t>A.</w:t>
      </w:r>
      <w:r>
        <w:rPr>
          <w:sz w:val="22"/>
        </w:rPr>
        <w:t xml:space="preserve"> Disciplinary or Professional Research</w:t>
      </w:r>
      <w:r>
        <w:rPr>
          <w:sz w:val="22"/>
          <w:u w:val="none"/>
        </w:rPr>
        <w:t xml:space="preserve">  </w:t>
      </w:r>
    </w:p>
    <w:p w14:paraId="0190152E" w14:textId="77777777" w:rsidR="00D8403D" w:rsidRDefault="003251C2">
      <w:pPr>
        <w:numPr>
          <w:ilvl w:val="0"/>
          <w:numId w:val="21"/>
        </w:numPr>
        <w:spacing w:after="15" w:line="248" w:lineRule="auto"/>
        <w:ind w:hanging="360"/>
      </w:pPr>
      <w:r>
        <w:rPr>
          <w:rFonts w:ascii="Arial" w:eastAsia="Arial" w:hAnsi="Arial" w:cs="Arial"/>
          <w:i/>
        </w:rPr>
        <w:t>Candidate should have evidence that research or creative activities are sustained and appropriate to the discipline/profession and reflects st</w:t>
      </w:r>
      <w:r>
        <w:rPr>
          <w:rFonts w:ascii="Arial" w:eastAsia="Arial" w:hAnsi="Arial" w:cs="Arial"/>
          <w:i/>
        </w:rPr>
        <w:t xml:space="preserve">andards of good practice.  </w:t>
      </w:r>
    </w:p>
    <w:p w14:paraId="0F893332" w14:textId="77777777" w:rsidR="00D8403D" w:rsidRDefault="003251C2">
      <w:pPr>
        <w:spacing w:after="0"/>
        <w:ind w:left="810"/>
      </w:pPr>
      <w:r>
        <w:rPr>
          <w:rFonts w:ascii="Arial" w:eastAsia="Arial" w:hAnsi="Arial" w:cs="Arial"/>
        </w:rPr>
        <w:t xml:space="preserve"> </w:t>
      </w:r>
    </w:p>
    <w:p w14:paraId="1D7DC276" w14:textId="77777777" w:rsidR="00D8403D" w:rsidRDefault="003251C2">
      <w:pPr>
        <w:numPr>
          <w:ilvl w:val="0"/>
          <w:numId w:val="21"/>
        </w:numPr>
        <w:spacing w:after="15" w:line="248" w:lineRule="auto"/>
        <w:ind w:hanging="360"/>
      </w:pPr>
      <w:r>
        <w:rPr>
          <w:rFonts w:ascii="Arial" w:eastAsia="Arial" w:hAnsi="Arial" w:cs="Arial"/>
          <w:i/>
        </w:rPr>
        <w:t xml:space="preserve">Candidate should have sustained evidence of research or creative activity dissemination in scholarly journals, presentations, or other appropriate venues.  </w:t>
      </w:r>
    </w:p>
    <w:p w14:paraId="7C99D7CE" w14:textId="77777777" w:rsidR="00D8403D" w:rsidRDefault="003251C2">
      <w:pPr>
        <w:spacing w:after="2"/>
        <w:ind w:left="90"/>
      </w:pPr>
      <w:r>
        <w:rPr>
          <w:rFonts w:ascii="Arial" w:eastAsia="Arial" w:hAnsi="Arial" w:cs="Arial"/>
        </w:rPr>
        <w:t xml:space="preserve"> </w:t>
      </w:r>
    </w:p>
    <w:p w14:paraId="34F90577" w14:textId="77777777" w:rsidR="00D8403D" w:rsidRDefault="003251C2">
      <w:pPr>
        <w:pStyle w:val="Heading2"/>
        <w:spacing w:after="3"/>
        <w:ind w:left="85"/>
      </w:pPr>
      <w:r>
        <w:rPr>
          <w:sz w:val="22"/>
          <w:u w:val="none"/>
        </w:rPr>
        <w:t xml:space="preserve">B. </w:t>
      </w:r>
      <w:r>
        <w:rPr>
          <w:sz w:val="22"/>
        </w:rPr>
        <w:t>Internal and External Support</w:t>
      </w:r>
      <w:r>
        <w:rPr>
          <w:sz w:val="22"/>
          <w:u w:val="none"/>
        </w:rPr>
        <w:t xml:space="preserve"> </w:t>
      </w:r>
      <w:r>
        <w:rPr>
          <w:b w:val="0"/>
          <w:sz w:val="22"/>
          <w:u w:val="none"/>
        </w:rPr>
        <w:t xml:space="preserve"> </w:t>
      </w:r>
    </w:p>
    <w:p w14:paraId="50537F9F" w14:textId="77777777" w:rsidR="00D8403D" w:rsidRDefault="003251C2">
      <w:pPr>
        <w:spacing w:after="15" w:line="248" w:lineRule="auto"/>
        <w:ind w:left="805" w:hanging="370"/>
      </w:pPr>
      <w:r>
        <w:rPr>
          <w:rFonts w:ascii="Arial" w:eastAsia="Arial" w:hAnsi="Arial" w:cs="Arial"/>
          <w:i/>
        </w:rPr>
        <w:t xml:space="preserve">1. Candidate should document sustained attempts to obtain funding to support their research/creative activity program. Candidate should have evidence of funding success.  </w:t>
      </w:r>
    </w:p>
    <w:p w14:paraId="2E53C4FD" w14:textId="77777777" w:rsidR="00D8403D" w:rsidRDefault="003251C2">
      <w:pPr>
        <w:spacing w:after="0"/>
        <w:ind w:left="90"/>
      </w:pPr>
      <w:r>
        <w:rPr>
          <w:rFonts w:ascii="Arial" w:eastAsia="Arial" w:hAnsi="Arial" w:cs="Arial"/>
          <w:b/>
        </w:rPr>
        <w:t xml:space="preserve"> </w:t>
      </w:r>
    </w:p>
    <w:p w14:paraId="5EB8E9A9" w14:textId="77777777" w:rsidR="00D8403D" w:rsidRDefault="003251C2">
      <w:pPr>
        <w:spacing w:after="32"/>
        <w:ind w:left="90"/>
      </w:pPr>
      <w:r>
        <w:rPr>
          <w:rFonts w:ascii="Arial" w:eastAsia="Arial" w:hAnsi="Arial" w:cs="Arial"/>
          <w:b/>
        </w:rPr>
        <w:t xml:space="preserve"> </w:t>
      </w:r>
    </w:p>
    <w:p w14:paraId="76E8EABB" w14:textId="77777777" w:rsidR="00D8403D" w:rsidRDefault="003251C2">
      <w:pPr>
        <w:shd w:val="clear" w:color="auto" w:fill="E0E0E0"/>
        <w:spacing w:after="12" w:line="249" w:lineRule="auto"/>
        <w:ind w:left="85" w:hanging="10"/>
      </w:pPr>
      <w:r>
        <w:rPr>
          <w:rFonts w:ascii="Arial" w:eastAsia="Arial" w:hAnsi="Arial" w:cs="Arial"/>
          <w:b/>
          <w:sz w:val="28"/>
        </w:rPr>
        <w:t xml:space="preserve">SECTION 2D:  </w:t>
      </w:r>
    </w:p>
    <w:p w14:paraId="60820F2D" w14:textId="77777777" w:rsidR="00D8403D" w:rsidRDefault="003251C2">
      <w:pPr>
        <w:pStyle w:val="Heading1"/>
        <w:shd w:val="clear" w:color="auto" w:fill="E0E0E0"/>
        <w:ind w:left="85"/>
      </w:pPr>
      <w:r>
        <w:t xml:space="preserve">Excellence performance in research/creative activity Promotion from </w:t>
      </w:r>
      <w:proofErr w:type="gramStart"/>
      <w:r>
        <w:t>Associate  Professor</w:t>
      </w:r>
      <w:proofErr w:type="gramEnd"/>
      <w:r>
        <w:t xml:space="preserve"> to Professor  </w:t>
      </w:r>
    </w:p>
    <w:p w14:paraId="788D2C4D" w14:textId="77777777" w:rsidR="00D8403D" w:rsidRDefault="003251C2">
      <w:pPr>
        <w:spacing w:after="0"/>
        <w:ind w:left="810"/>
      </w:pPr>
      <w:r>
        <w:rPr>
          <w:rFonts w:ascii="Arial" w:eastAsia="Arial" w:hAnsi="Arial" w:cs="Arial"/>
        </w:rPr>
        <w:t xml:space="preserve"> </w:t>
      </w:r>
    </w:p>
    <w:p w14:paraId="5AE988F2" w14:textId="77777777" w:rsidR="00D8403D" w:rsidRDefault="003251C2">
      <w:pPr>
        <w:spacing w:after="3" w:line="248" w:lineRule="auto"/>
        <w:ind w:left="85" w:hanging="10"/>
      </w:pPr>
      <w:r>
        <w:rPr>
          <w:rFonts w:ascii="Arial" w:eastAsia="Arial" w:hAnsi="Arial" w:cs="Arial"/>
        </w:rPr>
        <w:t>When research or creative activity is the primary area for promotion, the candidate should have evidence of sustained scholarship, reputation at the n</w:t>
      </w:r>
      <w:r>
        <w:rPr>
          <w:rFonts w:ascii="Arial" w:eastAsia="Arial" w:hAnsi="Arial" w:cs="Arial"/>
        </w:rPr>
        <w:t xml:space="preserve">ational level, and an emerging presence at the international level.  </w:t>
      </w:r>
    </w:p>
    <w:p w14:paraId="4C37993C" w14:textId="77777777" w:rsidR="00D8403D" w:rsidRDefault="003251C2">
      <w:pPr>
        <w:spacing w:after="0"/>
        <w:ind w:left="90"/>
      </w:pPr>
      <w:r>
        <w:rPr>
          <w:rFonts w:ascii="Arial" w:eastAsia="Arial" w:hAnsi="Arial" w:cs="Arial"/>
        </w:rPr>
        <w:t xml:space="preserve"> </w:t>
      </w:r>
    </w:p>
    <w:p w14:paraId="0BFE6D2A" w14:textId="77777777" w:rsidR="00D8403D" w:rsidRDefault="003251C2">
      <w:pPr>
        <w:pStyle w:val="Heading2"/>
        <w:spacing w:after="3"/>
        <w:ind w:left="85"/>
      </w:pPr>
      <w:r>
        <w:rPr>
          <w:sz w:val="22"/>
          <w:u w:val="none"/>
        </w:rPr>
        <w:t xml:space="preserve">A. </w:t>
      </w:r>
      <w:r>
        <w:rPr>
          <w:sz w:val="22"/>
        </w:rPr>
        <w:t>Disciplinary or Professional Research/Creative Activity</w:t>
      </w:r>
      <w:r>
        <w:rPr>
          <w:b w:val="0"/>
          <w:sz w:val="22"/>
          <w:u w:val="none"/>
        </w:rPr>
        <w:t xml:space="preserve"> </w:t>
      </w:r>
    </w:p>
    <w:p w14:paraId="3AAE99FB" w14:textId="77777777" w:rsidR="00D8403D" w:rsidRDefault="003251C2">
      <w:pPr>
        <w:spacing w:after="15" w:line="248" w:lineRule="auto"/>
        <w:ind w:left="805" w:hanging="370"/>
      </w:pPr>
      <w:r>
        <w:rPr>
          <w:rFonts w:ascii="Arial" w:eastAsia="Arial" w:hAnsi="Arial" w:cs="Arial"/>
          <w:i/>
        </w:rPr>
        <w:t>1. Candidate should have evidence of significant and sustained contributions to knowledge in the field. Scholarly work shoul</w:t>
      </w:r>
      <w:r>
        <w:rPr>
          <w:rFonts w:ascii="Arial" w:eastAsia="Arial" w:hAnsi="Arial" w:cs="Arial"/>
          <w:i/>
        </w:rPr>
        <w:t xml:space="preserve">d be refereed publications and presentations or significant peer-reviewed sources of work relative to one’s discipline.  </w:t>
      </w:r>
    </w:p>
    <w:p w14:paraId="57561516" w14:textId="77777777" w:rsidR="00D8403D" w:rsidRDefault="003251C2">
      <w:pPr>
        <w:spacing w:after="2"/>
        <w:ind w:left="90"/>
      </w:pPr>
      <w:r>
        <w:rPr>
          <w:rFonts w:ascii="Arial" w:eastAsia="Arial" w:hAnsi="Arial" w:cs="Arial"/>
          <w:i/>
        </w:rPr>
        <w:t xml:space="preserve"> </w:t>
      </w:r>
    </w:p>
    <w:p w14:paraId="1C73E435" w14:textId="77777777" w:rsidR="00D8403D" w:rsidRDefault="003251C2">
      <w:pPr>
        <w:pStyle w:val="Heading2"/>
        <w:spacing w:after="3"/>
        <w:ind w:left="85"/>
      </w:pPr>
      <w:r>
        <w:rPr>
          <w:sz w:val="22"/>
          <w:u w:val="none"/>
        </w:rPr>
        <w:t xml:space="preserve">B. </w:t>
      </w:r>
      <w:r>
        <w:rPr>
          <w:sz w:val="22"/>
        </w:rPr>
        <w:t>Impact of Scholarship</w:t>
      </w:r>
      <w:r>
        <w:rPr>
          <w:sz w:val="22"/>
          <w:u w:val="none"/>
        </w:rPr>
        <w:t xml:space="preserve"> </w:t>
      </w:r>
      <w:r>
        <w:rPr>
          <w:b w:val="0"/>
          <w:sz w:val="22"/>
          <w:u w:val="none"/>
        </w:rPr>
        <w:t xml:space="preserve"> </w:t>
      </w:r>
    </w:p>
    <w:p w14:paraId="2506785B" w14:textId="77777777" w:rsidR="00D8403D" w:rsidRDefault="003251C2">
      <w:pPr>
        <w:numPr>
          <w:ilvl w:val="0"/>
          <w:numId w:val="22"/>
        </w:numPr>
        <w:spacing w:after="15" w:line="248" w:lineRule="auto"/>
        <w:ind w:hanging="360"/>
      </w:pPr>
      <w:r>
        <w:rPr>
          <w:rFonts w:ascii="Arial" w:eastAsia="Arial" w:hAnsi="Arial" w:cs="Arial"/>
          <w:i/>
        </w:rPr>
        <w:t>Candidate should have evidence of sustained and focused scholarship that has contributed to the knowledge</w:t>
      </w:r>
      <w:r>
        <w:rPr>
          <w:rFonts w:ascii="Arial" w:eastAsia="Arial" w:hAnsi="Arial" w:cs="Arial"/>
          <w:i/>
        </w:rPr>
        <w:t xml:space="preserve"> base and influenced the work of others.  </w:t>
      </w:r>
    </w:p>
    <w:p w14:paraId="04441042" w14:textId="77777777" w:rsidR="00D8403D" w:rsidRDefault="003251C2">
      <w:pPr>
        <w:spacing w:after="7"/>
        <w:ind w:left="810"/>
      </w:pPr>
      <w:r>
        <w:rPr>
          <w:rFonts w:ascii="Arial" w:eastAsia="Arial" w:hAnsi="Arial" w:cs="Arial"/>
          <w:i/>
        </w:rPr>
        <w:t xml:space="preserve"> </w:t>
      </w:r>
    </w:p>
    <w:p w14:paraId="4230553F" w14:textId="77777777" w:rsidR="00D8403D" w:rsidRDefault="003251C2">
      <w:pPr>
        <w:numPr>
          <w:ilvl w:val="0"/>
          <w:numId w:val="22"/>
        </w:numPr>
        <w:spacing w:after="15" w:line="248" w:lineRule="auto"/>
        <w:ind w:hanging="360"/>
      </w:pPr>
      <w:r>
        <w:rPr>
          <w:rFonts w:ascii="Arial" w:eastAsia="Arial" w:hAnsi="Arial" w:cs="Arial"/>
          <w:i/>
        </w:rPr>
        <w:t xml:space="preserve">Candidate can document how their scholarship has been recognized by professional associations, peers or other organizations that have been impacted by their scholarship. </w:t>
      </w:r>
    </w:p>
    <w:p w14:paraId="53431E3D" w14:textId="77777777" w:rsidR="00D8403D" w:rsidRDefault="003251C2">
      <w:pPr>
        <w:spacing w:after="0"/>
        <w:ind w:left="450"/>
      </w:pPr>
      <w:r>
        <w:rPr>
          <w:rFonts w:ascii="Arial" w:eastAsia="Arial" w:hAnsi="Arial" w:cs="Arial"/>
        </w:rPr>
        <w:t xml:space="preserve"> </w:t>
      </w:r>
    </w:p>
    <w:p w14:paraId="50EBE785" w14:textId="77777777" w:rsidR="00D8403D" w:rsidRDefault="003251C2">
      <w:pPr>
        <w:pStyle w:val="Heading2"/>
        <w:spacing w:after="3"/>
        <w:ind w:left="190"/>
      </w:pPr>
      <w:r>
        <w:rPr>
          <w:sz w:val="22"/>
          <w:u w:val="none"/>
        </w:rPr>
        <w:lastRenderedPageBreak/>
        <w:t xml:space="preserve">C. </w:t>
      </w:r>
      <w:r>
        <w:rPr>
          <w:sz w:val="22"/>
        </w:rPr>
        <w:t>Internal and External Support</w:t>
      </w:r>
      <w:r>
        <w:rPr>
          <w:sz w:val="22"/>
          <w:u w:val="none"/>
        </w:rPr>
        <w:t xml:space="preserve"> </w:t>
      </w:r>
      <w:r>
        <w:rPr>
          <w:b w:val="0"/>
          <w:sz w:val="22"/>
          <w:u w:val="none"/>
        </w:rPr>
        <w:t xml:space="preserve"> </w:t>
      </w:r>
    </w:p>
    <w:p w14:paraId="051DBF99" w14:textId="77777777" w:rsidR="00D8403D" w:rsidRDefault="003251C2">
      <w:pPr>
        <w:spacing w:after="15" w:line="248" w:lineRule="auto"/>
        <w:ind w:left="805" w:hanging="370"/>
      </w:pPr>
      <w:r>
        <w:rPr>
          <w:rFonts w:ascii="Arial" w:eastAsia="Arial" w:hAnsi="Arial" w:cs="Arial"/>
          <w:i/>
        </w:rPr>
        <w:t>1. Candidate should have evidence of continued f</w:t>
      </w:r>
      <w:r>
        <w:rPr>
          <w:rFonts w:ascii="Arial" w:eastAsia="Arial" w:hAnsi="Arial" w:cs="Arial"/>
          <w:i/>
        </w:rPr>
        <w:t xml:space="preserve">unding and/or long-term funding that support research/creative activity endeavors or candidate should document evidence of continued contracts or community-engaged funding or efforts to obtain funding to supports their scholarship. </w:t>
      </w:r>
    </w:p>
    <w:p w14:paraId="614C01BC" w14:textId="77777777" w:rsidR="00D8403D" w:rsidRDefault="003251C2">
      <w:pPr>
        <w:spacing w:after="7"/>
        <w:ind w:left="450"/>
      </w:pPr>
      <w:r>
        <w:rPr>
          <w:rFonts w:ascii="Arial" w:eastAsia="Arial" w:hAnsi="Arial" w:cs="Arial"/>
        </w:rPr>
        <w:t xml:space="preserve"> </w:t>
      </w:r>
    </w:p>
    <w:p w14:paraId="3BEB6921" w14:textId="77777777" w:rsidR="00D8403D" w:rsidRDefault="003251C2">
      <w:pPr>
        <w:spacing w:after="2"/>
        <w:ind w:left="450"/>
      </w:pPr>
      <w:r>
        <w:rPr>
          <w:rFonts w:ascii="Arial" w:eastAsia="Arial" w:hAnsi="Arial" w:cs="Arial"/>
        </w:rPr>
        <w:t xml:space="preserve"> </w:t>
      </w:r>
    </w:p>
    <w:p w14:paraId="512CFD0A" w14:textId="77777777" w:rsidR="00D8403D" w:rsidRDefault="003251C2">
      <w:pPr>
        <w:pStyle w:val="Heading2"/>
        <w:spacing w:after="3"/>
        <w:ind w:left="190"/>
      </w:pPr>
      <w:r>
        <w:rPr>
          <w:sz w:val="22"/>
          <w:u w:val="none"/>
        </w:rPr>
        <w:t xml:space="preserve">D. </w:t>
      </w:r>
      <w:r>
        <w:rPr>
          <w:sz w:val="22"/>
        </w:rPr>
        <w:t>Peer Review</w:t>
      </w:r>
      <w:r>
        <w:rPr>
          <w:sz w:val="22"/>
          <w:u w:val="none"/>
        </w:rPr>
        <w:t xml:space="preserve"> </w:t>
      </w:r>
      <w:r>
        <w:rPr>
          <w:b w:val="0"/>
          <w:sz w:val="22"/>
          <w:u w:val="none"/>
        </w:rPr>
        <w:t xml:space="preserve"> </w:t>
      </w:r>
    </w:p>
    <w:p w14:paraId="45F4519B" w14:textId="77777777" w:rsidR="00D8403D" w:rsidRDefault="003251C2">
      <w:pPr>
        <w:numPr>
          <w:ilvl w:val="0"/>
          <w:numId w:val="23"/>
        </w:numPr>
        <w:spacing w:after="15" w:line="248" w:lineRule="auto"/>
        <w:ind w:hanging="360"/>
      </w:pPr>
      <w:r>
        <w:rPr>
          <w:rFonts w:ascii="Arial" w:eastAsia="Arial" w:hAnsi="Arial" w:cs="Arial"/>
          <w:i/>
        </w:rPr>
        <w:t>Ca</w:t>
      </w:r>
      <w:r>
        <w:rPr>
          <w:rFonts w:ascii="Arial" w:eastAsia="Arial" w:hAnsi="Arial" w:cs="Arial"/>
          <w:i/>
        </w:rPr>
        <w:t xml:space="preserve">ndidate should have evidence of expert external peer review and national recognition that </w:t>
      </w:r>
      <w:proofErr w:type="gramStart"/>
      <w:r>
        <w:rPr>
          <w:rFonts w:ascii="Arial" w:eastAsia="Arial" w:hAnsi="Arial" w:cs="Arial"/>
          <w:i/>
        </w:rPr>
        <w:t>support</w:t>
      </w:r>
      <w:proofErr w:type="gramEnd"/>
      <w:r>
        <w:rPr>
          <w:rFonts w:ascii="Arial" w:eastAsia="Arial" w:hAnsi="Arial" w:cs="Arial"/>
          <w:i/>
        </w:rPr>
        <w:t xml:space="preserve"> </w:t>
      </w:r>
    </w:p>
    <w:p w14:paraId="48EB9381" w14:textId="77777777" w:rsidR="00D8403D" w:rsidRDefault="003251C2">
      <w:pPr>
        <w:spacing w:after="15" w:line="248" w:lineRule="auto"/>
        <w:ind w:left="810"/>
      </w:pPr>
      <w:r>
        <w:rPr>
          <w:rFonts w:ascii="Arial" w:eastAsia="Arial" w:hAnsi="Arial" w:cs="Arial"/>
          <w:i/>
        </w:rPr>
        <w:t xml:space="preserve">the quality of scholarship or creative activity. </w:t>
      </w:r>
    </w:p>
    <w:p w14:paraId="1086A0CB" w14:textId="77777777" w:rsidR="00D8403D" w:rsidRDefault="003251C2">
      <w:pPr>
        <w:spacing w:after="2"/>
        <w:ind w:left="810"/>
      </w:pPr>
      <w:r>
        <w:rPr>
          <w:rFonts w:ascii="Arial" w:eastAsia="Arial" w:hAnsi="Arial" w:cs="Arial"/>
          <w:i/>
        </w:rPr>
        <w:t xml:space="preserve"> </w:t>
      </w:r>
    </w:p>
    <w:p w14:paraId="17D358ED" w14:textId="77777777" w:rsidR="00D8403D" w:rsidRDefault="003251C2">
      <w:pPr>
        <w:numPr>
          <w:ilvl w:val="0"/>
          <w:numId w:val="23"/>
        </w:numPr>
        <w:spacing w:after="15" w:line="248" w:lineRule="auto"/>
        <w:ind w:hanging="360"/>
      </w:pPr>
      <w:r>
        <w:rPr>
          <w:rFonts w:ascii="Arial" w:eastAsia="Arial" w:hAnsi="Arial" w:cs="Arial"/>
          <w:i/>
        </w:rPr>
        <w:t xml:space="preserve">Candidate should demonstrate how their work is recognized by peers or disciplinary professionals. </w:t>
      </w:r>
    </w:p>
    <w:p w14:paraId="22073306" w14:textId="77777777" w:rsidR="00D8403D" w:rsidRDefault="003251C2">
      <w:pPr>
        <w:spacing w:after="0"/>
        <w:ind w:left="810"/>
      </w:pPr>
      <w:r>
        <w:rPr>
          <w:rFonts w:ascii="Arial" w:eastAsia="Arial" w:hAnsi="Arial" w:cs="Arial"/>
          <w:i/>
        </w:rPr>
        <w:t xml:space="preserve"> </w:t>
      </w:r>
    </w:p>
    <w:p w14:paraId="093D2621" w14:textId="77777777" w:rsidR="00D8403D" w:rsidRDefault="003251C2">
      <w:pPr>
        <w:spacing w:after="57"/>
        <w:ind w:left="810"/>
      </w:pPr>
      <w:r>
        <w:rPr>
          <w:rFonts w:ascii="Arial" w:eastAsia="Arial" w:hAnsi="Arial" w:cs="Arial"/>
          <w:i/>
        </w:rPr>
        <w:t xml:space="preserve"> </w:t>
      </w:r>
    </w:p>
    <w:p w14:paraId="09EC7544" w14:textId="77777777" w:rsidR="00D8403D" w:rsidRDefault="003251C2">
      <w:pPr>
        <w:shd w:val="clear" w:color="auto" w:fill="E0E0E0"/>
        <w:tabs>
          <w:tab w:val="center" w:pos="2251"/>
        </w:tabs>
        <w:spacing w:after="12" w:line="249" w:lineRule="auto"/>
        <w:ind w:left="75"/>
      </w:pPr>
      <w:r>
        <w:rPr>
          <w:rFonts w:ascii="Arial" w:eastAsia="Arial" w:hAnsi="Arial" w:cs="Arial"/>
          <w:b/>
          <w:sz w:val="28"/>
        </w:rPr>
        <w:t xml:space="preserve">Section 2E: </w:t>
      </w:r>
      <w:r>
        <w:rPr>
          <w:rFonts w:ascii="Arial" w:eastAsia="Arial" w:hAnsi="Arial" w:cs="Arial"/>
          <w:b/>
          <w:sz w:val="28"/>
        </w:rPr>
        <w:tab/>
        <w:t xml:space="preserve"> </w:t>
      </w:r>
    </w:p>
    <w:p w14:paraId="4F5B6ACC" w14:textId="77777777" w:rsidR="00D8403D" w:rsidRDefault="003251C2">
      <w:pPr>
        <w:pStyle w:val="Heading1"/>
        <w:shd w:val="clear" w:color="auto" w:fill="E0E0E0"/>
        <w:ind w:left="85"/>
      </w:pPr>
      <w:r>
        <w:t xml:space="preserve">Research Appendices </w:t>
      </w:r>
    </w:p>
    <w:p w14:paraId="011CFDB0" w14:textId="77777777" w:rsidR="00D8403D" w:rsidRDefault="003251C2">
      <w:pPr>
        <w:spacing w:after="0"/>
        <w:ind w:left="90"/>
      </w:pPr>
      <w:r>
        <w:rPr>
          <w:rFonts w:ascii="Arial" w:eastAsia="Arial" w:hAnsi="Arial" w:cs="Arial"/>
          <w:b/>
        </w:rPr>
        <w:t xml:space="preserve"> </w:t>
      </w:r>
    </w:p>
    <w:p w14:paraId="503CF9CA" w14:textId="77777777" w:rsidR="00D8403D" w:rsidRDefault="003251C2">
      <w:pPr>
        <w:spacing w:after="3"/>
        <w:ind w:left="85" w:hanging="10"/>
      </w:pPr>
      <w:r>
        <w:rPr>
          <w:rFonts w:ascii="Arial" w:eastAsia="Arial" w:hAnsi="Arial" w:cs="Arial"/>
          <w:b/>
        </w:rPr>
        <w:t xml:space="preserve">A. </w:t>
      </w:r>
      <w:r>
        <w:rPr>
          <w:rFonts w:ascii="Arial" w:eastAsia="Arial" w:hAnsi="Arial" w:cs="Arial"/>
          <w:b/>
          <w:u w:val="single" w:color="000000"/>
        </w:rPr>
        <w:t>Research and Creative Activity Dossier Recommendations:</w:t>
      </w:r>
      <w:r>
        <w:rPr>
          <w:rFonts w:ascii="Arial" w:eastAsia="Arial" w:hAnsi="Arial" w:cs="Arial"/>
          <w:b/>
        </w:rPr>
        <w:t xml:space="preserve">  </w:t>
      </w:r>
    </w:p>
    <w:p w14:paraId="4E47A4B5" w14:textId="77777777" w:rsidR="00D8403D" w:rsidRDefault="003251C2">
      <w:pPr>
        <w:numPr>
          <w:ilvl w:val="0"/>
          <w:numId w:val="24"/>
        </w:numPr>
        <w:spacing w:after="3" w:line="248" w:lineRule="auto"/>
        <w:ind w:hanging="360"/>
      </w:pPr>
      <w:r>
        <w:rPr>
          <w:rFonts w:ascii="Arial" w:eastAsia="Arial" w:hAnsi="Arial" w:cs="Arial"/>
        </w:rPr>
        <w:t xml:space="preserve">Candidate is strongly encouraged to seek advice from their Dean, Associate Dean, Chair, and/or mentoring committee as they progress towards tenure and </w:t>
      </w:r>
      <w:proofErr w:type="gramStart"/>
      <w:r>
        <w:rPr>
          <w:rFonts w:ascii="Arial" w:eastAsia="Arial" w:hAnsi="Arial" w:cs="Arial"/>
        </w:rPr>
        <w:t>promot</w:t>
      </w:r>
      <w:r>
        <w:rPr>
          <w:rFonts w:ascii="Arial" w:eastAsia="Arial" w:hAnsi="Arial" w:cs="Arial"/>
        </w:rPr>
        <w:t>ion</w:t>
      </w:r>
      <w:proofErr w:type="gramEnd"/>
      <w:r>
        <w:rPr>
          <w:rFonts w:ascii="Arial" w:eastAsia="Arial" w:hAnsi="Arial" w:cs="Arial"/>
        </w:rPr>
        <w:t xml:space="preserve">  </w:t>
      </w:r>
    </w:p>
    <w:p w14:paraId="2D868F65" w14:textId="77777777" w:rsidR="00D8403D" w:rsidRDefault="003251C2">
      <w:pPr>
        <w:spacing w:after="0"/>
        <w:ind w:left="90"/>
      </w:pPr>
      <w:r>
        <w:rPr>
          <w:rFonts w:ascii="Arial" w:eastAsia="Arial" w:hAnsi="Arial" w:cs="Arial"/>
        </w:rPr>
        <w:t xml:space="preserve"> </w:t>
      </w:r>
    </w:p>
    <w:p w14:paraId="1E37CECA" w14:textId="77777777" w:rsidR="00D8403D" w:rsidRDefault="003251C2">
      <w:pPr>
        <w:numPr>
          <w:ilvl w:val="0"/>
          <w:numId w:val="24"/>
        </w:numPr>
        <w:spacing w:after="2" w:line="240" w:lineRule="auto"/>
        <w:ind w:hanging="360"/>
      </w:pPr>
      <w:r>
        <w:rPr>
          <w:rFonts w:ascii="Arial" w:eastAsia="Arial" w:hAnsi="Arial" w:cs="Arial"/>
        </w:rPr>
        <w:t>Candidates should carefully document internal and external award amounts, funding organization, and role in the project. Candidates should also discuss the level of competition and significance of the award and indicate how funding impacts future scholarsh</w:t>
      </w:r>
      <w:r>
        <w:rPr>
          <w:rFonts w:ascii="Arial" w:eastAsia="Arial" w:hAnsi="Arial" w:cs="Arial"/>
        </w:rPr>
        <w:t xml:space="preserve">ip endeavors.  </w:t>
      </w:r>
    </w:p>
    <w:p w14:paraId="5E04DE98" w14:textId="77777777" w:rsidR="00D8403D" w:rsidRDefault="003251C2">
      <w:pPr>
        <w:spacing w:after="0"/>
        <w:ind w:left="90"/>
      </w:pPr>
      <w:r>
        <w:rPr>
          <w:rFonts w:ascii="Arial" w:eastAsia="Arial" w:hAnsi="Arial" w:cs="Arial"/>
        </w:rPr>
        <w:t xml:space="preserve"> </w:t>
      </w:r>
    </w:p>
    <w:p w14:paraId="7BDC446F" w14:textId="77777777" w:rsidR="00D8403D" w:rsidRDefault="003251C2">
      <w:pPr>
        <w:numPr>
          <w:ilvl w:val="0"/>
          <w:numId w:val="24"/>
        </w:numPr>
        <w:spacing w:after="3" w:line="248" w:lineRule="auto"/>
        <w:ind w:hanging="360"/>
      </w:pPr>
      <w:r>
        <w:rPr>
          <w:rFonts w:ascii="Arial" w:eastAsia="Arial" w:hAnsi="Arial" w:cs="Arial"/>
        </w:rPr>
        <w:t xml:space="preserve">Candidates should understand the impact of the various types of research and creative activity on </w:t>
      </w:r>
      <w:proofErr w:type="gramStart"/>
      <w:r>
        <w:rPr>
          <w:rFonts w:ascii="Arial" w:eastAsia="Arial" w:hAnsi="Arial" w:cs="Arial"/>
        </w:rPr>
        <w:t>their</w:t>
      </w:r>
      <w:proofErr w:type="gramEnd"/>
      <w:r>
        <w:rPr>
          <w:rFonts w:ascii="Arial" w:eastAsia="Arial" w:hAnsi="Arial" w:cs="Arial"/>
        </w:rPr>
        <w:t xml:space="preserve"> </w:t>
      </w:r>
    </w:p>
    <w:p w14:paraId="4C3A40A6" w14:textId="77777777" w:rsidR="00D8403D" w:rsidRDefault="003251C2">
      <w:pPr>
        <w:spacing w:after="3" w:line="248" w:lineRule="auto"/>
        <w:ind w:left="820" w:hanging="10"/>
      </w:pPr>
      <w:r>
        <w:rPr>
          <w:rFonts w:ascii="Arial" w:eastAsia="Arial" w:hAnsi="Arial" w:cs="Arial"/>
        </w:rPr>
        <w:t xml:space="preserve">professional discipline. Impact can vary and should be carefully documented within ones’ dossier.  </w:t>
      </w:r>
    </w:p>
    <w:p w14:paraId="71CEF08D" w14:textId="77777777" w:rsidR="00D8403D" w:rsidRDefault="003251C2">
      <w:pPr>
        <w:spacing w:after="0"/>
        <w:ind w:left="90"/>
      </w:pPr>
      <w:r>
        <w:rPr>
          <w:rFonts w:ascii="Arial" w:eastAsia="Arial" w:hAnsi="Arial" w:cs="Arial"/>
        </w:rPr>
        <w:t xml:space="preserve"> </w:t>
      </w:r>
    </w:p>
    <w:p w14:paraId="2AEF3FAB" w14:textId="77777777" w:rsidR="00D8403D" w:rsidRDefault="003251C2">
      <w:pPr>
        <w:pStyle w:val="Heading2"/>
        <w:spacing w:after="3"/>
        <w:ind w:left="85"/>
      </w:pPr>
      <w:r>
        <w:rPr>
          <w:sz w:val="22"/>
          <w:u w:val="none"/>
        </w:rPr>
        <w:t xml:space="preserve">B. </w:t>
      </w:r>
      <w:r>
        <w:rPr>
          <w:sz w:val="22"/>
        </w:rPr>
        <w:t>Suggestions on Publications</w:t>
      </w:r>
      <w:r>
        <w:rPr>
          <w:sz w:val="22"/>
          <w:u w:val="none"/>
        </w:rPr>
        <w:t xml:space="preserve"> </w:t>
      </w:r>
    </w:p>
    <w:p w14:paraId="376A5312" w14:textId="77777777" w:rsidR="00D8403D" w:rsidRDefault="003251C2">
      <w:pPr>
        <w:numPr>
          <w:ilvl w:val="0"/>
          <w:numId w:val="25"/>
        </w:numPr>
        <w:spacing w:after="3" w:line="248" w:lineRule="auto"/>
        <w:ind w:hanging="360"/>
      </w:pPr>
      <w:r>
        <w:rPr>
          <w:rFonts w:ascii="Arial" w:eastAsia="Arial" w:hAnsi="Arial" w:cs="Arial"/>
        </w:rPr>
        <w:t xml:space="preserve">Candidates involved in interdisciplinary research should carefully document their role and contribution to the final product.  </w:t>
      </w:r>
    </w:p>
    <w:p w14:paraId="0501AC1D" w14:textId="77777777" w:rsidR="00D8403D" w:rsidRDefault="003251C2">
      <w:pPr>
        <w:spacing w:after="0"/>
        <w:ind w:left="90"/>
      </w:pPr>
      <w:r>
        <w:rPr>
          <w:rFonts w:ascii="Arial" w:eastAsia="Arial" w:hAnsi="Arial" w:cs="Arial"/>
        </w:rPr>
        <w:t xml:space="preserve"> </w:t>
      </w:r>
    </w:p>
    <w:p w14:paraId="2C348E75" w14:textId="77777777" w:rsidR="00D8403D" w:rsidRDefault="003251C2">
      <w:pPr>
        <w:numPr>
          <w:ilvl w:val="0"/>
          <w:numId w:val="25"/>
        </w:numPr>
        <w:spacing w:after="3" w:line="248" w:lineRule="auto"/>
        <w:ind w:hanging="360"/>
      </w:pPr>
      <w:r>
        <w:rPr>
          <w:rFonts w:ascii="Arial" w:eastAsia="Arial" w:hAnsi="Arial" w:cs="Arial"/>
        </w:rPr>
        <w:t>Candidates who regularly publish collaboratively should document how collaborative work building an emerging reputation and m</w:t>
      </w:r>
      <w:r>
        <w:rPr>
          <w:rFonts w:ascii="Arial" w:eastAsia="Arial" w:hAnsi="Arial" w:cs="Arial"/>
        </w:rPr>
        <w:t xml:space="preserve">ay lead to an independent line of work. </w:t>
      </w:r>
    </w:p>
    <w:p w14:paraId="7749E1A3" w14:textId="77777777" w:rsidR="00D8403D" w:rsidRDefault="003251C2">
      <w:pPr>
        <w:spacing w:after="0"/>
        <w:ind w:left="90"/>
      </w:pPr>
      <w:r>
        <w:rPr>
          <w:rFonts w:ascii="Arial" w:eastAsia="Arial" w:hAnsi="Arial" w:cs="Arial"/>
        </w:rPr>
        <w:t xml:space="preserve">  </w:t>
      </w:r>
    </w:p>
    <w:p w14:paraId="686220D3" w14:textId="77777777" w:rsidR="00D8403D" w:rsidRDefault="003251C2">
      <w:pPr>
        <w:pStyle w:val="Heading2"/>
        <w:spacing w:after="3"/>
        <w:ind w:left="85"/>
      </w:pPr>
      <w:r>
        <w:rPr>
          <w:sz w:val="22"/>
          <w:u w:val="none"/>
        </w:rPr>
        <w:t xml:space="preserve">C. </w:t>
      </w:r>
      <w:r>
        <w:rPr>
          <w:sz w:val="22"/>
        </w:rPr>
        <w:t>Public Scholarship</w:t>
      </w:r>
      <w:r>
        <w:rPr>
          <w:b w:val="0"/>
          <w:sz w:val="22"/>
          <w:u w:val="none"/>
        </w:rPr>
        <w:t xml:space="preserve"> </w:t>
      </w:r>
    </w:p>
    <w:p w14:paraId="17922D2D" w14:textId="77777777" w:rsidR="00D8403D" w:rsidRDefault="003251C2">
      <w:pPr>
        <w:numPr>
          <w:ilvl w:val="0"/>
          <w:numId w:val="26"/>
        </w:numPr>
        <w:spacing w:after="3" w:line="248" w:lineRule="auto"/>
        <w:ind w:hanging="360"/>
      </w:pPr>
      <w:r>
        <w:rPr>
          <w:rFonts w:ascii="Arial" w:eastAsia="Arial" w:hAnsi="Arial" w:cs="Arial"/>
        </w:rPr>
        <w:t xml:space="preserve">The School of Health and Human Sciences sees publicly engaged scholarship as a valid activity for those seeking promotion or tenure. Public scholarship complements and mutually </w:t>
      </w:r>
      <w:r>
        <w:rPr>
          <w:rFonts w:ascii="Arial" w:eastAsia="Arial" w:hAnsi="Arial" w:cs="Arial"/>
        </w:rPr>
        <w:t>informs communities in a coordinated effort. Public/civic engagement results in public scholarship that combines research, teaching, and service. Public scholarship involves community stakeholders as co-creators and collaborators</w:t>
      </w:r>
      <w:r>
        <w:rPr>
          <w:rFonts w:ascii="Arial" w:eastAsia="Arial" w:hAnsi="Arial" w:cs="Arial"/>
          <w:vertAlign w:val="superscript"/>
        </w:rPr>
        <w:footnoteReference w:id="1"/>
      </w:r>
      <w:r>
        <w:rPr>
          <w:rFonts w:ascii="Arial" w:eastAsia="Arial" w:hAnsi="Arial" w:cs="Arial"/>
        </w:rPr>
        <w:t xml:space="preserve"> with the goal of develop</w:t>
      </w:r>
      <w:r>
        <w:rPr>
          <w:rFonts w:ascii="Arial" w:eastAsia="Arial" w:hAnsi="Arial" w:cs="Arial"/>
        </w:rPr>
        <w:t xml:space="preserve">ing innovations for community practice, public policies, or social change. </w:t>
      </w:r>
    </w:p>
    <w:p w14:paraId="5DDBC7C0" w14:textId="77777777" w:rsidR="00D8403D" w:rsidRDefault="003251C2">
      <w:pPr>
        <w:spacing w:after="0"/>
        <w:ind w:left="90"/>
      </w:pPr>
      <w:r>
        <w:rPr>
          <w:rFonts w:ascii="Arial" w:eastAsia="Arial" w:hAnsi="Arial" w:cs="Arial"/>
        </w:rPr>
        <w:t xml:space="preserve"> </w:t>
      </w:r>
    </w:p>
    <w:p w14:paraId="538AF7A0" w14:textId="77777777" w:rsidR="00D8403D" w:rsidRDefault="003251C2">
      <w:pPr>
        <w:numPr>
          <w:ilvl w:val="0"/>
          <w:numId w:val="26"/>
        </w:numPr>
        <w:spacing w:after="0" w:line="240" w:lineRule="auto"/>
        <w:ind w:hanging="360"/>
      </w:pPr>
      <w:r>
        <w:rPr>
          <w:rFonts w:ascii="Arial" w:eastAsia="Arial" w:hAnsi="Arial" w:cs="Arial"/>
        </w:rPr>
        <w:t xml:space="preserve">IUPUI defines publicly engaged scholarship as: </w:t>
      </w:r>
      <w:hyperlink r:id="rId13">
        <w:r>
          <w:rPr>
            <w:rFonts w:ascii="Arial" w:eastAsia="Arial" w:hAnsi="Arial" w:cs="Arial"/>
            <w:sz w:val="21"/>
          </w:rPr>
          <w:t>(</w:t>
        </w:r>
      </w:hyperlink>
      <w:hyperlink r:id="rId14">
        <w:r>
          <w:rPr>
            <w:rFonts w:ascii="Arial" w:eastAsia="Arial" w:hAnsi="Arial" w:cs="Arial"/>
            <w:color w:val="0000FF"/>
            <w:sz w:val="21"/>
            <w:u w:val="single" w:color="0000FF"/>
          </w:rPr>
          <w:t>https://scholarworks.iupui.edu/handle/1805/9713</w:t>
        </w:r>
      </w:hyperlink>
      <w:hyperlink r:id="rId15">
        <w:r>
          <w:rPr>
            <w:rFonts w:ascii="Arial" w:eastAsia="Arial" w:hAnsi="Arial" w:cs="Arial"/>
            <w:sz w:val="21"/>
          </w:rPr>
          <w:t xml:space="preserve"> </w:t>
        </w:r>
      </w:hyperlink>
      <w:r>
        <w:rPr>
          <w:rFonts w:ascii="Arial" w:eastAsia="Arial" w:hAnsi="Arial" w:cs="Arial"/>
          <w:sz w:val="21"/>
        </w:rPr>
        <w:t>a) Clear Academic and Community goa</w:t>
      </w:r>
      <w:r>
        <w:rPr>
          <w:rFonts w:ascii="Arial" w:eastAsia="Arial" w:hAnsi="Arial" w:cs="Arial"/>
          <w:sz w:val="21"/>
        </w:rPr>
        <w:t xml:space="preserve">ls </w:t>
      </w:r>
    </w:p>
    <w:p w14:paraId="154A9E07" w14:textId="77777777" w:rsidR="00D8403D" w:rsidRDefault="003251C2">
      <w:pPr>
        <w:numPr>
          <w:ilvl w:val="1"/>
          <w:numId w:val="26"/>
        </w:numPr>
        <w:spacing w:after="3" w:line="251" w:lineRule="auto"/>
        <w:ind w:hanging="360"/>
      </w:pPr>
      <w:r>
        <w:rPr>
          <w:rFonts w:ascii="Arial" w:eastAsia="Arial" w:hAnsi="Arial" w:cs="Arial"/>
          <w:sz w:val="21"/>
        </w:rPr>
        <w:t xml:space="preserve">Adequate Preparation in Content Area and Grounding in public scholarship </w:t>
      </w:r>
    </w:p>
    <w:p w14:paraId="6A9D3168" w14:textId="77777777" w:rsidR="00D8403D" w:rsidRDefault="003251C2">
      <w:pPr>
        <w:numPr>
          <w:ilvl w:val="1"/>
          <w:numId w:val="26"/>
        </w:numPr>
        <w:spacing w:after="3" w:line="251" w:lineRule="auto"/>
        <w:ind w:hanging="360"/>
      </w:pPr>
      <w:r>
        <w:rPr>
          <w:rFonts w:ascii="Arial" w:eastAsia="Arial" w:hAnsi="Arial" w:cs="Arial"/>
          <w:sz w:val="21"/>
        </w:rPr>
        <w:t xml:space="preserve">Appropriate methods: Rigor and Community Engagement </w:t>
      </w:r>
    </w:p>
    <w:p w14:paraId="2B7D4BD5" w14:textId="77777777" w:rsidR="00D8403D" w:rsidRDefault="003251C2">
      <w:pPr>
        <w:numPr>
          <w:ilvl w:val="1"/>
          <w:numId w:val="26"/>
        </w:numPr>
        <w:spacing w:after="3" w:line="251" w:lineRule="auto"/>
        <w:ind w:hanging="360"/>
      </w:pPr>
      <w:r>
        <w:rPr>
          <w:rFonts w:ascii="Arial" w:eastAsia="Arial" w:hAnsi="Arial" w:cs="Arial"/>
          <w:sz w:val="21"/>
        </w:rPr>
        <w:t xml:space="preserve">Significant results: Impact on the field and the community </w:t>
      </w:r>
    </w:p>
    <w:p w14:paraId="00D2F72F" w14:textId="77777777" w:rsidR="00D8403D" w:rsidRDefault="003251C2">
      <w:pPr>
        <w:numPr>
          <w:ilvl w:val="1"/>
          <w:numId w:val="26"/>
        </w:numPr>
        <w:spacing w:after="3" w:line="251" w:lineRule="auto"/>
        <w:ind w:hanging="360"/>
      </w:pPr>
      <w:r>
        <w:rPr>
          <w:rFonts w:ascii="Arial" w:eastAsia="Arial" w:hAnsi="Arial" w:cs="Arial"/>
          <w:sz w:val="21"/>
        </w:rPr>
        <w:t>Effective presentation/dissemination to academic and community au</w:t>
      </w:r>
      <w:r>
        <w:rPr>
          <w:rFonts w:ascii="Arial" w:eastAsia="Arial" w:hAnsi="Arial" w:cs="Arial"/>
          <w:sz w:val="21"/>
        </w:rPr>
        <w:t xml:space="preserve">diences </w:t>
      </w:r>
    </w:p>
    <w:p w14:paraId="38618085" w14:textId="77777777" w:rsidR="00D8403D" w:rsidRDefault="003251C2">
      <w:pPr>
        <w:numPr>
          <w:ilvl w:val="1"/>
          <w:numId w:val="26"/>
        </w:numPr>
        <w:spacing w:after="3" w:line="251" w:lineRule="auto"/>
        <w:ind w:hanging="360"/>
      </w:pPr>
      <w:r>
        <w:rPr>
          <w:rFonts w:ascii="Arial" w:eastAsia="Arial" w:hAnsi="Arial" w:cs="Arial"/>
          <w:sz w:val="21"/>
        </w:rPr>
        <w:lastRenderedPageBreak/>
        <w:t xml:space="preserve">Reflective Critique: lessons learned to improve the scholarship and community engagement g) Leadership and scholarly </w:t>
      </w:r>
      <w:proofErr w:type="gramStart"/>
      <w:r>
        <w:rPr>
          <w:rFonts w:ascii="Arial" w:eastAsia="Arial" w:hAnsi="Arial" w:cs="Arial"/>
          <w:sz w:val="21"/>
        </w:rPr>
        <w:t>contribution</w:t>
      </w:r>
      <w:proofErr w:type="gramEnd"/>
      <w:r>
        <w:rPr>
          <w:rFonts w:ascii="Arial" w:eastAsia="Arial" w:hAnsi="Arial" w:cs="Arial"/>
          <w:sz w:val="21"/>
        </w:rPr>
        <w:t xml:space="preserve"> </w:t>
      </w:r>
    </w:p>
    <w:p w14:paraId="0F8C3BDF" w14:textId="77777777" w:rsidR="00D8403D" w:rsidRDefault="003251C2">
      <w:pPr>
        <w:spacing w:after="3" w:line="251" w:lineRule="auto"/>
        <w:ind w:left="805" w:hanging="10"/>
      </w:pPr>
      <w:r>
        <w:rPr>
          <w:rFonts w:ascii="Arial" w:eastAsia="Arial" w:hAnsi="Arial" w:cs="Arial"/>
          <w:sz w:val="21"/>
        </w:rPr>
        <w:t xml:space="preserve">h) Consistently ethical behavior: Socially responsible conduct </w:t>
      </w:r>
    </w:p>
    <w:p w14:paraId="11E198E1" w14:textId="77777777" w:rsidR="00D8403D" w:rsidRDefault="003251C2">
      <w:pPr>
        <w:spacing w:after="0"/>
        <w:ind w:left="90"/>
      </w:pPr>
      <w:r>
        <w:rPr>
          <w:rFonts w:ascii="Arial" w:eastAsia="Arial" w:hAnsi="Arial" w:cs="Arial"/>
        </w:rPr>
        <w:t xml:space="preserve"> </w:t>
      </w:r>
    </w:p>
    <w:p w14:paraId="16B2B26D" w14:textId="77777777" w:rsidR="00D8403D" w:rsidRDefault="003251C2">
      <w:pPr>
        <w:numPr>
          <w:ilvl w:val="0"/>
          <w:numId w:val="26"/>
        </w:numPr>
        <w:spacing w:after="3" w:line="248" w:lineRule="auto"/>
        <w:ind w:hanging="360"/>
      </w:pPr>
      <w:r>
        <w:rPr>
          <w:rFonts w:ascii="Arial" w:eastAsia="Arial" w:hAnsi="Arial" w:cs="Arial"/>
        </w:rPr>
        <w:t xml:space="preserve">While public scholarship should result in scholarly products of public engagement such as publications, presentations, and national peer recognition, public scholarship and engagement may involve additional forms of documentation that can be evaluated for </w:t>
      </w:r>
      <w:r>
        <w:rPr>
          <w:rFonts w:ascii="Arial" w:eastAsia="Arial" w:hAnsi="Arial" w:cs="Arial"/>
        </w:rPr>
        <w:t xml:space="preserve">originality, independence, coherence, impact, and collaborative skills. Publicly engaged scholarship examples may </w:t>
      </w:r>
      <w:proofErr w:type="gramStart"/>
      <w:r>
        <w:rPr>
          <w:rFonts w:ascii="Arial" w:eastAsia="Arial" w:hAnsi="Arial" w:cs="Arial"/>
        </w:rPr>
        <w:t>include:</w:t>
      </w:r>
      <w:proofErr w:type="gramEnd"/>
      <w:r>
        <w:rPr>
          <w:rFonts w:ascii="Arial" w:eastAsia="Arial" w:hAnsi="Arial" w:cs="Arial"/>
        </w:rPr>
        <w:t xml:space="preserve"> </w:t>
      </w:r>
      <w:r>
        <w:rPr>
          <w:rFonts w:ascii="Arial" w:eastAsia="Arial" w:hAnsi="Arial" w:cs="Arial"/>
          <w:sz w:val="21"/>
        </w:rPr>
        <w:t xml:space="preserve">a) Reports done with and for community partner organization </w:t>
      </w:r>
    </w:p>
    <w:p w14:paraId="6073CC66" w14:textId="77777777" w:rsidR="00D8403D" w:rsidRDefault="003251C2">
      <w:pPr>
        <w:numPr>
          <w:ilvl w:val="1"/>
          <w:numId w:val="26"/>
        </w:numPr>
        <w:spacing w:after="3" w:line="251" w:lineRule="auto"/>
        <w:ind w:hanging="360"/>
      </w:pPr>
      <w:r>
        <w:rPr>
          <w:rFonts w:ascii="Arial" w:eastAsia="Arial" w:hAnsi="Arial" w:cs="Arial"/>
          <w:sz w:val="21"/>
        </w:rPr>
        <w:t xml:space="preserve">Blogs that are accessed by community including students, discipline, or </w:t>
      </w:r>
      <w:r>
        <w:rPr>
          <w:rFonts w:ascii="Arial" w:eastAsia="Arial" w:hAnsi="Arial" w:cs="Arial"/>
          <w:sz w:val="21"/>
        </w:rPr>
        <w:t xml:space="preserve">professional organizations which inform community and are informed by </w:t>
      </w:r>
      <w:proofErr w:type="gramStart"/>
      <w:r>
        <w:rPr>
          <w:rFonts w:ascii="Arial" w:eastAsia="Arial" w:hAnsi="Arial" w:cs="Arial"/>
          <w:sz w:val="21"/>
        </w:rPr>
        <w:t>community</w:t>
      </w:r>
      <w:proofErr w:type="gramEnd"/>
      <w:r>
        <w:rPr>
          <w:rFonts w:ascii="Arial" w:eastAsia="Arial" w:hAnsi="Arial" w:cs="Arial"/>
          <w:sz w:val="21"/>
        </w:rPr>
        <w:t xml:space="preserve"> </w:t>
      </w:r>
    </w:p>
    <w:p w14:paraId="557545DC" w14:textId="77777777" w:rsidR="00D8403D" w:rsidRDefault="003251C2">
      <w:pPr>
        <w:numPr>
          <w:ilvl w:val="1"/>
          <w:numId w:val="26"/>
        </w:numPr>
        <w:spacing w:after="3" w:line="251" w:lineRule="auto"/>
        <w:ind w:hanging="360"/>
      </w:pPr>
      <w:r>
        <w:rPr>
          <w:rFonts w:ascii="Arial" w:eastAsia="Arial" w:hAnsi="Arial" w:cs="Arial"/>
          <w:sz w:val="21"/>
        </w:rPr>
        <w:t xml:space="preserve">Curriculum development that are adopted and impact organizations such as </w:t>
      </w:r>
      <w:proofErr w:type="gramStart"/>
      <w:r>
        <w:rPr>
          <w:rFonts w:ascii="Arial" w:eastAsia="Arial" w:hAnsi="Arial" w:cs="Arial"/>
          <w:sz w:val="21"/>
        </w:rPr>
        <w:t>Schools</w:t>
      </w:r>
      <w:proofErr w:type="gramEnd"/>
      <w:r>
        <w:rPr>
          <w:rFonts w:ascii="Arial" w:eastAsia="Arial" w:hAnsi="Arial" w:cs="Arial"/>
          <w:sz w:val="21"/>
        </w:rPr>
        <w:t xml:space="preserve"> </w:t>
      </w:r>
    </w:p>
    <w:p w14:paraId="0F05FCD7" w14:textId="77777777" w:rsidR="00D8403D" w:rsidRDefault="003251C2">
      <w:pPr>
        <w:numPr>
          <w:ilvl w:val="1"/>
          <w:numId w:val="26"/>
        </w:numPr>
        <w:spacing w:after="3" w:line="251" w:lineRule="auto"/>
        <w:ind w:hanging="360"/>
      </w:pPr>
      <w:r>
        <w:rPr>
          <w:rFonts w:ascii="Arial" w:eastAsia="Arial" w:hAnsi="Arial" w:cs="Arial"/>
          <w:sz w:val="21"/>
        </w:rPr>
        <w:t xml:space="preserve">Public advocacy works that results in legislative or policy </w:t>
      </w:r>
      <w:proofErr w:type="gramStart"/>
      <w:r>
        <w:rPr>
          <w:rFonts w:ascii="Arial" w:eastAsia="Arial" w:hAnsi="Arial" w:cs="Arial"/>
          <w:sz w:val="21"/>
        </w:rPr>
        <w:t>change</w:t>
      </w:r>
      <w:proofErr w:type="gramEnd"/>
      <w:r>
        <w:rPr>
          <w:rFonts w:ascii="Arial" w:eastAsia="Arial" w:hAnsi="Arial" w:cs="Arial"/>
          <w:sz w:val="21"/>
        </w:rPr>
        <w:t xml:space="preserve"> </w:t>
      </w:r>
    </w:p>
    <w:p w14:paraId="73C17781" w14:textId="77777777" w:rsidR="00D8403D" w:rsidRDefault="003251C2">
      <w:pPr>
        <w:numPr>
          <w:ilvl w:val="1"/>
          <w:numId w:val="26"/>
        </w:numPr>
        <w:spacing w:after="121" w:line="251" w:lineRule="auto"/>
        <w:ind w:hanging="360"/>
      </w:pPr>
      <w:r>
        <w:rPr>
          <w:rFonts w:ascii="Arial" w:eastAsia="Arial" w:hAnsi="Arial" w:cs="Arial"/>
          <w:sz w:val="21"/>
        </w:rPr>
        <w:t>Collaborative scholarship</w:t>
      </w:r>
      <w:r>
        <w:rPr>
          <w:rFonts w:ascii="Arial" w:eastAsia="Arial" w:hAnsi="Arial" w:cs="Arial"/>
          <w:sz w:val="21"/>
        </w:rPr>
        <w:t xml:space="preserve"> projects that demonstrate how faculty and community co-created knowledge </w:t>
      </w:r>
    </w:p>
    <w:p w14:paraId="601280EE" w14:textId="77777777" w:rsidR="00D8403D" w:rsidRDefault="003251C2">
      <w:pPr>
        <w:spacing w:after="0"/>
        <w:ind w:left="90"/>
      </w:pPr>
      <w:r>
        <w:rPr>
          <w:noProof/>
        </w:rPr>
        <mc:AlternateContent>
          <mc:Choice Requires="wpg">
            <w:drawing>
              <wp:inline distT="0" distB="0" distL="0" distR="0" wp14:anchorId="12EED375" wp14:editId="61E79ED6">
                <wp:extent cx="1829435" cy="6350"/>
                <wp:effectExtent l="0" t="0" r="0" b="0"/>
                <wp:docPr id="33896" name="Group 338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29435" cy="6350"/>
                          <a:chOff x="0" y="0"/>
                          <a:chExt cx="1829435" cy="6350"/>
                        </a:xfrm>
                      </wpg:grpSpPr>
                      <wps:wsp>
                        <wps:cNvPr id="39253" name="Shape 39253"/>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27192B" id="Group 33896" o:spid="_x0000_s1026" alt="&quot;&quot;" style="width:144.05pt;height:.5pt;mso-position-horizontal-relative:char;mso-position-vertical-relative:line" coordsize="182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">
                <v:shape id="Shape 39253"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" path="m,l1829435,r,9144l,9144,,e" fillcolor="black" stroked="f" strokeweight="0">
                  <v:stroke miterlimit="83231f" joinstyle="miter"/>
                  <v:path arrowok="t" textboxrect="0,0,1829435,9144"/>
                </v:shape>
                <w10:anchorlock/>
              </v:group>
            </w:pict>
          </mc:Fallback>
        </mc:AlternateContent>
      </w:r>
      <w:r>
        <w:rPr>
          <w:rFonts w:ascii="Cambria" w:eastAsia="Cambria" w:hAnsi="Cambria" w:cs="Cambria"/>
          <w:sz w:val="24"/>
        </w:rPr>
        <w:t xml:space="preserve"> </w:t>
      </w:r>
    </w:p>
    <w:p w14:paraId="40E9080C" w14:textId="77777777" w:rsidR="00D8403D" w:rsidRDefault="003251C2">
      <w:pPr>
        <w:numPr>
          <w:ilvl w:val="1"/>
          <w:numId w:val="26"/>
        </w:numPr>
        <w:spacing w:after="3" w:line="251" w:lineRule="auto"/>
        <w:ind w:hanging="360"/>
      </w:pPr>
      <w:r>
        <w:rPr>
          <w:rFonts w:ascii="Arial" w:eastAsia="Arial" w:hAnsi="Arial" w:cs="Arial"/>
          <w:sz w:val="21"/>
        </w:rPr>
        <w:t xml:space="preserve">Presentations to agencies or professional disciplines that represent publicly </w:t>
      </w:r>
      <w:proofErr w:type="gramStart"/>
      <w:r>
        <w:rPr>
          <w:rFonts w:ascii="Arial" w:eastAsia="Arial" w:hAnsi="Arial" w:cs="Arial"/>
          <w:sz w:val="21"/>
        </w:rPr>
        <w:t>worked</w:t>
      </w:r>
      <w:proofErr w:type="gramEnd"/>
      <w:r>
        <w:rPr>
          <w:rFonts w:ascii="Arial" w:eastAsia="Arial" w:hAnsi="Arial" w:cs="Arial"/>
          <w:sz w:val="21"/>
        </w:rPr>
        <w:t xml:space="preserve"> </w:t>
      </w:r>
    </w:p>
    <w:p w14:paraId="46E6892E" w14:textId="77777777" w:rsidR="00D8403D" w:rsidRDefault="003251C2">
      <w:pPr>
        <w:spacing w:after="0"/>
        <w:ind w:left="810"/>
      </w:pPr>
      <w:r>
        <w:rPr>
          <w:rFonts w:ascii="Arial" w:eastAsia="Arial" w:hAnsi="Arial" w:cs="Arial"/>
        </w:rPr>
        <w:t xml:space="preserve"> </w:t>
      </w:r>
    </w:p>
    <w:p w14:paraId="152974DE" w14:textId="77777777" w:rsidR="00D8403D" w:rsidRDefault="003251C2">
      <w:pPr>
        <w:numPr>
          <w:ilvl w:val="0"/>
          <w:numId w:val="26"/>
        </w:numPr>
        <w:spacing w:after="3" w:line="248" w:lineRule="auto"/>
        <w:ind w:hanging="360"/>
      </w:pPr>
      <w:r>
        <w:rPr>
          <w:rFonts w:ascii="Arial" w:eastAsia="Arial" w:hAnsi="Arial" w:cs="Arial"/>
        </w:rPr>
        <w:t xml:space="preserve">The nature of public scholarship is diverse, and the evidence used to support it may differ from traditional forms of scholarship. Non-traditional dissemination outlets and alternative metrics should be acknowledged as acceptable forms of documentation.  </w:t>
      </w:r>
    </w:p>
    <w:p w14:paraId="7275233D" w14:textId="77777777" w:rsidR="00D8403D" w:rsidRDefault="003251C2">
      <w:pPr>
        <w:spacing w:after="0"/>
        <w:ind w:left="810"/>
      </w:pPr>
      <w:r>
        <w:rPr>
          <w:rFonts w:ascii="Arial" w:eastAsia="Arial" w:hAnsi="Arial" w:cs="Arial"/>
        </w:rPr>
        <w:t xml:space="preserve"> </w:t>
      </w:r>
    </w:p>
    <w:p w14:paraId="12D5DD04" w14:textId="77777777" w:rsidR="00D8403D" w:rsidRDefault="003251C2">
      <w:pPr>
        <w:numPr>
          <w:ilvl w:val="0"/>
          <w:numId w:val="26"/>
        </w:numPr>
        <w:spacing w:after="3" w:line="248" w:lineRule="auto"/>
        <w:ind w:hanging="360"/>
      </w:pPr>
      <w:r>
        <w:rPr>
          <w:rFonts w:ascii="Arial" w:eastAsia="Arial" w:hAnsi="Arial" w:cs="Arial"/>
        </w:rPr>
        <w:t xml:space="preserve">Peer review of public scholarship must </w:t>
      </w:r>
      <w:proofErr w:type="gramStart"/>
      <w:r>
        <w:rPr>
          <w:rFonts w:ascii="Arial" w:eastAsia="Arial" w:hAnsi="Arial" w:cs="Arial"/>
        </w:rPr>
        <w:t>take into account</w:t>
      </w:r>
      <w:proofErr w:type="gramEnd"/>
      <w:r>
        <w:rPr>
          <w:rFonts w:ascii="Arial" w:eastAsia="Arial" w:hAnsi="Arial" w:cs="Arial"/>
        </w:rPr>
        <w:t xml:space="preserve"> the faculty member’s investment in such activities as building community relationships, engaging in reciprocal learning and project definition, experimenting with collaborative methods, and writing</w:t>
      </w:r>
      <w:r>
        <w:rPr>
          <w:rFonts w:ascii="Arial" w:eastAsia="Arial" w:hAnsi="Arial" w:cs="Arial"/>
        </w:rPr>
        <w:t xml:space="preserve"> grants to support collaboration with faculty, students, and public stakeholders. Specifically, it is important to recognize how these investments affect a faculty member’s productivity as related to traditional timelines. Peer review must also evaluate th</w:t>
      </w:r>
      <w:r>
        <w:rPr>
          <w:rFonts w:ascii="Arial" w:eastAsia="Arial" w:hAnsi="Arial" w:cs="Arial"/>
        </w:rPr>
        <w:t>e types and the appropriateness of the outcomes produced based on the faculty member's goals, methods, and public(s). Given the importance of collaboration in this work, external evaluators must have knowledge of the processes involved in public scholarshi</w:t>
      </w:r>
      <w:r>
        <w:rPr>
          <w:rFonts w:ascii="Arial" w:eastAsia="Arial" w:hAnsi="Arial" w:cs="Arial"/>
        </w:rPr>
        <w:t xml:space="preserve">p activities and should have knowledge of the project content, rather than only experience based on the faculty member’s discipline. This may include scholars and experts from outside the academy.  </w:t>
      </w:r>
    </w:p>
    <w:p w14:paraId="318C8DB0" w14:textId="77777777" w:rsidR="00D8403D" w:rsidRDefault="003251C2">
      <w:pPr>
        <w:spacing w:after="0"/>
        <w:ind w:left="810"/>
      </w:pPr>
      <w:r>
        <w:rPr>
          <w:rFonts w:ascii="Arial" w:eastAsia="Arial" w:hAnsi="Arial" w:cs="Arial"/>
        </w:rPr>
        <w:t xml:space="preserve"> </w:t>
      </w:r>
    </w:p>
    <w:p w14:paraId="78246B5B" w14:textId="77777777" w:rsidR="00D8403D" w:rsidRDefault="003251C2">
      <w:pPr>
        <w:pStyle w:val="Heading2"/>
        <w:spacing w:after="3"/>
        <w:ind w:left="460"/>
      </w:pPr>
      <w:r>
        <w:rPr>
          <w:sz w:val="22"/>
          <w:u w:val="none"/>
        </w:rPr>
        <w:t xml:space="preserve">D. </w:t>
      </w:r>
      <w:r>
        <w:rPr>
          <w:sz w:val="22"/>
        </w:rPr>
        <w:t>Predatory Journals</w:t>
      </w:r>
      <w:r>
        <w:rPr>
          <w:sz w:val="22"/>
          <w:u w:val="none"/>
        </w:rPr>
        <w:t xml:space="preserve"> </w:t>
      </w:r>
    </w:p>
    <w:p w14:paraId="28377AC5" w14:textId="77777777" w:rsidR="00D8403D" w:rsidRDefault="003251C2">
      <w:pPr>
        <w:numPr>
          <w:ilvl w:val="0"/>
          <w:numId w:val="27"/>
        </w:numPr>
        <w:spacing w:after="3" w:line="248" w:lineRule="auto"/>
        <w:ind w:hanging="360"/>
      </w:pPr>
      <w:r>
        <w:rPr>
          <w:rFonts w:ascii="Arial" w:eastAsia="Arial" w:hAnsi="Arial" w:cs="Arial"/>
        </w:rPr>
        <w:t>Statement from IU libraries on p</w:t>
      </w:r>
      <w:r>
        <w:rPr>
          <w:rFonts w:ascii="Arial" w:eastAsia="Arial" w:hAnsi="Arial" w:cs="Arial"/>
        </w:rPr>
        <w:t xml:space="preserve">redatory journals: </w:t>
      </w:r>
    </w:p>
    <w:p w14:paraId="736DA304" w14:textId="77777777" w:rsidR="00D8403D" w:rsidRDefault="003251C2">
      <w:pPr>
        <w:numPr>
          <w:ilvl w:val="1"/>
          <w:numId w:val="27"/>
        </w:numPr>
        <w:spacing w:after="3" w:line="248" w:lineRule="auto"/>
        <w:ind w:hanging="360"/>
      </w:pPr>
      <w:r>
        <w:rPr>
          <w:rFonts w:ascii="Arial" w:eastAsia="Arial" w:hAnsi="Arial" w:cs="Arial"/>
        </w:rPr>
        <w:t xml:space="preserve">Predatory journals are journals which provide misleading information </w:t>
      </w:r>
      <w:proofErr w:type="gramStart"/>
      <w:r>
        <w:rPr>
          <w:rFonts w:ascii="Arial" w:eastAsia="Arial" w:hAnsi="Arial" w:cs="Arial"/>
        </w:rPr>
        <w:t>in order to</w:t>
      </w:r>
      <w:proofErr w:type="gramEnd"/>
      <w:r>
        <w:rPr>
          <w:rFonts w:ascii="Arial" w:eastAsia="Arial" w:hAnsi="Arial" w:cs="Arial"/>
        </w:rPr>
        <w:t xml:space="preserve"> attract authors to submit papers to their publication.  These journals will have a fee associated with publication and often have additional "processing" f</w:t>
      </w:r>
      <w:r>
        <w:rPr>
          <w:rFonts w:ascii="Arial" w:eastAsia="Arial" w:hAnsi="Arial" w:cs="Arial"/>
        </w:rPr>
        <w:t xml:space="preserve">ees that are not made entirely clear to authors on submission of their manuscript.  Open Access journals do charge authors to publish, but the fees are clearly stated, and authors do not receive surprise charges. </w:t>
      </w:r>
    </w:p>
    <w:p w14:paraId="5013CD48" w14:textId="77777777" w:rsidR="00D8403D" w:rsidRDefault="003251C2">
      <w:pPr>
        <w:spacing w:after="0"/>
        <w:ind w:left="150"/>
      </w:pPr>
      <w:r>
        <w:rPr>
          <w:rFonts w:ascii="Arial" w:eastAsia="Arial" w:hAnsi="Arial" w:cs="Arial"/>
        </w:rPr>
        <w:t xml:space="preserve"> </w:t>
      </w:r>
    </w:p>
    <w:p w14:paraId="22B734AD" w14:textId="77777777" w:rsidR="00D8403D" w:rsidRDefault="003251C2">
      <w:pPr>
        <w:numPr>
          <w:ilvl w:val="0"/>
          <w:numId w:val="27"/>
        </w:numPr>
        <w:spacing w:after="3" w:line="248" w:lineRule="auto"/>
        <w:ind w:hanging="360"/>
      </w:pPr>
      <w:r>
        <w:rPr>
          <w:rFonts w:ascii="Arial" w:eastAsia="Arial" w:hAnsi="Arial" w:cs="Arial"/>
        </w:rPr>
        <w:t xml:space="preserve">What makes a journal "predatory"? </w:t>
      </w:r>
    </w:p>
    <w:p w14:paraId="696C8B70" w14:textId="77777777" w:rsidR="00D8403D" w:rsidRDefault="003251C2">
      <w:pPr>
        <w:numPr>
          <w:ilvl w:val="1"/>
          <w:numId w:val="27"/>
        </w:numPr>
        <w:spacing w:after="3" w:line="248" w:lineRule="auto"/>
        <w:ind w:hanging="360"/>
      </w:pPr>
      <w:r>
        <w:rPr>
          <w:rFonts w:ascii="Arial" w:eastAsia="Arial" w:hAnsi="Arial" w:cs="Arial"/>
        </w:rPr>
        <w:t>Claim</w:t>
      </w:r>
      <w:r>
        <w:rPr>
          <w:rFonts w:ascii="Arial" w:eastAsia="Arial" w:hAnsi="Arial" w:cs="Arial"/>
        </w:rPr>
        <w:t xml:space="preserve">s to have established peer-review process when either no process exists, or it is severely lacking. </w:t>
      </w:r>
    </w:p>
    <w:p w14:paraId="042E498B" w14:textId="77777777" w:rsidR="00D8403D" w:rsidRDefault="003251C2">
      <w:pPr>
        <w:numPr>
          <w:ilvl w:val="1"/>
          <w:numId w:val="27"/>
        </w:numPr>
        <w:spacing w:after="3" w:line="248" w:lineRule="auto"/>
        <w:ind w:hanging="360"/>
      </w:pPr>
      <w:r>
        <w:rPr>
          <w:rFonts w:ascii="Arial" w:eastAsia="Arial" w:hAnsi="Arial" w:cs="Arial"/>
        </w:rPr>
        <w:t xml:space="preserve">Charges additional "processing fees" and traps your submission if you decide you no longer wish to publish with them. </w:t>
      </w:r>
    </w:p>
    <w:p w14:paraId="7EC804A7" w14:textId="77777777" w:rsidR="00D8403D" w:rsidRDefault="003251C2">
      <w:pPr>
        <w:numPr>
          <w:ilvl w:val="1"/>
          <w:numId w:val="27"/>
        </w:numPr>
        <w:spacing w:after="3" w:line="248" w:lineRule="auto"/>
        <w:ind w:hanging="360"/>
      </w:pPr>
      <w:r>
        <w:rPr>
          <w:rFonts w:ascii="Arial" w:eastAsia="Arial" w:hAnsi="Arial" w:cs="Arial"/>
        </w:rPr>
        <w:t>Editorial board is made up of unqual</w:t>
      </w:r>
      <w:r>
        <w:rPr>
          <w:rFonts w:ascii="Arial" w:eastAsia="Arial" w:hAnsi="Arial" w:cs="Arial"/>
        </w:rPr>
        <w:t xml:space="preserve">ified/under-qualified individuals. </w:t>
      </w:r>
    </w:p>
    <w:p w14:paraId="5A676C7C" w14:textId="77777777" w:rsidR="00D8403D" w:rsidRDefault="003251C2">
      <w:pPr>
        <w:numPr>
          <w:ilvl w:val="1"/>
          <w:numId w:val="27"/>
        </w:numPr>
        <w:spacing w:after="3" w:line="248" w:lineRule="auto"/>
        <w:ind w:hanging="360"/>
      </w:pPr>
      <w:r>
        <w:rPr>
          <w:rFonts w:ascii="Arial" w:eastAsia="Arial" w:hAnsi="Arial" w:cs="Arial"/>
        </w:rPr>
        <w:t xml:space="preserve">Journal claims wide scope, (international) and editors all appear to be from same location. </w:t>
      </w:r>
    </w:p>
    <w:p w14:paraId="4CB9A797" w14:textId="77777777" w:rsidR="00D8403D" w:rsidRDefault="003251C2">
      <w:pPr>
        <w:numPr>
          <w:ilvl w:val="1"/>
          <w:numId w:val="27"/>
        </w:numPr>
        <w:spacing w:after="3" w:line="248" w:lineRule="auto"/>
        <w:ind w:hanging="360"/>
      </w:pPr>
      <w:r>
        <w:rPr>
          <w:rFonts w:ascii="Arial" w:eastAsia="Arial" w:hAnsi="Arial" w:cs="Arial"/>
        </w:rPr>
        <w:t xml:space="preserve">Boasts high impact factor - either cites an unheard-of source or when fact-checking this does not hold up. </w:t>
      </w:r>
    </w:p>
    <w:p w14:paraId="095F1DD5" w14:textId="77777777" w:rsidR="00D8403D" w:rsidRDefault="003251C2">
      <w:pPr>
        <w:numPr>
          <w:ilvl w:val="1"/>
          <w:numId w:val="27"/>
        </w:numPr>
        <w:spacing w:after="3" w:line="248" w:lineRule="auto"/>
        <w:ind w:hanging="360"/>
      </w:pPr>
      <w:r>
        <w:rPr>
          <w:rFonts w:ascii="Arial" w:eastAsia="Arial" w:hAnsi="Arial" w:cs="Arial"/>
        </w:rPr>
        <w:t>States it is indexe</w:t>
      </w:r>
      <w:r>
        <w:rPr>
          <w:rFonts w:ascii="Arial" w:eastAsia="Arial" w:hAnsi="Arial" w:cs="Arial"/>
        </w:rPr>
        <w:t xml:space="preserve">d in multiple databases when it is not. </w:t>
      </w:r>
    </w:p>
    <w:p w14:paraId="21081CEB" w14:textId="77777777" w:rsidR="00D8403D" w:rsidRDefault="003251C2">
      <w:pPr>
        <w:spacing w:after="0"/>
        <w:ind w:left="150"/>
      </w:pPr>
      <w:r>
        <w:rPr>
          <w:rFonts w:ascii="Arial" w:eastAsia="Arial" w:hAnsi="Arial" w:cs="Arial"/>
        </w:rPr>
        <w:t xml:space="preserve"> </w:t>
      </w:r>
    </w:p>
    <w:p w14:paraId="4F4A211D" w14:textId="77777777" w:rsidR="00D8403D" w:rsidRDefault="003251C2">
      <w:pPr>
        <w:spacing w:after="3" w:line="248" w:lineRule="auto"/>
        <w:ind w:left="820" w:hanging="10"/>
      </w:pPr>
      <w:r>
        <w:rPr>
          <w:rFonts w:ascii="Arial" w:eastAsia="Arial" w:hAnsi="Arial" w:cs="Arial"/>
        </w:rPr>
        <w:t xml:space="preserve">*Disclaimer* </w:t>
      </w:r>
    </w:p>
    <w:p w14:paraId="69E522C9" w14:textId="77777777" w:rsidR="00D8403D" w:rsidRDefault="003251C2">
      <w:pPr>
        <w:spacing w:after="3" w:line="248" w:lineRule="auto"/>
        <w:ind w:left="820" w:hanging="10"/>
      </w:pPr>
      <w:r>
        <w:rPr>
          <w:rFonts w:ascii="Arial" w:eastAsia="Arial" w:hAnsi="Arial" w:cs="Arial"/>
        </w:rPr>
        <w:lastRenderedPageBreak/>
        <w:t xml:space="preserve">Not all journals who fall under the "predatory" namesake have malicious intent - some are newly created journals and need to make appropriate changes to their publication practice due to </w:t>
      </w:r>
      <w:r>
        <w:rPr>
          <w:rFonts w:ascii="Arial" w:eastAsia="Arial" w:hAnsi="Arial" w:cs="Arial"/>
        </w:rPr>
        <w:t>mistakes and missteps.  Use the steps listed on the Journal Checker page to make your own decisions.  When in doubt- contact the library and we can help you make an informed decision!</w:t>
      </w:r>
      <w:hyperlink r:id="rId16">
        <w:r>
          <w:rPr>
            <w:rFonts w:ascii="Arial" w:eastAsia="Arial" w:hAnsi="Arial" w:cs="Arial"/>
          </w:rPr>
          <w:t xml:space="preserve"> </w:t>
        </w:r>
      </w:hyperlink>
      <w:hyperlink r:id="rId17">
        <w:r>
          <w:rPr>
            <w:rFonts w:ascii="Arial" w:eastAsia="Arial" w:hAnsi="Arial" w:cs="Arial"/>
            <w:color w:val="954F72"/>
            <w:u w:val="single" w:color="954F72"/>
          </w:rPr>
          <w:t>http://iupui.campusguides.com/c.php?g=601123&amp;p=4162520</w:t>
        </w:r>
      </w:hyperlink>
      <w:hyperlink r:id="rId18">
        <w:r>
          <w:rPr>
            <w:rFonts w:ascii="Arial" w:eastAsia="Arial" w:hAnsi="Arial" w:cs="Arial"/>
          </w:rPr>
          <w:t xml:space="preserve"> </w:t>
        </w:r>
      </w:hyperlink>
      <w:r>
        <w:rPr>
          <w:rFonts w:ascii="Arial" w:eastAsia="Arial" w:hAnsi="Arial" w:cs="Arial"/>
        </w:rPr>
        <w:t xml:space="preserve">  </w:t>
      </w:r>
    </w:p>
    <w:p w14:paraId="16745D47" w14:textId="77777777" w:rsidR="00D8403D" w:rsidRDefault="003251C2">
      <w:pPr>
        <w:spacing w:after="0"/>
        <w:ind w:left="90"/>
      </w:pPr>
      <w:r>
        <w:rPr>
          <w:rFonts w:ascii="Arial" w:eastAsia="Arial" w:hAnsi="Arial" w:cs="Arial"/>
        </w:rPr>
        <w:t xml:space="preserve"> </w:t>
      </w:r>
    </w:p>
    <w:p w14:paraId="092B219F" w14:textId="77777777" w:rsidR="00D8403D" w:rsidRDefault="003251C2">
      <w:pPr>
        <w:spacing w:after="12" w:line="249" w:lineRule="auto"/>
        <w:ind w:left="2246" w:right="2079" w:hanging="10"/>
        <w:jc w:val="center"/>
      </w:pPr>
      <w:r>
        <w:rPr>
          <w:rFonts w:ascii="Arial" w:eastAsia="Arial" w:hAnsi="Arial" w:cs="Arial"/>
          <w:b/>
          <w:color w:val="C00000"/>
          <w:sz w:val="28"/>
        </w:rPr>
        <w:t xml:space="preserve">School of Health and Human Sciences Promotion and Tenure Guidelines  </w:t>
      </w:r>
    </w:p>
    <w:p w14:paraId="56B58669" w14:textId="77777777" w:rsidR="00D8403D" w:rsidRDefault="003251C2">
      <w:pPr>
        <w:spacing w:after="12" w:line="249" w:lineRule="auto"/>
        <w:ind w:left="2246" w:right="2157" w:hanging="10"/>
        <w:jc w:val="center"/>
      </w:pPr>
      <w:r>
        <w:rPr>
          <w:rFonts w:ascii="Arial" w:eastAsia="Arial" w:hAnsi="Arial" w:cs="Arial"/>
          <w:b/>
          <w:color w:val="C00000"/>
          <w:sz w:val="28"/>
        </w:rPr>
        <w:t xml:space="preserve">2020-2021 </w:t>
      </w:r>
    </w:p>
    <w:p w14:paraId="0CF24616" w14:textId="77777777" w:rsidR="00D8403D" w:rsidRDefault="003251C2">
      <w:pPr>
        <w:spacing w:after="0"/>
        <w:ind w:left="90"/>
      </w:pPr>
      <w:r>
        <w:rPr>
          <w:rFonts w:ascii="Arial" w:eastAsia="Arial" w:hAnsi="Arial" w:cs="Arial"/>
          <w:b/>
        </w:rPr>
        <w:t xml:space="preserve"> </w:t>
      </w:r>
    </w:p>
    <w:p w14:paraId="45776899" w14:textId="77777777" w:rsidR="00D8403D" w:rsidRDefault="003251C2">
      <w:pPr>
        <w:spacing w:after="32"/>
        <w:ind w:left="90"/>
      </w:pPr>
      <w:r>
        <w:rPr>
          <w:rFonts w:ascii="Arial" w:eastAsia="Arial" w:hAnsi="Arial" w:cs="Arial"/>
          <w:b/>
        </w:rPr>
        <w:t xml:space="preserve"> </w:t>
      </w:r>
    </w:p>
    <w:p w14:paraId="10F48EAD" w14:textId="77777777" w:rsidR="00D8403D" w:rsidRDefault="003251C2">
      <w:pPr>
        <w:pStyle w:val="Heading1"/>
        <w:ind w:left="85"/>
      </w:pPr>
      <w:r>
        <w:t xml:space="preserve">SECTION 3: SERVICE ACTIVITIES </w:t>
      </w:r>
    </w:p>
    <w:p w14:paraId="11123534" w14:textId="77777777" w:rsidR="00D8403D" w:rsidRDefault="003251C2">
      <w:pPr>
        <w:spacing w:after="52" w:line="240" w:lineRule="auto"/>
        <w:ind w:left="85" w:hanging="10"/>
        <w:jc w:val="both"/>
      </w:pPr>
      <w:r>
        <w:rPr>
          <w:rFonts w:ascii="Arial" w:eastAsia="Arial" w:hAnsi="Arial" w:cs="Arial"/>
        </w:rPr>
        <w:t>Service takes place in a var</w:t>
      </w:r>
      <w:r>
        <w:rPr>
          <w:rFonts w:ascii="Arial" w:eastAsia="Arial" w:hAnsi="Arial" w:cs="Arial"/>
        </w:rPr>
        <w:t xml:space="preserve">iety of contexts and settings in SHHS, including Campus, School, Departmental, and Professional. The following represent criteria for obtaining tenure and/or promotion </w:t>
      </w:r>
      <w:proofErr w:type="gramStart"/>
      <w:r>
        <w:rPr>
          <w:rFonts w:ascii="Arial" w:eastAsia="Arial" w:hAnsi="Arial" w:cs="Arial"/>
        </w:rPr>
        <w:t>in the area of</w:t>
      </w:r>
      <w:proofErr w:type="gramEnd"/>
      <w:r>
        <w:rPr>
          <w:rFonts w:ascii="Arial" w:eastAsia="Arial" w:hAnsi="Arial" w:cs="Arial"/>
        </w:rPr>
        <w:t xml:space="preserve"> service in SHHS. </w:t>
      </w:r>
    </w:p>
    <w:p w14:paraId="028FC1C5" w14:textId="77777777" w:rsidR="00D8403D" w:rsidRDefault="003251C2">
      <w:pPr>
        <w:spacing w:after="0"/>
        <w:ind w:left="90"/>
      </w:pPr>
      <w:r>
        <w:rPr>
          <w:rFonts w:ascii="Arial" w:eastAsia="Arial" w:hAnsi="Arial" w:cs="Arial"/>
          <w:sz w:val="28"/>
        </w:rPr>
        <w:t xml:space="preserve"> </w:t>
      </w:r>
    </w:p>
    <w:p w14:paraId="600946AE" w14:textId="77777777" w:rsidR="00D8403D" w:rsidRDefault="003251C2">
      <w:pPr>
        <w:shd w:val="clear" w:color="auto" w:fill="DFDFDF"/>
        <w:tabs>
          <w:tab w:val="center" w:pos="2251"/>
        </w:tabs>
        <w:spacing w:after="12" w:line="249" w:lineRule="auto"/>
        <w:ind w:left="75"/>
      </w:pPr>
      <w:r>
        <w:rPr>
          <w:rFonts w:ascii="Arial" w:eastAsia="Arial" w:hAnsi="Arial" w:cs="Arial"/>
          <w:b/>
          <w:sz w:val="28"/>
        </w:rPr>
        <w:t xml:space="preserve">Section 1A: </w:t>
      </w:r>
      <w:r>
        <w:rPr>
          <w:rFonts w:ascii="Arial" w:eastAsia="Arial" w:hAnsi="Arial" w:cs="Arial"/>
          <w:b/>
          <w:sz w:val="28"/>
        </w:rPr>
        <w:tab/>
        <w:t xml:space="preserve"> </w:t>
      </w:r>
    </w:p>
    <w:p w14:paraId="5EE9702E" w14:textId="77777777" w:rsidR="00D8403D" w:rsidRDefault="003251C2">
      <w:pPr>
        <w:pStyle w:val="Heading1"/>
        <w:shd w:val="clear" w:color="auto" w:fill="DFDFDF"/>
        <w:ind w:left="85"/>
      </w:pPr>
      <w:r>
        <w:t>Satisfactory in Service-Assistant Prof</w:t>
      </w:r>
      <w:r>
        <w:t xml:space="preserve">essor to Associate Professor  </w:t>
      </w:r>
    </w:p>
    <w:p w14:paraId="3C8185EE" w14:textId="77777777" w:rsidR="00D8403D" w:rsidRDefault="003251C2">
      <w:pPr>
        <w:spacing w:after="2" w:line="240" w:lineRule="auto"/>
        <w:ind w:left="85" w:hanging="10"/>
        <w:jc w:val="both"/>
      </w:pPr>
      <w:r>
        <w:rPr>
          <w:rFonts w:ascii="Arial" w:eastAsia="Arial" w:hAnsi="Arial" w:cs="Arial"/>
        </w:rPr>
        <w:t>Tenure-track faculty designating research or teaching as the area of excellence must provide evidence of satisfactory service performance for tenure and for promotion.  To achieve a rating of satisfactory in service, candidates are expected to document the</w:t>
      </w:r>
      <w:r>
        <w:rPr>
          <w:rFonts w:ascii="Arial" w:eastAsia="Arial" w:hAnsi="Arial" w:cs="Arial"/>
        </w:rPr>
        <w:t xml:space="preserve"> following evidence. </w:t>
      </w:r>
    </w:p>
    <w:p w14:paraId="4FFBC08B" w14:textId="77777777" w:rsidR="00D8403D" w:rsidRDefault="003251C2">
      <w:pPr>
        <w:spacing w:after="0"/>
      </w:pPr>
      <w:r>
        <w:rPr>
          <w:rFonts w:ascii="Arial" w:eastAsia="Arial" w:hAnsi="Arial" w:cs="Arial"/>
        </w:rPr>
        <w:t xml:space="preserve"> </w:t>
      </w:r>
    </w:p>
    <w:p w14:paraId="08168079" w14:textId="77777777" w:rsidR="00D8403D" w:rsidRDefault="003251C2">
      <w:pPr>
        <w:pStyle w:val="Heading2"/>
        <w:spacing w:after="3"/>
        <w:ind w:left="85"/>
      </w:pPr>
      <w:r>
        <w:rPr>
          <w:sz w:val="22"/>
          <w:u w:val="none"/>
        </w:rPr>
        <w:t xml:space="preserve">1. </w:t>
      </w:r>
      <w:r>
        <w:rPr>
          <w:sz w:val="22"/>
        </w:rPr>
        <w:t>University Service</w:t>
      </w:r>
      <w:r>
        <w:rPr>
          <w:sz w:val="22"/>
          <w:u w:val="none"/>
        </w:rPr>
        <w:t xml:space="preserve"> </w:t>
      </w:r>
    </w:p>
    <w:p w14:paraId="624B4B9E" w14:textId="77777777" w:rsidR="00D8403D" w:rsidRDefault="003251C2">
      <w:pPr>
        <w:numPr>
          <w:ilvl w:val="0"/>
          <w:numId w:val="28"/>
        </w:numPr>
        <w:spacing w:after="15" w:line="248" w:lineRule="auto"/>
        <w:ind w:hanging="360"/>
      </w:pPr>
      <w:r>
        <w:rPr>
          <w:rFonts w:ascii="Arial" w:eastAsia="Arial" w:hAnsi="Arial" w:cs="Arial"/>
          <w:i/>
        </w:rPr>
        <w:t xml:space="preserve">Candidate should document, where applicable, their role in service to the Campus. </w:t>
      </w:r>
    </w:p>
    <w:p w14:paraId="7DA0C5EF" w14:textId="77777777" w:rsidR="00D8403D" w:rsidRDefault="003251C2">
      <w:pPr>
        <w:spacing w:after="0"/>
        <w:ind w:left="90"/>
      </w:pPr>
      <w:r>
        <w:rPr>
          <w:rFonts w:ascii="Arial" w:eastAsia="Arial" w:hAnsi="Arial" w:cs="Arial"/>
          <w:i/>
        </w:rPr>
        <w:t xml:space="preserve"> </w:t>
      </w:r>
    </w:p>
    <w:p w14:paraId="1BD6645A" w14:textId="77777777" w:rsidR="00D8403D" w:rsidRDefault="003251C2">
      <w:pPr>
        <w:numPr>
          <w:ilvl w:val="0"/>
          <w:numId w:val="28"/>
        </w:numPr>
        <w:spacing w:after="15" w:line="248" w:lineRule="auto"/>
        <w:ind w:hanging="360"/>
      </w:pPr>
      <w:r>
        <w:rPr>
          <w:rFonts w:ascii="Arial" w:eastAsia="Arial" w:hAnsi="Arial" w:cs="Arial"/>
          <w:i/>
        </w:rPr>
        <w:t xml:space="preserve">Candidate must document and explain their role and contribution in service to the School of Health and Human Sciences. </w:t>
      </w:r>
    </w:p>
    <w:p w14:paraId="0AD4945C" w14:textId="77777777" w:rsidR="00D8403D" w:rsidRDefault="003251C2">
      <w:pPr>
        <w:spacing w:after="0"/>
        <w:ind w:left="90"/>
      </w:pPr>
      <w:r>
        <w:rPr>
          <w:rFonts w:ascii="Arial" w:eastAsia="Arial" w:hAnsi="Arial" w:cs="Arial"/>
          <w:i/>
        </w:rPr>
        <w:t xml:space="preserve"> </w:t>
      </w:r>
    </w:p>
    <w:p w14:paraId="184C41B9" w14:textId="77777777" w:rsidR="00D8403D" w:rsidRDefault="003251C2">
      <w:pPr>
        <w:numPr>
          <w:ilvl w:val="0"/>
          <w:numId w:val="28"/>
        </w:numPr>
        <w:spacing w:after="15" w:line="248" w:lineRule="auto"/>
        <w:ind w:hanging="360"/>
      </w:pPr>
      <w:r>
        <w:rPr>
          <w:rFonts w:ascii="Arial" w:eastAsia="Arial" w:hAnsi="Arial" w:cs="Arial"/>
          <w:i/>
        </w:rPr>
        <w:t>Ca</w:t>
      </w:r>
      <w:r>
        <w:rPr>
          <w:rFonts w:ascii="Arial" w:eastAsia="Arial" w:hAnsi="Arial" w:cs="Arial"/>
          <w:i/>
        </w:rPr>
        <w:t xml:space="preserve">ndidate must document and explain their contribution in service to their </w:t>
      </w:r>
      <w:proofErr w:type="gramStart"/>
      <w:r>
        <w:rPr>
          <w:rFonts w:ascii="Arial" w:eastAsia="Arial" w:hAnsi="Arial" w:cs="Arial"/>
          <w:i/>
        </w:rPr>
        <w:t>Department</w:t>
      </w:r>
      <w:proofErr w:type="gramEnd"/>
      <w:r>
        <w:rPr>
          <w:rFonts w:ascii="Arial" w:eastAsia="Arial" w:hAnsi="Arial" w:cs="Arial"/>
          <w:i/>
        </w:rPr>
        <w:t xml:space="preserve">. </w:t>
      </w:r>
    </w:p>
    <w:p w14:paraId="408227CE" w14:textId="77777777" w:rsidR="00D8403D" w:rsidRDefault="003251C2">
      <w:pPr>
        <w:spacing w:after="0"/>
        <w:ind w:left="90"/>
      </w:pPr>
      <w:r>
        <w:rPr>
          <w:rFonts w:ascii="Arial" w:eastAsia="Arial" w:hAnsi="Arial" w:cs="Arial"/>
          <w:b/>
        </w:rPr>
        <w:t xml:space="preserve"> </w:t>
      </w:r>
    </w:p>
    <w:p w14:paraId="5C3DDC41" w14:textId="77777777" w:rsidR="00D8403D" w:rsidRDefault="003251C2">
      <w:pPr>
        <w:pStyle w:val="Heading2"/>
        <w:spacing w:after="3"/>
        <w:ind w:left="85"/>
      </w:pPr>
      <w:r>
        <w:rPr>
          <w:sz w:val="22"/>
          <w:u w:val="none"/>
        </w:rPr>
        <w:t xml:space="preserve">2. </w:t>
      </w:r>
      <w:r>
        <w:rPr>
          <w:sz w:val="22"/>
        </w:rPr>
        <w:t>Professional Service</w:t>
      </w:r>
      <w:r>
        <w:rPr>
          <w:sz w:val="22"/>
          <w:u w:val="none"/>
        </w:rPr>
        <w:t xml:space="preserve">  </w:t>
      </w:r>
    </w:p>
    <w:p w14:paraId="4C37A253" w14:textId="77777777" w:rsidR="00D8403D" w:rsidRDefault="003251C2">
      <w:pPr>
        <w:spacing w:after="3" w:line="248" w:lineRule="auto"/>
        <w:ind w:left="810" w:hanging="360"/>
      </w:pPr>
      <w:r>
        <w:rPr>
          <w:rFonts w:ascii="Arial" w:eastAsia="Arial" w:hAnsi="Arial" w:cs="Arial"/>
          <w:i/>
        </w:rPr>
        <w:t xml:space="preserve">1. </w:t>
      </w:r>
      <w:r>
        <w:rPr>
          <w:rFonts w:ascii="Arial" w:eastAsia="Arial" w:hAnsi="Arial" w:cs="Arial"/>
        </w:rPr>
        <w:t xml:space="preserve">Candidates should document their professional service including service at a local, regional, or national level.  </w:t>
      </w:r>
    </w:p>
    <w:p w14:paraId="0D5B1589" w14:textId="77777777" w:rsidR="00D8403D" w:rsidRDefault="003251C2">
      <w:pPr>
        <w:spacing w:after="0"/>
        <w:ind w:left="90"/>
      </w:pPr>
      <w:r>
        <w:rPr>
          <w:rFonts w:ascii="Arial" w:eastAsia="Arial" w:hAnsi="Arial" w:cs="Arial"/>
        </w:rPr>
        <w:t xml:space="preserve"> </w:t>
      </w:r>
    </w:p>
    <w:p w14:paraId="7A55D1E7" w14:textId="77777777" w:rsidR="00D8403D" w:rsidRDefault="003251C2">
      <w:pPr>
        <w:pStyle w:val="Heading2"/>
        <w:spacing w:after="3"/>
        <w:ind w:left="85"/>
      </w:pPr>
      <w:r>
        <w:rPr>
          <w:sz w:val="22"/>
        </w:rPr>
        <w:t>Supplemental Evidence</w:t>
      </w:r>
      <w:r>
        <w:rPr>
          <w:sz w:val="22"/>
          <w:u w:val="none"/>
        </w:rPr>
        <w:t xml:space="preserve"> </w:t>
      </w:r>
    </w:p>
    <w:p w14:paraId="49628068" w14:textId="77777777" w:rsidR="00D8403D" w:rsidRDefault="003251C2">
      <w:pPr>
        <w:spacing w:after="3" w:line="248" w:lineRule="auto"/>
        <w:ind w:left="85" w:hanging="10"/>
      </w:pPr>
      <w:r>
        <w:rPr>
          <w:rFonts w:ascii="Arial" w:eastAsia="Arial" w:hAnsi="Arial" w:cs="Arial"/>
        </w:rPr>
        <w:t>Service is expected of every faculty member. Although not required for satisfactory service, candidates should document and explain their Campus service where applicable. If a candidate has had a significant role on a School or Departmental Committee (</w:t>
      </w:r>
      <w:proofErr w:type="gramStart"/>
      <w:r>
        <w:rPr>
          <w:rFonts w:ascii="Arial" w:eastAsia="Arial" w:hAnsi="Arial" w:cs="Arial"/>
        </w:rPr>
        <w:t>e.g</w:t>
      </w:r>
      <w:r>
        <w:rPr>
          <w:rFonts w:ascii="Arial" w:eastAsia="Arial" w:hAnsi="Arial" w:cs="Arial"/>
        </w:rPr>
        <w:t>.</w:t>
      </w:r>
      <w:proofErr w:type="gramEnd"/>
      <w:r>
        <w:rPr>
          <w:rFonts w:ascii="Arial" w:eastAsia="Arial" w:hAnsi="Arial" w:cs="Arial"/>
        </w:rPr>
        <w:t xml:space="preserve"> Committee Chair, search committee) those efforts should also be described. Candidates are also encouraged to document their professional service and the impact on an organizational structure.  </w:t>
      </w:r>
    </w:p>
    <w:p w14:paraId="62E4E86D" w14:textId="77777777" w:rsidR="00D8403D" w:rsidRDefault="003251C2">
      <w:pPr>
        <w:spacing w:after="0"/>
        <w:ind w:left="90"/>
      </w:pPr>
      <w:r>
        <w:rPr>
          <w:rFonts w:ascii="Arial" w:eastAsia="Arial" w:hAnsi="Arial" w:cs="Arial"/>
        </w:rPr>
        <w:t xml:space="preserve"> </w:t>
      </w:r>
    </w:p>
    <w:p w14:paraId="02B584DA" w14:textId="77777777" w:rsidR="00D8403D" w:rsidRDefault="003251C2">
      <w:pPr>
        <w:spacing w:after="32"/>
        <w:ind w:left="1170"/>
      </w:pPr>
      <w:r>
        <w:rPr>
          <w:rFonts w:ascii="Arial" w:eastAsia="Arial" w:hAnsi="Arial" w:cs="Arial"/>
          <w:b/>
        </w:rPr>
        <w:t xml:space="preserve"> </w:t>
      </w:r>
    </w:p>
    <w:p w14:paraId="08B65E37" w14:textId="77777777" w:rsidR="00D8403D" w:rsidRDefault="003251C2">
      <w:pPr>
        <w:shd w:val="clear" w:color="auto" w:fill="D9D9D9"/>
        <w:tabs>
          <w:tab w:val="center" w:pos="2251"/>
        </w:tabs>
        <w:spacing w:after="12" w:line="249" w:lineRule="auto"/>
        <w:ind w:left="75"/>
      </w:pPr>
      <w:r>
        <w:rPr>
          <w:rFonts w:ascii="Arial" w:eastAsia="Arial" w:hAnsi="Arial" w:cs="Arial"/>
          <w:b/>
          <w:sz w:val="28"/>
        </w:rPr>
        <w:t xml:space="preserve">Section 1B: </w:t>
      </w:r>
      <w:r>
        <w:rPr>
          <w:rFonts w:ascii="Arial" w:eastAsia="Arial" w:hAnsi="Arial" w:cs="Arial"/>
          <w:b/>
          <w:sz w:val="28"/>
        </w:rPr>
        <w:tab/>
        <w:t xml:space="preserve"> </w:t>
      </w:r>
    </w:p>
    <w:p w14:paraId="57490E3E" w14:textId="77777777" w:rsidR="00D8403D" w:rsidRDefault="003251C2">
      <w:pPr>
        <w:pStyle w:val="Heading1"/>
        <w:ind w:left="85"/>
      </w:pPr>
      <w:r>
        <w:t xml:space="preserve">Excellence in </w:t>
      </w:r>
      <w:r>
        <w:t>Service-Assistant Professor to Associate Professor</w:t>
      </w:r>
      <w:r>
        <w:rPr>
          <w:i/>
        </w:rPr>
        <w:t xml:space="preserve"> </w:t>
      </w:r>
    </w:p>
    <w:p w14:paraId="28B43C14" w14:textId="77777777" w:rsidR="00D8403D" w:rsidRDefault="003251C2">
      <w:pPr>
        <w:spacing w:after="0"/>
        <w:ind w:left="90"/>
      </w:pPr>
      <w:r>
        <w:rPr>
          <w:rFonts w:ascii="Arial" w:eastAsia="Arial" w:hAnsi="Arial" w:cs="Arial"/>
        </w:rPr>
        <w:t xml:space="preserve"> </w:t>
      </w:r>
    </w:p>
    <w:p w14:paraId="25719479" w14:textId="77777777" w:rsidR="00D8403D" w:rsidRDefault="003251C2">
      <w:pPr>
        <w:spacing w:after="2" w:line="240" w:lineRule="auto"/>
        <w:ind w:left="85" w:hanging="10"/>
        <w:jc w:val="both"/>
      </w:pPr>
      <w:r>
        <w:rPr>
          <w:rFonts w:ascii="Arial" w:eastAsia="Arial" w:hAnsi="Arial" w:cs="Arial"/>
        </w:rPr>
        <w:t>Faculty applying for promotion to full rank are expected to provide evidence that they have achieved an emerging national reputation in service.  To achieve a rating of excellence in service, candidates</w:t>
      </w:r>
      <w:r>
        <w:rPr>
          <w:rFonts w:ascii="Arial" w:eastAsia="Arial" w:hAnsi="Arial" w:cs="Arial"/>
        </w:rPr>
        <w:t xml:space="preserve"> are expected to document the following evidence. </w:t>
      </w:r>
    </w:p>
    <w:p w14:paraId="1159AB32" w14:textId="77777777" w:rsidR="00D8403D" w:rsidRDefault="003251C2">
      <w:pPr>
        <w:spacing w:after="0"/>
        <w:ind w:left="90"/>
      </w:pPr>
      <w:r>
        <w:rPr>
          <w:rFonts w:ascii="Arial" w:eastAsia="Arial" w:hAnsi="Arial" w:cs="Arial"/>
          <w:b/>
        </w:rPr>
        <w:lastRenderedPageBreak/>
        <w:t xml:space="preserve"> </w:t>
      </w:r>
    </w:p>
    <w:p w14:paraId="38094A59" w14:textId="77777777" w:rsidR="00D8403D" w:rsidRDefault="003251C2">
      <w:pPr>
        <w:pStyle w:val="Heading2"/>
        <w:spacing w:after="3"/>
        <w:ind w:left="85"/>
      </w:pPr>
      <w:r>
        <w:rPr>
          <w:sz w:val="22"/>
          <w:u w:val="none"/>
        </w:rPr>
        <w:t xml:space="preserve">A. </w:t>
      </w:r>
      <w:r>
        <w:rPr>
          <w:sz w:val="22"/>
        </w:rPr>
        <w:t>University Service</w:t>
      </w:r>
      <w:r>
        <w:rPr>
          <w:sz w:val="22"/>
          <w:u w:val="none"/>
        </w:rPr>
        <w:t xml:space="preserve"> </w:t>
      </w:r>
    </w:p>
    <w:p w14:paraId="5776001D" w14:textId="77777777" w:rsidR="00D8403D" w:rsidRDefault="003251C2">
      <w:pPr>
        <w:spacing w:after="15" w:line="248" w:lineRule="auto"/>
        <w:ind w:left="805" w:hanging="370"/>
      </w:pPr>
      <w:r>
        <w:rPr>
          <w:rFonts w:ascii="Arial" w:eastAsia="Arial" w:hAnsi="Arial" w:cs="Arial"/>
          <w:i/>
        </w:rPr>
        <w:t xml:space="preserve">1. Candidate is expected to have served at the campus level and to document how their campus service provided leadership and/or contributed to the mission of the campus. </w:t>
      </w:r>
    </w:p>
    <w:p w14:paraId="64EF32D2" w14:textId="77777777" w:rsidR="00D8403D" w:rsidRDefault="003251C2">
      <w:pPr>
        <w:spacing w:after="0"/>
        <w:ind w:left="90"/>
      </w:pPr>
      <w:r>
        <w:rPr>
          <w:rFonts w:ascii="Arial" w:eastAsia="Arial" w:hAnsi="Arial" w:cs="Arial"/>
          <w:i/>
        </w:rPr>
        <w:t xml:space="preserve"> </w:t>
      </w:r>
    </w:p>
    <w:p w14:paraId="477D9DC5" w14:textId="77777777" w:rsidR="00D8403D" w:rsidRDefault="003251C2">
      <w:pPr>
        <w:pStyle w:val="Heading2"/>
        <w:spacing w:after="3"/>
        <w:ind w:left="85"/>
      </w:pPr>
      <w:r>
        <w:rPr>
          <w:sz w:val="22"/>
          <w:u w:val="none"/>
        </w:rPr>
        <w:t xml:space="preserve">B. </w:t>
      </w:r>
      <w:r>
        <w:rPr>
          <w:sz w:val="22"/>
        </w:rPr>
        <w:t>Scho</w:t>
      </w:r>
      <w:r>
        <w:rPr>
          <w:sz w:val="22"/>
        </w:rPr>
        <w:t>ol and Departmental Service</w:t>
      </w:r>
      <w:r>
        <w:rPr>
          <w:sz w:val="22"/>
          <w:u w:val="none"/>
        </w:rPr>
        <w:t xml:space="preserve"> </w:t>
      </w:r>
    </w:p>
    <w:p w14:paraId="391A7598" w14:textId="77777777" w:rsidR="00D8403D" w:rsidRDefault="003251C2">
      <w:pPr>
        <w:numPr>
          <w:ilvl w:val="0"/>
          <w:numId w:val="29"/>
        </w:numPr>
        <w:spacing w:after="15" w:line="248" w:lineRule="auto"/>
        <w:ind w:hanging="360"/>
      </w:pPr>
      <w:r>
        <w:rPr>
          <w:rFonts w:ascii="Arial" w:eastAsia="Arial" w:hAnsi="Arial" w:cs="Arial"/>
          <w:i/>
        </w:rPr>
        <w:t xml:space="preserve">Candidate are expected to have service at the </w:t>
      </w:r>
      <w:proofErr w:type="gramStart"/>
      <w:r>
        <w:rPr>
          <w:rFonts w:ascii="Arial" w:eastAsia="Arial" w:hAnsi="Arial" w:cs="Arial"/>
          <w:i/>
        </w:rPr>
        <w:t>School</w:t>
      </w:r>
      <w:proofErr w:type="gramEnd"/>
      <w:r>
        <w:rPr>
          <w:rFonts w:ascii="Arial" w:eastAsia="Arial" w:hAnsi="Arial" w:cs="Arial"/>
          <w:i/>
        </w:rPr>
        <w:t xml:space="preserve"> level to achieve promotion on excellence in service. Candidate is expected to demonstrate leadership at the School and Department level that benefits the School and Departmen</w:t>
      </w:r>
      <w:r>
        <w:rPr>
          <w:rFonts w:ascii="Arial" w:eastAsia="Arial" w:hAnsi="Arial" w:cs="Arial"/>
          <w:i/>
        </w:rPr>
        <w:t xml:space="preserve">t as an organization and those served by the School and Department (e.g., students, community) </w:t>
      </w:r>
    </w:p>
    <w:p w14:paraId="471E18B1" w14:textId="77777777" w:rsidR="00D8403D" w:rsidRDefault="003251C2">
      <w:pPr>
        <w:spacing w:after="0"/>
        <w:ind w:left="90"/>
      </w:pPr>
      <w:r>
        <w:rPr>
          <w:rFonts w:ascii="Arial" w:eastAsia="Arial" w:hAnsi="Arial" w:cs="Arial"/>
          <w:i/>
        </w:rPr>
        <w:t xml:space="preserve"> </w:t>
      </w:r>
    </w:p>
    <w:p w14:paraId="68A61B49" w14:textId="77777777" w:rsidR="00D8403D" w:rsidRDefault="003251C2">
      <w:pPr>
        <w:numPr>
          <w:ilvl w:val="0"/>
          <w:numId w:val="29"/>
        </w:numPr>
        <w:spacing w:after="15" w:line="248" w:lineRule="auto"/>
        <w:ind w:hanging="360"/>
      </w:pPr>
      <w:r>
        <w:rPr>
          <w:rFonts w:ascii="Arial" w:eastAsia="Arial" w:hAnsi="Arial" w:cs="Arial"/>
          <w:i/>
        </w:rPr>
        <w:t xml:space="preserve">Candidate should document the impact of their School and Departmental service as related to the overall purpose of the committee or service structure.  </w:t>
      </w:r>
    </w:p>
    <w:p w14:paraId="4771A951" w14:textId="77777777" w:rsidR="00D8403D" w:rsidRDefault="003251C2">
      <w:pPr>
        <w:spacing w:after="0"/>
        <w:ind w:left="90"/>
      </w:pPr>
      <w:r>
        <w:rPr>
          <w:rFonts w:ascii="Arial" w:eastAsia="Arial" w:hAnsi="Arial" w:cs="Arial"/>
          <w:b/>
        </w:rPr>
        <w:t xml:space="preserve"> </w:t>
      </w:r>
    </w:p>
    <w:p w14:paraId="6E79748B" w14:textId="77777777" w:rsidR="00D8403D" w:rsidRDefault="003251C2">
      <w:pPr>
        <w:pStyle w:val="Heading2"/>
        <w:spacing w:after="3"/>
        <w:ind w:left="85"/>
      </w:pPr>
      <w:r>
        <w:rPr>
          <w:sz w:val="22"/>
          <w:u w:val="none"/>
        </w:rPr>
        <w:t xml:space="preserve">C. </w:t>
      </w:r>
      <w:r>
        <w:rPr>
          <w:sz w:val="22"/>
        </w:rPr>
        <w:t>Professional Service</w:t>
      </w:r>
      <w:r>
        <w:rPr>
          <w:sz w:val="22"/>
          <w:u w:val="none"/>
        </w:rPr>
        <w:t xml:space="preserve">  </w:t>
      </w:r>
    </w:p>
    <w:p w14:paraId="4478FCD2" w14:textId="77777777" w:rsidR="00D8403D" w:rsidRDefault="003251C2">
      <w:pPr>
        <w:numPr>
          <w:ilvl w:val="0"/>
          <w:numId w:val="30"/>
        </w:numPr>
        <w:spacing w:after="15" w:line="248" w:lineRule="auto"/>
        <w:ind w:right="120" w:hanging="360"/>
      </w:pPr>
      <w:r>
        <w:rPr>
          <w:rFonts w:ascii="Arial" w:eastAsia="Arial" w:hAnsi="Arial" w:cs="Arial"/>
          <w:i/>
        </w:rPr>
        <w:t xml:space="preserve">Candidate is expected to demonstrate an emerging level of Professional service to achieve excellence in service.   </w:t>
      </w:r>
    </w:p>
    <w:p w14:paraId="7087D5BC" w14:textId="77777777" w:rsidR="00D8403D" w:rsidRDefault="003251C2">
      <w:pPr>
        <w:spacing w:after="0"/>
        <w:ind w:left="450"/>
      </w:pPr>
      <w:r>
        <w:rPr>
          <w:rFonts w:ascii="Arial" w:eastAsia="Arial" w:hAnsi="Arial" w:cs="Arial"/>
          <w:i/>
        </w:rPr>
        <w:t xml:space="preserve"> </w:t>
      </w:r>
    </w:p>
    <w:p w14:paraId="261F7826" w14:textId="77777777" w:rsidR="00D8403D" w:rsidRDefault="003251C2">
      <w:pPr>
        <w:numPr>
          <w:ilvl w:val="0"/>
          <w:numId w:val="30"/>
        </w:numPr>
        <w:spacing w:after="2" w:line="241" w:lineRule="auto"/>
        <w:ind w:right="120" w:hanging="360"/>
      </w:pPr>
      <w:r>
        <w:rPr>
          <w:rFonts w:ascii="Arial" w:eastAsia="Arial" w:hAnsi="Arial" w:cs="Arial"/>
          <w:i/>
        </w:rPr>
        <w:t xml:space="preserve">Candidate has evidence of professional service that has significantly contributed to furthering mission of a Professional organization. Candidate should document the impact of their service as it relates to the mission or purpose of the organization.  </w:t>
      </w:r>
    </w:p>
    <w:p w14:paraId="2050FE2F" w14:textId="77777777" w:rsidR="00D8403D" w:rsidRDefault="003251C2">
      <w:pPr>
        <w:spacing w:after="0"/>
        <w:ind w:left="90"/>
      </w:pPr>
      <w:r>
        <w:rPr>
          <w:rFonts w:ascii="Arial" w:eastAsia="Arial" w:hAnsi="Arial" w:cs="Arial"/>
          <w:b/>
        </w:rPr>
        <w:t xml:space="preserve"> </w:t>
      </w:r>
    </w:p>
    <w:p w14:paraId="5E340346" w14:textId="77777777" w:rsidR="00D8403D" w:rsidRDefault="003251C2">
      <w:pPr>
        <w:pStyle w:val="Heading2"/>
        <w:spacing w:after="3"/>
        <w:ind w:left="85"/>
      </w:pPr>
      <w:r>
        <w:rPr>
          <w:sz w:val="22"/>
          <w:u w:val="none"/>
        </w:rPr>
        <w:t>D</w:t>
      </w:r>
      <w:r>
        <w:rPr>
          <w:sz w:val="22"/>
          <w:u w:val="none"/>
        </w:rPr>
        <w:t xml:space="preserve">. </w:t>
      </w:r>
      <w:r>
        <w:rPr>
          <w:sz w:val="22"/>
        </w:rPr>
        <w:t>Community Service</w:t>
      </w:r>
      <w:r>
        <w:rPr>
          <w:sz w:val="22"/>
          <w:u w:val="none"/>
        </w:rPr>
        <w:t xml:space="preserve">  </w:t>
      </w:r>
    </w:p>
    <w:p w14:paraId="0C6E8919" w14:textId="77777777" w:rsidR="00D8403D" w:rsidRDefault="003251C2">
      <w:pPr>
        <w:spacing w:after="15" w:line="248" w:lineRule="auto"/>
        <w:ind w:left="805" w:hanging="370"/>
      </w:pPr>
      <w:r>
        <w:rPr>
          <w:rFonts w:ascii="Arial" w:eastAsia="Arial" w:hAnsi="Arial" w:cs="Arial"/>
        </w:rPr>
        <w:t xml:space="preserve">1. </w:t>
      </w:r>
      <w:r>
        <w:rPr>
          <w:rFonts w:ascii="Arial" w:eastAsia="Arial" w:hAnsi="Arial" w:cs="Arial"/>
          <w:i/>
        </w:rPr>
        <w:t>Candidate has evidence of community service that has significantly contributed to furthering mission of community partner. Candidate should document the impact of their service as it relates to the community organization and how th</w:t>
      </w:r>
      <w:r>
        <w:rPr>
          <w:rFonts w:ascii="Arial" w:eastAsia="Arial" w:hAnsi="Arial" w:cs="Arial"/>
          <w:i/>
        </w:rPr>
        <w:t xml:space="preserve">eir service impacted organizational capacity. </w:t>
      </w:r>
    </w:p>
    <w:p w14:paraId="078E3071" w14:textId="77777777" w:rsidR="00D8403D" w:rsidRDefault="003251C2">
      <w:pPr>
        <w:spacing w:after="0"/>
        <w:ind w:left="450"/>
      </w:pPr>
      <w:r>
        <w:rPr>
          <w:rFonts w:ascii="Arial" w:eastAsia="Arial" w:hAnsi="Arial" w:cs="Arial"/>
          <w:b/>
        </w:rPr>
        <w:t xml:space="preserve"> </w:t>
      </w:r>
    </w:p>
    <w:p w14:paraId="74E526E7" w14:textId="77777777" w:rsidR="00D8403D" w:rsidRDefault="003251C2">
      <w:pPr>
        <w:pStyle w:val="Heading2"/>
        <w:spacing w:after="3"/>
        <w:ind w:left="85"/>
      </w:pPr>
      <w:r>
        <w:rPr>
          <w:sz w:val="22"/>
          <w:u w:val="none"/>
        </w:rPr>
        <w:t xml:space="preserve">E. </w:t>
      </w:r>
      <w:r>
        <w:rPr>
          <w:sz w:val="22"/>
        </w:rPr>
        <w:t>Scholarship of Service</w:t>
      </w:r>
      <w:r>
        <w:rPr>
          <w:sz w:val="22"/>
          <w:u w:val="none"/>
        </w:rPr>
        <w:t xml:space="preserve">  </w:t>
      </w:r>
    </w:p>
    <w:p w14:paraId="1612738B" w14:textId="77777777" w:rsidR="00D8403D" w:rsidRDefault="003251C2">
      <w:pPr>
        <w:spacing w:after="15" w:line="248" w:lineRule="auto"/>
        <w:ind w:left="805" w:hanging="370"/>
      </w:pPr>
      <w:r>
        <w:rPr>
          <w:rFonts w:ascii="Arial" w:eastAsia="Arial" w:hAnsi="Arial" w:cs="Arial"/>
          <w:i/>
        </w:rPr>
        <w:t>1. For promotion and tenure on excellence in service, candidates should document a level of national and/or international dissemination of scholarly service activity. All scholarl</w:t>
      </w:r>
      <w:r>
        <w:rPr>
          <w:rFonts w:ascii="Arial" w:eastAsia="Arial" w:hAnsi="Arial" w:cs="Arial"/>
          <w:i/>
        </w:rPr>
        <w:t xml:space="preserve">y contributions related to service must be clearly indicated as such, both in the dossier and curriculum vita.  </w:t>
      </w:r>
    </w:p>
    <w:p w14:paraId="5CE74647" w14:textId="77777777" w:rsidR="00D8403D" w:rsidRDefault="003251C2">
      <w:pPr>
        <w:spacing w:after="0"/>
        <w:ind w:left="1170"/>
      </w:pPr>
      <w:r>
        <w:rPr>
          <w:rFonts w:ascii="Arial" w:eastAsia="Arial" w:hAnsi="Arial" w:cs="Arial"/>
          <w:b/>
        </w:rPr>
        <w:t xml:space="preserve"> </w:t>
      </w:r>
    </w:p>
    <w:p w14:paraId="2F800722" w14:textId="77777777" w:rsidR="00D8403D" w:rsidRDefault="003251C2">
      <w:pPr>
        <w:spacing w:after="3"/>
        <w:ind w:left="85" w:hanging="10"/>
      </w:pPr>
      <w:r>
        <w:rPr>
          <w:rFonts w:ascii="Arial" w:eastAsia="Arial" w:hAnsi="Arial" w:cs="Arial"/>
          <w:b/>
        </w:rPr>
        <w:t xml:space="preserve">F. </w:t>
      </w:r>
      <w:r>
        <w:rPr>
          <w:rFonts w:ascii="Arial" w:eastAsia="Arial" w:hAnsi="Arial" w:cs="Arial"/>
          <w:b/>
          <w:u w:val="single" w:color="000000"/>
        </w:rPr>
        <w:t>Service Recognition</w:t>
      </w:r>
      <w:r>
        <w:rPr>
          <w:rFonts w:ascii="Arial" w:eastAsia="Arial" w:hAnsi="Arial" w:cs="Arial"/>
          <w:b/>
        </w:rPr>
        <w:t xml:space="preserve">  </w:t>
      </w:r>
    </w:p>
    <w:p w14:paraId="5D9E680F" w14:textId="77777777" w:rsidR="00D8403D" w:rsidRDefault="003251C2">
      <w:pPr>
        <w:spacing w:after="15" w:line="248" w:lineRule="auto"/>
        <w:ind w:left="435"/>
      </w:pPr>
      <w:r>
        <w:rPr>
          <w:rFonts w:ascii="Arial" w:eastAsia="Arial" w:hAnsi="Arial" w:cs="Arial"/>
          <w:i/>
        </w:rPr>
        <w:t xml:space="preserve">1. Candidate has received recognition that reflects their service contributions. </w:t>
      </w:r>
    </w:p>
    <w:p w14:paraId="210AF6F2" w14:textId="77777777" w:rsidR="00D8403D" w:rsidRDefault="003251C2">
      <w:pPr>
        <w:spacing w:after="0"/>
        <w:ind w:left="90"/>
      </w:pPr>
      <w:r>
        <w:rPr>
          <w:rFonts w:ascii="Arial" w:eastAsia="Arial" w:hAnsi="Arial" w:cs="Arial"/>
        </w:rPr>
        <w:t xml:space="preserve"> </w:t>
      </w:r>
    </w:p>
    <w:p w14:paraId="3CB0602E" w14:textId="77777777" w:rsidR="00D8403D" w:rsidRDefault="003251C2">
      <w:pPr>
        <w:pStyle w:val="Heading2"/>
        <w:spacing w:after="3"/>
        <w:ind w:left="85"/>
      </w:pPr>
      <w:r>
        <w:rPr>
          <w:sz w:val="22"/>
        </w:rPr>
        <w:t>Supplemental Evidence</w:t>
      </w:r>
      <w:r>
        <w:rPr>
          <w:sz w:val="22"/>
          <w:u w:val="none"/>
        </w:rPr>
        <w:t xml:space="preserve"> </w:t>
      </w:r>
    </w:p>
    <w:p w14:paraId="55669C60" w14:textId="77777777" w:rsidR="00D8403D" w:rsidRDefault="003251C2">
      <w:pPr>
        <w:spacing w:after="3" w:line="248" w:lineRule="auto"/>
        <w:ind w:left="85" w:hanging="10"/>
      </w:pPr>
      <w:r>
        <w:rPr>
          <w:rFonts w:ascii="Arial" w:eastAsia="Arial" w:hAnsi="Arial" w:cs="Arial"/>
        </w:rPr>
        <w:t>Service is expected of every faculty member but for those seeking promotion and tenure on service, there is an expectation of deep and highly engaged level of service which demonstrates personal growth and future leadership. Candidates seeking Excellence i</w:t>
      </w:r>
      <w:r>
        <w:rPr>
          <w:rFonts w:ascii="Arial" w:eastAsia="Arial" w:hAnsi="Arial" w:cs="Arial"/>
        </w:rPr>
        <w:t xml:space="preserve">n service are expected to have Campus, School, Departmental, Professional, and Community service in addition to scholarship and recognition. Candidates are encouraged </w:t>
      </w:r>
      <w:proofErr w:type="gramStart"/>
      <w:r>
        <w:rPr>
          <w:rFonts w:ascii="Arial" w:eastAsia="Arial" w:hAnsi="Arial" w:cs="Arial"/>
        </w:rPr>
        <w:t>to</w:t>
      </w:r>
      <w:proofErr w:type="gramEnd"/>
      <w:r>
        <w:rPr>
          <w:rFonts w:ascii="Arial" w:eastAsia="Arial" w:hAnsi="Arial" w:cs="Arial"/>
        </w:rPr>
        <w:t xml:space="preserve"> </w:t>
      </w:r>
    </w:p>
    <w:p w14:paraId="5C89FCA5" w14:textId="77777777" w:rsidR="00D8403D" w:rsidRDefault="003251C2">
      <w:pPr>
        <w:spacing w:after="3" w:line="248" w:lineRule="auto"/>
        <w:ind w:left="85" w:hanging="10"/>
      </w:pPr>
      <w:r>
        <w:rPr>
          <w:rFonts w:ascii="Arial" w:eastAsia="Arial" w:hAnsi="Arial" w:cs="Arial"/>
        </w:rPr>
        <w:t>document all service and service leadership in such a manner that reflects their cont</w:t>
      </w:r>
      <w:r>
        <w:rPr>
          <w:rFonts w:ascii="Arial" w:eastAsia="Arial" w:hAnsi="Arial" w:cs="Arial"/>
        </w:rPr>
        <w:t xml:space="preserve">ribution. It is also important that the candidate document the impact of the service regardless of the service (e.g., campus, departmental community).  </w:t>
      </w:r>
    </w:p>
    <w:p w14:paraId="34AE23C1" w14:textId="77777777" w:rsidR="00D8403D" w:rsidRDefault="003251C2">
      <w:pPr>
        <w:spacing w:after="0"/>
        <w:ind w:left="90"/>
      </w:pPr>
      <w:r>
        <w:rPr>
          <w:rFonts w:ascii="Arial" w:eastAsia="Arial" w:hAnsi="Arial" w:cs="Arial"/>
        </w:rPr>
        <w:t xml:space="preserve"> </w:t>
      </w:r>
    </w:p>
    <w:p w14:paraId="179E667A" w14:textId="77777777" w:rsidR="00D8403D" w:rsidRDefault="003251C2">
      <w:pPr>
        <w:spacing w:after="32"/>
        <w:ind w:left="90"/>
      </w:pPr>
      <w:r>
        <w:rPr>
          <w:rFonts w:ascii="Arial" w:eastAsia="Arial" w:hAnsi="Arial" w:cs="Arial"/>
        </w:rPr>
        <w:t xml:space="preserve"> </w:t>
      </w:r>
    </w:p>
    <w:p w14:paraId="32CE151D" w14:textId="77777777" w:rsidR="00D8403D" w:rsidRDefault="003251C2">
      <w:pPr>
        <w:shd w:val="clear" w:color="auto" w:fill="D9D9D9"/>
        <w:tabs>
          <w:tab w:val="center" w:pos="2251"/>
        </w:tabs>
        <w:spacing w:after="12" w:line="249" w:lineRule="auto"/>
        <w:ind w:left="75"/>
      </w:pPr>
      <w:r>
        <w:rPr>
          <w:rFonts w:ascii="Arial" w:eastAsia="Arial" w:hAnsi="Arial" w:cs="Arial"/>
          <w:b/>
          <w:sz w:val="28"/>
        </w:rPr>
        <w:t xml:space="preserve">Section 1C: </w:t>
      </w:r>
      <w:r>
        <w:rPr>
          <w:rFonts w:ascii="Arial" w:eastAsia="Arial" w:hAnsi="Arial" w:cs="Arial"/>
          <w:b/>
          <w:sz w:val="28"/>
        </w:rPr>
        <w:tab/>
        <w:t xml:space="preserve"> </w:t>
      </w:r>
    </w:p>
    <w:p w14:paraId="270CB541" w14:textId="77777777" w:rsidR="00D8403D" w:rsidRDefault="003251C2">
      <w:pPr>
        <w:pStyle w:val="Heading1"/>
        <w:ind w:left="85"/>
      </w:pPr>
      <w:r>
        <w:t xml:space="preserve">Satisfactory in Service-Associate Professor to Professor </w:t>
      </w:r>
      <w:r>
        <w:rPr>
          <w:b w:val="0"/>
        </w:rPr>
        <w:t xml:space="preserve"> </w:t>
      </w:r>
    </w:p>
    <w:p w14:paraId="2D924F8A" w14:textId="77777777" w:rsidR="00D8403D" w:rsidRDefault="003251C2">
      <w:pPr>
        <w:spacing w:after="0"/>
        <w:ind w:left="90"/>
      </w:pPr>
      <w:r>
        <w:rPr>
          <w:rFonts w:ascii="Arial" w:eastAsia="Arial" w:hAnsi="Arial" w:cs="Arial"/>
        </w:rPr>
        <w:t xml:space="preserve"> </w:t>
      </w:r>
    </w:p>
    <w:p w14:paraId="61021B33" w14:textId="77777777" w:rsidR="00D8403D" w:rsidRDefault="003251C2">
      <w:pPr>
        <w:spacing w:after="2" w:line="240" w:lineRule="auto"/>
        <w:ind w:left="85" w:hanging="10"/>
        <w:jc w:val="both"/>
      </w:pPr>
      <w:r>
        <w:rPr>
          <w:rFonts w:ascii="Arial" w:eastAsia="Arial" w:hAnsi="Arial" w:cs="Arial"/>
        </w:rPr>
        <w:lastRenderedPageBreak/>
        <w:t>Tenure-track faculty designating research or teaching as the area of excellence must provide evidence of at least satisfactory service performance for promotion.  To achieve a rating of satisfact</w:t>
      </w:r>
      <w:r>
        <w:rPr>
          <w:rFonts w:ascii="Arial" w:eastAsia="Arial" w:hAnsi="Arial" w:cs="Arial"/>
        </w:rPr>
        <w:t xml:space="preserve">ory in teaching, candidates are expected to document the following evidence. </w:t>
      </w:r>
    </w:p>
    <w:p w14:paraId="28DA6AF7" w14:textId="77777777" w:rsidR="00D8403D" w:rsidRDefault="003251C2">
      <w:pPr>
        <w:spacing w:after="0"/>
      </w:pPr>
      <w:r>
        <w:rPr>
          <w:rFonts w:ascii="Arial" w:eastAsia="Arial" w:hAnsi="Arial" w:cs="Arial"/>
        </w:rPr>
        <w:t xml:space="preserve"> </w:t>
      </w:r>
    </w:p>
    <w:p w14:paraId="5E464DBC" w14:textId="77777777" w:rsidR="00D8403D" w:rsidRDefault="003251C2">
      <w:pPr>
        <w:pStyle w:val="Heading2"/>
        <w:spacing w:after="3"/>
        <w:ind w:left="85"/>
      </w:pPr>
      <w:r>
        <w:rPr>
          <w:sz w:val="22"/>
          <w:u w:val="none"/>
        </w:rPr>
        <w:t xml:space="preserve">A. </w:t>
      </w:r>
      <w:r>
        <w:rPr>
          <w:sz w:val="22"/>
        </w:rPr>
        <w:t>University Service</w:t>
      </w:r>
      <w:r>
        <w:rPr>
          <w:sz w:val="22"/>
          <w:u w:val="none"/>
        </w:rPr>
        <w:t xml:space="preserve"> </w:t>
      </w:r>
    </w:p>
    <w:p w14:paraId="4A21147D" w14:textId="77777777" w:rsidR="00D8403D" w:rsidRDefault="003251C2">
      <w:pPr>
        <w:numPr>
          <w:ilvl w:val="0"/>
          <w:numId w:val="31"/>
        </w:numPr>
        <w:spacing w:after="15" w:line="248" w:lineRule="auto"/>
        <w:ind w:hanging="360"/>
      </w:pPr>
      <w:r>
        <w:rPr>
          <w:rFonts w:ascii="Arial" w:eastAsia="Arial" w:hAnsi="Arial" w:cs="Arial"/>
          <w:i/>
        </w:rPr>
        <w:t xml:space="preserve">For promotion, the candidate is required to have campus service and must document their role in Campus service.  </w:t>
      </w:r>
    </w:p>
    <w:p w14:paraId="721BEE87" w14:textId="77777777" w:rsidR="00D8403D" w:rsidRDefault="003251C2">
      <w:pPr>
        <w:spacing w:after="0"/>
        <w:ind w:left="810"/>
      </w:pPr>
      <w:r>
        <w:rPr>
          <w:rFonts w:ascii="Arial" w:eastAsia="Arial" w:hAnsi="Arial" w:cs="Arial"/>
          <w:i/>
        </w:rPr>
        <w:t xml:space="preserve"> </w:t>
      </w:r>
    </w:p>
    <w:p w14:paraId="349A9932" w14:textId="77777777" w:rsidR="00D8403D" w:rsidRDefault="003251C2">
      <w:pPr>
        <w:numPr>
          <w:ilvl w:val="0"/>
          <w:numId w:val="31"/>
        </w:numPr>
        <w:spacing w:after="15" w:line="248" w:lineRule="auto"/>
        <w:ind w:hanging="360"/>
      </w:pPr>
      <w:r>
        <w:rPr>
          <w:rFonts w:ascii="Arial" w:eastAsia="Arial" w:hAnsi="Arial" w:cs="Arial"/>
          <w:i/>
        </w:rPr>
        <w:t>Candidate must document and explain t</w:t>
      </w:r>
      <w:r>
        <w:rPr>
          <w:rFonts w:ascii="Arial" w:eastAsia="Arial" w:hAnsi="Arial" w:cs="Arial"/>
          <w:i/>
        </w:rPr>
        <w:t xml:space="preserve">heir role and contribution in service to the School of Health and Human Sciences. </w:t>
      </w:r>
    </w:p>
    <w:p w14:paraId="29F3D939" w14:textId="77777777" w:rsidR="00D8403D" w:rsidRDefault="003251C2">
      <w:pPr>
        <w:spacing w:after="0"/>
        <w:ind w:left="450"/>
      </w:pPr>
      <w:r>
        <w:rPr>
          <w:rFonts w:ascii="Arial" w:eastAsia="Arial" w:hAnsi="Arial" w:cs="Arial"/>
          <w:i/>
        </w:rPr>
        <w:t xml:space="preserve"> </w:t>
      </w:r>
    </w:p>
    <w:p w14:paraId="0AE1332E" w14:textId="77777777" w:rsidR="00D8403D" w:rsidRDefault="003251C2">
      <w:pPr>
        <w:numPr>
          <w:ilvl w:val="0"/>
          <w:numId w:val="31"/>
        </w:numPr>
        <w:spacing w:after="15" w:line="248" w:lineRule="auto"/>
        <w:ind w:hanging="360"/>
      </w:pPr>
      <w:r>
        <w:rPr>
          <w:rFonts w:ascii="Arial" w:eastAsia="Arial" w:hAnsi="Arial" w:cs="Arial"/>
          <w:i/>
        </w:rPr>
        <w:t xml:space="preserve">Candidate must document and explain their contribution in service to their </w:t>
      </w:r>
      <w:proofErr w:type="gramStart"/>
      <w:r>
        <w:rPr>
          <w:rFonts w:ascii="Arial" w:eastAsia="Arial" w:hAnsi="Arial" w:cs="Arial"/>
          <w:i/>
        </w:rPr>
        <w:t>Department</w:t>
      </w:r>
      <w:proofErr w:type="gramEnd"/>
      <w:r>
        <w:rPr>
          <w:rFonts w:ascii="Arial" w:eastAsia="Arial" w:hAnsi="Arial" w:cs="Arial"/>
          <w:i/>
        </w:rPr>
        <w:t xml:space="preserve">. </w:t>
      </w:r>
    </w:p>
    <w:p w14:paraId="7C752C85" w14:textId="77777777" w:rsidR="00D8403D" w:rsidRDefault="003251C2">
      <w:pPr>
        <w:spacing w:after="0"/>
        <w:ind w:left="90"/>
      </w:pPr>
      <w:r>
        <w:rPr>
          <w:rFonts w:ascii="Arial" w:eastAsia="Arial" w:hAnsi="Arial" w:cs="Arial"/>
          <w:b/>
        </w:rPr>
        <w:t xml:space="preserve"> </w:t>
      </w:r>
    </w:p>
    <w:p w14:paraId="3639EF17" w14:textId="77777777" w:rsidR="00D8403D" w:rsidRDefault="003251C2">
      <w:pPr>
        <w:spacing w:after="0"/>
        <w:ind w:left="90"/>
      </w:pPr>
      <w:r>
        <w:rPr>
          <w:rFonts w:ascii="Arial" w:eastAsia="Arial" w:hAnsi="Arial" w:cs="Arial"/>
          <w:b/>
        </w:rPr>
        <w:t xml:space="preserve"> </w:t>
      </w:r>
    </w:p>
    <w:p w14:paraId="67961A19" w14:textId="77777777" w:rsidR="00D8403D" w:rsidRDefault="003251C2">
      <w:pPr>
        <w:pStyle w:val="Heading2"/>
        <w:spacing w:after="3"/>
        <w:ind w:left="85"/>
      </w:pPr>
      <w:r>
        <w:rPr>
          <w:sz w:val="22"/>
          <w:u w:val="none"/>
        </w:rPr>
        <w:t xml:space="preserve">B. </w:t>
      </w:r>
      <w:r>
        <w:rPr>
          <w:sz w:val="22"/>
        </w:rPr>
        <w:t>Professional Service</w:t>
      </w:r>
      <w:r>
        <w:rPr>
          <w:sz w:val="22"/>
          <w:u w:val="none"/>
        </w:rPr>
        <w:t xml:space="preserve">  </w:t>
      </w:r>
    </w:p>
    <w:p w14:paraId="04741BA2" w14:textId="77777777" w:rsidR="00D8403D" w:rsidRDefault="003251C2">
      <w:pPr>
        <w:spacing w:after="15" w:line="248" w:lineRule="auto"/>
        <w:ind w:left="805" w:hanging="370"/>
      </w:pPr>
      <w:r>
        <w:rPr>
          <w:rFonts w:ascii="Arial" w:eastAsia="Arial" w:hAnsi="Arial" w:cs="Arial"/>
          <w:i/>
        </w:rPr>
        <w:t xml:space="preserve">1. Candidate must document their professional service including service at a local, regional, or national level.  </w:t>
      </w:r>
    </w:p>
    <w:p w14:paraId="7554D490" w14:textId="77777777" w:rsidR="00D8403D" w:rsidRDefault="003251C2">
      <w:pPr>
        <w:spacing w:after="0"/>
        <w:ind w:left="90"/>
      </w:pPr>
      <w:r>
        <w:rPr>
          <w:rFonts w:ascii="Arial" w:eastAsia="Arial" w:hAnsi="Arial" w:cs="Arial"/>
        </w:rPr>
        <w:t xml:space="preserve"> </w:t>
      </w:r>
    </w:p>
    <w:p w14:paraId="526B99CA" w14:textId="77777777" w:rsidR="00D8403D" w:rsidRDefault="003251C2">
      <w:pPr>
        <w:pStyle w:val="Heading2"/>
        <w:spacing w:after="3"/>
        <w:ind w:left="85"/>
      </w:pPr>
      <w:r>
        <w:rPr>
          <w:sz w:val="22"/>
        </w:rPr>
        <w:t>Supplemental Evidence</w:t>
      </w:r>
      <w:r>
        <w:rPr>
          <w:sz w:val="22"/>
          <w:u w:val="none"/>
        </w:rPr>
        <w:t xml:space="preserve"> </w:t>
      </w:r>
    </w:p>
    <w:p w14:paraId="04F7AF6E" w14:textId="77777777" w:rsidR="00D8403D" w:rsidRDefault="003251C2">
      <w:pPr>
        <w:spacing w:after="3" w:line="248" w:lineRule="auto"/>
        <w:ind w:left="85" w:hanging="10"/>
      </w:pPr>
      <w:r>
        <w:rPr>
          <w:rFonts w:ascii="Arial" w:eastAsia="Arial" w:hAnsi="Arial" w:cs="Arial"/>
        </w:rPr>
        <w:t>Service is expected of every faculty member.  For satisfactory promotion to Professor, candidates are expected to ha</w:t>
      </w:r>
      <w:r>
        <w:rPr>
          <w:rFonts w:ascii="Arial" w:eastAsia="Arial" w:hAnsi="Arial" w:cs="Arial"/>
        </w:rPr>
        <w:t>ve some degree of service at all levels (e.g., campus, school, department, and professional). If a candidate has had a significant role on a committee (</w:t>
      </w:r>
      <w:proofErr w:type="gramStart"/>
      <w:r>
        <w:rPr>
          <w:rFonts w:ascii="Arial" w:eastAsia="Arial" w:hAnsi="Arial" w:cs="Arial"/>
        </w:rPr>
        <w:t>e.g.</w:t>
      </w:r>
      <w:proofErr w:type="gramEnd"/>
      <w:r>
        <w:rPr>
          <w:rFonts w:ascii="Arial" w:eastAsia="Arial" w:hAnsi="Arial" w:cs="Arial"/>
        </w:rPr>
        <w:t xml:space="preserve"> Committee Chair) those efforts should also be described. Candidates are also encouraged to document</w:t>
      </w:r>
      <w:r>
        <w:rPr>
          <w:rFonts w:ascii="Arial" w:eastAsia="Arial" w:hAnsi="Arial" w:cs="Arial"/>
        </w:rPr>
        <w:t xml:space="preserve"> their professional service and the impact on an organizational structure.  </w:t>
      </w:r>
    </w:p>
    <w:p w14:paraId="2D11C8A8" w14:textId="77777777" w:rsidR="00D8403D" w:rsidRDefault="003251C2">
      <w:pPr>
        <w:spacing w:after="0"/>
        <w:ind w:left="90"/>
      </w:pPr>
      <w:r>
        <w:rPr>
          <w:rFonts w:ascii="Arial" w:eastAsia="Arial" w:hAnsi="Arial" w:cs="Arial"/>
        </w:rPr>
        <w:t xml:space="preserve"> </w:t>
      </w:r>
    </w:p>
    <w:p w14:paraId="1E4BA9A1" w14:textId="77777777" w:rsidR="00D8403D" w:rsidRDefault="003251C2">
      <w:pPr>
        <w:spacing w:after="32"/>
        <w:ind w:left="90"/>
      </w:pPr>
      <w:r>
        <w:rPr>
          <w:rFonts w:ascii="Arial" w:eastAsia="Arial" w:hAnsi="Arial" w:cs="Arial"/>
        </w:rPr>
        <w:t xml:space="preserve"> </w:t>
      </w:r>
    </w:p>
    <w:p w14:paraId="57B73BBC" w14:textId="77777777" w:rsidR="00D8403D" w:rsidRDefault="003251C2">
      <w:pPr>
        <w:shd w:val="clear" w:color="auto" w:fill="DFDFDF"/>
        <w:tabs>
          <w:tab w:val="center" w:pos="2251"/>
        </w:tabs>
        <w:spacing w:after="12" w:line="249" w:lineRule="auto"/>
        <w:ind w:left="75"/>
      </w:pPr>
      <w:r>
        <w:rPr>
          <w:rFonts w:ascii="Arial" w:eastAsia="Arial" w:hAnsi="Arial" w:cs="Arial"/>
          <w:b/>
          <w:sz w:val="28"/>
        </w:rPr>
        <w:t xml:space="preserve">Section 1D: </w:t>
      </w:r>
      <w:r>
        <w:rPr>
          <w:rFonts w:ascii="Arial" w:eastAsia="Arial" w:hAnsi="Arial" w:cs="Arial"/>
          <w:b/>
          <w:sz w:val="28"/>
        </w:rPr>
        <w:tab/>
        <w:t xml:space="preserve"> </w:t>
      </w:r>
    </w:p>
    <w:p w14:paraId="2B7B889E" w14:textId="77777777" w:rsidR="00D8403D" w:rsidRDefault="003251C2">
      <w:pPr>
        <w:pStyle w:val="Heading1"/>
        <w:shd w:val="clear" w:color="auto" w:fill="DFDFDF"/>
        <w:ind w:left="85"/>
      </w:pPr>
      <w:r>
        <w:t xml:space="preserve">Excellence in Service-Associate Professor to Professor  </w:t>
      </w:r>
    </w:p>
    <w:p w14:paraId="3D34EFC3" w14:textId="77777777" w:rsidR="00D8403D" w:rsidRDefault="003251C2">
      <w:pPr>
        <w:spacing w:after="0"/>
        <w:ind w:left="90"/>
      </w:pPr>
      <w:r>
        <w:rPr>
          <w:rFonts w:ascii="Arial" w:eastAsia="Arial" w:hAnsi="Arial" w:cs="Arial"/>
        </w:rPr>
        <w:t xml:space="preserve"> </w:t>
      </w:r>
    </w:p>
    <w:p w14:paraId="32DEE7EE" w14:textId="77777777" w:rsidR="00D8403D" w:rsidRDefault="003251C2">
      <w:pPr>
        <w:spacing w:after="3" w:line="248" w:lineRule="auto"/>
        <w:ind w:left="85" w:hanging="10"/>
      </w:pPr>
      <w:r>
        <w:rPr>
          <w:rFonts w:ascii="Arial" w:eastAsia="Arial" w:hAnsi="Arial" w:cs="Arial"/>
        </w:rPr>
        <w:t>Faculty applying for promotion to Professor, candidates are expected to provide evidence that they ha</w:t>
      </w:r>
      <w:r>
        <w:rPr>
          <w:rFonts w:ascii="Arial" w:eastAsia="Arial" w:hAnsi="Arial" w:cs="Arial"/>
        </w:rPr>
        <w:t xml:space="preserve">ve </w:t>
      </w:r>
      <w:r>
        <w:rPr>
          <w:rFonts w:ascii="Arial" w:eastAsia="Arial" w:hAnsi="Arial" w:cs="Arial"/>
          <w:u w:val="single" w:color="000000"/>
        </w:rPr>
        <w:t xml:space="preserve">achieved and sustained a national reputation and leadership </w:t>
      </w:r>
      <w:r>
        <w:rPr>
          <w:rFonts w:ascii="Arial" w:eastAsia="Arial" w:hAnsi="Arial" w:cs="Arial"/>
        </w:rPr>
        <w:t xml:space="preserve">in service. To achieve a rating of excellence in service, candidates must document evidence in the following.  </w:t>
      </w:r>
    </w:p>
    <w:p w14:paraId="2C745201" w14:textId="77777777" w:rsidR="00D8403D" w:rsidRDefault="003251C2">
      <w:pPr>
        <w:spacing w:after="0"/>
        <w:ind w:left="90"/>
      </w:pPr>
      <w:r>
        <w:rPr>
          <w:rFonts w:ascii="Arial" w:eastAsia="Arial" w:hAnsi="Arial" w:cs="Arial"/>
        </w:rPr>
        <w:t xml:space="preserve"> </w:t>
      </w:r>
    </w:p>
    <w:p w14:paraId="057AC137" w14:textId="77777777" w:rsidR="00D8403D" w:rsidRDefault="003251C2">
      <w:pPr>
        <w:pStyle w:val="Heading2"/>
        <w:spacing w:after="3"/>
        <w:ind w:left="85"/>
      </w:pPr>
      <w:r>
        <w:rPr>
          <w:sz w:val="22"/>
          <w:u w:val="none"/>
        </w:rPr>
        <w:t xml:space="preserve">A. </w:t>
      </w:r>
      <w:r>
        <w:rPr>
          <w:sz w:val="22"/>
        </w:rPr>
        <w:t>Campus Service</w:t>
      </w:r>
      <w:r>
        <w:rPr>
          <w:sz w:val="22"/>
          <w:u w:val="none"/>
        </w:rPr>
        <w:t xml:space="preserve"> </w:t>
      </w:r>
    </w:p>
    <w:p w14:paraId="51530E15" w14:textId="77777777" w:rsidR="00D8403D" w:rsidRDefault="003251C2">
      <w:pPr>
        <w:spacing w:after="30" w:line="241" w:lineRule="auto"/>
        <w:ind w:left="805" w:right="169" w:hanging="370"/>
        <w:jc w:val="both"/>
      </w:pPr>
      <w:r>
        <w:rPr>
          <w:rFonts w:ascii="Arial" w:eastAsia="Arial" w:hAnsi="Arial" w:cs="Arial"/>
          <w:i/>
        </w:rPr>
        <w:t>1. Candidate must document how their sustained campus servic</w:t>
      </w:r>
      <w:r>
        <w:rPr>
          <w:rFonts w:ascii="Arial" w:eastAsia="Arial" w:hAnsi="Arial" w:cs="Arial"/>
          <w:i/>
        </w:rPr>
        <w:t xml:space="preserve">e provided leadership and/or contributed to the mission of the campus. The candidate’s service for promotion should exceed what is normally expected of one’s rank.  </w:t>
      </w:r>
    </w:p>
    <w:p w14:paraId="7A5010D2" w14:textId="77777777" w:rsidR="00D8403D" w:rsidRDefault="003251C2">
      <w:pPr>
        <w:spacing w:after="0"/>
        <w:ind w:left="90"/>
      </w:pPr>
      <w:r>
        <w:rPr>
          <w:rFonts w:ascii="Arial" w:eastAsia="Arial" w:hAnsi="Arial" w:cs="Arial"/>
          <w:i/>
        </w:rPr>
        <w:t xml:space="preserve"> </w:t>
      </w:r>
    </w:p>
    <w:p w14:paraId="6CA23648" w14:textId="77777777" w:rsidR="00D8403D" w:rsidRDefault="003251C2">
      <w:pPr>
        <w:pStyle w:val="Heading2"/>
        <w:spacing w:after="3"/>
        <w:ind w:left="85"/>
      </w:pPr>
      <w:r>
        <w:rPr>
          <w:sz w:val="22"/>
          <w:u w:val="none"/>
        </w:rPr>
        <w:t xml:space="preserve">B. </w:t>
      </w:r>
      <w:r>
        <w:rPr>
          <w:sz w:val="22"/>
        </w:rPr>
        <w:t>School and Departmental Service</w:t>
      </w:r>
      <w:r>
        <w:rPr>
          <w:sz w:val="22"/>
          <w:u w:val="none"/>
        </w:rPr>
        <w:t xml:space="preserve"> </w:t>
      </w:r>
    </w:p>
    <w:p w14:paraId="26095AE0" w14:textId="77777777" w:rsidR="00D8403D" w:rsidRDefault="003251C2">
      <w:pPr>
        <w:numPr>
          <w:ilvl w:val="0"/>
          <w:numId w:val="32"/>
        </w:numPr>
        <w:spacing w:after="15" w:line="248" w:lineRule="auto"/>
        <w:ind w:right="395" w:hanging="360"/>
      </w:pPr>
      <w:r>
        <w:rPr>
          <w:rFonts w:ascii="Arial" w:eastAsia="Arial" w:hAnsi="Arial" w:cs="Arial"/>
          <w:i/>
        </w:rPr>
        <w:t xml:space="preserve">Candidate are expected to have served at the </w:t>
      </w:r>
      <w:proofErr w:type="gramStart"/>
      <w:r>
        <w:rPr>
          <w:rFonts w:ascii="Arial" w:eastAsia="Arial" w:hAnsi="Arial" w:cs="Arial"/>
          <w:i/>
        </w:rPr>
        <w:t>School</w:t>
      </w:r>
      <w:proofErr w:type="gramEnd"/>
      <w:r>
        <w:rPr>
          <w:rFonts w:ascii="Arial" w:eastAsia="Arial" w:hAnsi="Arial" w:cs="Arial"/>
          <w:i/>
        </w:rPr>
        <w:t xml:space="preserve"> level that exceeds one’s rank and expectation to achieve promotion on excellence in service.  </w:t>
      </w:r>
    </w:p>
    <w:p w14:paraId="4FEFFA72" w14:textId="77777777" w:rsidR="00D8403D" w:rsidRDefault="003251C2">
      <w:pPr>
        <w:spacing w:after="0"/>
        <w:ind w:left="90"/>
      </w:pPr>
      <w:r>
        <w:rPr>
          <w:rFonts w:ascii="Arial" w:eastAsia="Arial" w:hAnsi="Arial" w:cs="Arial"/>
          <w:i/>
        </w:rPr>
        <w:t xml:space="preserve"> </w:t>
      </w:r>
    </w:p>
    <w:p w14:paraId="4467D4A9" w14:textId="77777777" w:rsidR="00D8403D" w:rsidRDefault="003251C2">
      <w:pPr>
        <w:numPr>
          <w:ilvl w:val="0"/>
          <w:numId w:val="32"/>
        </w:numPr>
        <w:spacing w:after="2" w:line="241" w:lineRule="auto"/>
        <w:ind w:right="395" w:hanging="360"/>
      </w:pPr>
      <w:r>
        <w:rPr>
          <w:rFonts w:ascii="Arial" w:eastAsia="Arial" w:hAnsi="Arial" w:cs="Arial"/>
          <w:i/>
        </w:rPr>
        <w:t>Candidate is expected to demonstrate leadership in School service that benefits the School and Department a</w:t>
      </w:r>
      <w:r>
        <w:rPr>
          <w:rFonts w:ascii="Arial" w:eastAsia="Arial" w:hAnsi="Arial" w:cs="Arial"/>
          <w:i/>
        </w:rPr>
        <w:t xml:space="preserve">s an organization and those served by the School and Department (e.g., students, community. </w:t>
      </w:r>
    </w:p>
    <w:p w14:paraId="5E562ACA" w14:textId="77777777" w:rsidR="00D8403D" w:rsidRDefault="003251C2">
      <w:pPr>
        <w:spacing w:after="0"/>
        <w:ind w:left="90"/>
      </w:pPr>
      <w:r>
        <w:rPr>
          <w:rFonts w:ascii="Arial" w:eastAsia="Arial" w:hAnsi="Arial" w:cs="Arial"/>
          <w:b/>
        </w:rPr>
        <w:t xml:space="preserve"> </w:t>
      </w:r>
    </w:p>
    <w:p w14:paraId="2AB46798" w14:textId="77777777" w:rsidR="00D8403D" w:rsidRDefault="003251C2">
      <w:pPr>
        <w:pStyle w:val="Heading2"/>
        <w:spacing w:after="3"/>
        <w:ind w:left="85"/>
      </w:pPr>
      <w:r>
        <w:rPr>
          <w:sz w:val="22"/>
          <w:u w:val="none"/>
        </w:rPr>
        <w:t xml:space="preserve">C. </w:t>
      </w:r>
      <w:r>
        <w:rPr>
          <w:sz w:val="22"/>
        </w:rPr>
        <w:t>Professional Service</w:t>
      </w:r>
      <w:r>
        <w:rPr>
          <w:sz w:val="22"/>
          <w:u w:val="none"/>
        </w:rPr>
        <w:t xml:space="preserve">  </w:t>
      </w:r>
    </w:p>
    <w:p w14:paraId="65F6EE62" w14:textId="77777777" w:rsidR="00D8403D" w:rsidRDefault="003251C2">
      <w:pPr>
        <w:numPr>
          <w:ilvl w:val="0"/>
          <w:numId w:val="33"/>
        </w:numPr>
        <w:spacing w:after="15" w:line="248" w:lineRule="auto"/>
        <w:ind w:hanging="360"/>
      </w:pPr>
      <w:r>
        <w:rPr>
          <w:rFonts w:ascii="Arial" w:eastAsia="Arial" w:hAnsi="Arial" w:cs="Arial"/>
          <w:i/>
        </w:rPr>
        <w:t>Candidate are expected to have Professional service that exceeds one’s rank and expectation to achieve promotion on excellence in servi</w:t>
      </w:r>
      <w:r>
        <w:rPr>
          <w:rFonts w:ascii="Arial" w:eastAsia="Arial" w:hAnsi="Arial" w:cs="Arial"/>
          <w:i/>
        </w:rPr>
        <w:t xml:space="preserve">ce. </w:t>
      </w:r>
    </w:p>
    <w:p w14:paraId="4D242055" w14:textId="77777777" w:rsidR="00D8403D" w:rsidRDefault="003251C2">
      <w:pPr>
        <w:spacing w:after="0"/>
        <w:ind w:left="450"/>
      </w:pPr>
      <w:r>
        <w:rPr>
          <w:rFonts w:ascii="Arial" w:eastAsia="Arial" w:hAnsi="Arial" w:cs="Arial"/>
          <w:i/>
        </w:rPr>
        <w:t xml:space="preserve"> </w:t>
      </w:r>
    </w:p>
    <w:p w14:paraId="7DF94AF2" w14:textId="77777777" w:rsidR="00D8403D" w:rsidRDefault="003251C2">
      <w:pPr>
        <w:numPr>
          <w:ilvl w:val="0"/>
          <w:numId w:val="33"/>
        </w:numPr>
        <w:spacing w:after="15" w:line="248" w:lineRule="auto"/>
        <w:ind w:hanging="360"/>
      </w:pPr>
      <w:r>
        <w:rPr>
          <w:rFonts w:ascii="Arial" w:eastAsia="Arial" w:hAnsi="Arial" w:cs="Arial"/>
          <w:i/>
        </w:rPr>
        <w:lastRenderedPageBreak/>
        <w:t xml:space="preserve">Candidate has evidence of sustained professional service (i.e., national/international) that has significantly contributed to furthering mission of a Professional organization. Candidates should document the impact of their service as it relates to </w:t>
      </w:r>
      <w:r>
        <w:rPr>
          <w:rFonts w:ascii="Arial" w:eastAsia="Arial" w:hAnsi="Arial" w:cs="Arial"/>
          <w:i/>
        </w:rPr>
        <w:t xml:space="preserve">the mission or purpose of the organization.  </w:t>
      </w:r>
    </w:p>
    <w:p w14:paraId="5FBD1F99" w14:textId="77777777" w:rsidR="00D8403D" w:rsidRDefault="003251C2">
      <w:pPr>
        <w:spacing w:after="0"/>
        <w:ind w:left="90"/>
      </w:pPr>
      <w:r>
        <w:rPr>
          <w:rFonts w:ascii="Arial" w:eastAsia="Arial" w:hAnsi="Arial" w:cs="Arial"/>
          <w:b/>
        </w:rPr>
        <w:t xml:space="preserve"> </w:t>
      </w:r>
    </w:p>
    <w:p w14:paraId="757209D2" w14:textId="77777777" w:rsidR="00D8403D" w:rsidRDefault="003251C2">
      <w:pPr>
        <w:pStyle w:val="Heading2"/>
        <w:spacing w:after="3"/>
        <w:ind w:left="85"/>
      </w:pPr>
      <w:r>
        <w:rPr>
          <w:sz w:val="22"/>
          <w:u w:val="none"/>
        </w:rPr>
        <w:t xml:space="preserve">D. </w:t>
      </w:r>
      <w:r>
        <w:rPr>
          <w:sz w:val="22"/>
        </w:rPr>
        <w:t>Community Service</w:t>
      </w:r>
      <w:r>
        <w:rPr>
          <w:sz w:val="22"/>
          <w:u w:val="none"/>
        </w:rPr>
        <w:t xml:space="preserve">  </w:t>
      </w:r>
    </w:p>
    <w:p w14:paraId="32EFA3F1" w14:textId="77777777" w:rsidR="00D8403D" w:rsidRDefault="003251C2">
      <w:pPr>
        <w:spacing w:after="15" w:line="248" w:lineRule="auto"/>
        <w:ind w:left="805" w:hanging="370"/>
      </w:pPr>
      <w:r>
        <w:rPr>
          <w:rFonts w:ascii="Arial" w:eastAsia="Arial" w:hAnsi="Arial" w:cs="Arial"/>
          <w:i/>
        </w:rPr>
        <w:t>1. Candidate has evidence of sustained community service that has significantly contributed to furthering mission of community partner. Candidates should document the impact of their se</w:t>
      </w:r>
      <w:r>
        <w:rPr>
          <w:rFonts w:ascii="Arial" w:eastAsia="Arial" w:hAnsi="Arial" w:cs="Arial"/>
          <w:i/>
        </w:rPr>
        <w:t xml:space="preserve">rvice as it relates to the community organization and how their service impacted organizational capacity. </w:t>
      </w:r>
    </w:p>
    <w:p w14:paraId="2E7128B2" w14:textId="77777777" w:rsidR="00D8403D" w:rsidRDefault="003251C2">
      <w:pPr>
        <w:spacing w:after="0"/>
        <w:ind w:left="450"/>
      </w:pPr>
      <w:r>
        <w:rPr>
          <w:rFonts w:ascii="Arial" w:eastAsia="Arial" w:hAnsi="Arial" w:cs="Arial"/>
          <w:b/>
        </w:rPr>
        <w:t xml:space="preserve"> </w:t>
      </w:r>
    </w:p>
    <w:p w14:paraId="46330DD4" w14:textId="77777777" w:rsidR="00D8403D" w:rsidRDefault="003251C2">
      <w:pPr>
        <w:pStyle w:val="Heading2"/>
        <w:spacing w:after="3"/>
        <w:ind w:left="85"/>
      </w:pPr>
      <w:r>
        <w:rPr>
          <w:sz w:val="22"/>
          <w:u w:val="none"/>
        </w:rPr>
        <w:t xml:space="preserve">E. </w:t>
      </w:r>
      <w:r>
        <w:rPr>
          <w:sz w:val="22"/>
        </w:rPr>
        <w:t>Scholarship of Service</w:t>
      </w:r>
      <w:r>
        <w:rPr>
          <w:sz w:val="22"/>
          <w:u w:val="none"/>
        </w:rPr>
        <w:t xml:space="preserve">  </w:t>
      </w:r>
    </w:p>
    <w:p w14:paraId="2FA65DB3" w14:textId="77777777" w:rsidR="00D8403D" w:rsidRDefault="003251C2">
      <w:pPr>
        <w:numPr>
          <w:ilvl w:val="0"/>
          <w:numId w:val="34"/>
        </w:numPr>
        <w:spacing w:after="15" w:line="248" w:lineRule="auto"/>
        <w:ind w:hanging="360"/>
      </w:pPr>
      <w:r>
        <w:rPr>
          <w:rFonts w:ascii="Arial" w:eastAsia="Arial" w:hAnsi="Arial" w:cs="Arial"/>
          <w:i/>
        </w:rPr>
        <w:t>Candidate should document a level of sustained national and/or international dissemination of scholarly activity. All s</w:t>
      </w:r>
      <w:r>
        <w:rPr>
          <w:rFonts w:ascii="Arial" w:eastAsia="Arial" w:hAnsi="Arial" w:cs="Arial"/>
          <w:i/>
        </w:rPr>
        <w:t xml:space="preserve">cholarly contributions related to service must be clearly indicated as such, both in the dossier and curriculum vita.  </w:t>
      </w:r>
    </w:p>
    <w:p w14:paraId="1C657425" w14:textId="77777777" w:rsidR="00D8403D" w:rsidRDefault="003251C2">
      <w:pPr>
        <w:spacing w:after="0"/>
        <w:ind w:left="90"/>
      </w:pPr>
      <w:r>
        <w:rPr>
          <w:rFonts w:ascii="Arial" w:eastAsia="Arial" w:hAnsi="Arial" w:cs="Arial"/>
          <w:i/>
        </w:rPr>
        <w:t xml:space="preserve"> </w:t>
      </w:r>
    </w:p>
    <w:p w14:paraId="7B257A4B" w14:textId="77777777" w:rsidR="00D8403D" w:rsidRDefault="003251C2">
      <w:pPr>
        <w:numPr>
          <w:ilvl w:val="0"/>
          <w:numId w:val="34"/>
        </w:numPr>
        <w:spacing w:after="15" w:line="248" w:lineRule="auto"/>
        <w:ind w:hanging="360"/>
      </w:pPr>
      <w:r>
        <w:rPr>
          <w:rFonts w:ascii="Arial" w:eastAsia="Arial" w:hAnsi="Arial" w:cs="Arial"/>
          <w:i/>
        </w:rPr>
        <w:t xml:space="preserve">Candidate should document grants or foundation work that results in improving outcomes of a service organization.  </w:t>
      </w:r>
    </w:p>
    <w:p w14:paraId="67D17AB1" w14:textId="77777777" w:rsidR="00D8403D" w:rsidRDefault="003251C2">
      <w:pPr>
        <w:spacing w:after="0"/>
        <w:ind w:left="2251"/>
      </w:pPr>
      <w:r>
        <w:rPr>
          <w:rFonts w:ascii="Arial" w:eastAsia="Arial" w:hAnsi="Arial" w:cs="Arial"/>
          <w:b/>
        </w:rPr>
        <w:t xml:space="preserve"> </w:t>
      </w:r>
    </w:p>
    <w:p w14:paraId="6A5CC46C" w14:textId="77777777" w:rsidR="00D8403D" w:rsidRDefault="003251C2">
      <w:pPr>
        <w:spacing w:after="3"/>
        <w:ind w:left="85" w:hanging="10"/>
      </w:pPr>
      <w:r>
        <w:rPr>
          <w:rFonts w:ascii="Arial" w:eastAsia="Arial" w:hAnsi="Arial" w:cs="Arial"/>
          <w:b/>
        </w:rPr>
        <w:t xml:space="preserve">F. </w:t>
      </w:r>
      <w:r>
        <w:rPr>
          <w:rFonts w:ascii="Arial" w:eastAsia="Arial" w:hAnsi="Arial" w:cs="Arial"/>
          <w:b/>
          <w:u w:val="single" w:color="000000"/>
        </w:rPr>
        <w:t>Service Recognition</w:t>
      </w:r>
      <w:r>
        <w:rPr>
          <w:rFonts w:ascii="Arial" w:eastAsia="Arial" w:hAnsi="Arial" w:cs="Arial"/>
          <w:b/>
        </w:rPr>
        <w:t xml:space="preserve">  </w:t>
      </w:r>
    </w:p>
    <w:p w14:paraId="03E84133" w14:textId="77777777" w:rsidR="00D8403D" w:rsidRDefault="003251C2">
      <w:pPr>
        <w:spacing w:after="15" w:line="248" w:lineRule="auto"/>
        <w:ind w:left="435"/>
      </w:pPr>
      <w:r>
        <w:rPr>
          <w:rFonts w:ascii="Arial" w:eastAsia="Arial" w:hAnsi="Arial" w:cs="Arial"/>
          <w:i/>
        </w:rPr>
        <w:t xml:space="preserve">1. Candidate has received recognition that reflects their service contributions </w:t>
      </w:r>
    </w:p>
    <w:p w14:paraId="0019EC77" w14:textId="77777777" w:rsidR="00D8403D" w:rsidRDefault="003251C2">
      <w:pPr>
        <w:spacing w:after="0"/>
        <w:ind w:left="90"/>
      </w:pPr>
      <w:r>
        <w:rPr>
          <w:rFonts w:ascii="Arial" w:eastAsia="Arial" w:hAnsi="Arial" w:cs="Arial"/>
        </w:rPr>
        <w:t xml:space="preserve"> </w:t>
      </w:r>
    </w:p>
    <w:p w14:paraId="7D9147C6" w14:textId="77777777" w:rsidR="00D8403D" w:rsidRDefault="003251C2">
      <w:pPr>
        <w:pStyle w:val="Heading2"/>
        <w:spacing w:after="3"/>
        <w:ind w:left="85"/>
      </w:pPr>
      <w:r>
        <w:rPr>
          <w:sz w:val="22"/>
        </w:rPr>
        <w:t>Supplemental Evidence</w:t>
      </w:r>
      <w:r>
        <w:rPr>
          <w:sz w:val="22"/>
          <w:u w:val="none"/>
        </w:rPr>
        <w:t xml:space="preserve"> </w:t>
      </w:r>
    </w:p>
    <w:p w14:paraId="497B8020" w14:textId="77777777" w:rsidR="00D8403D" w:rsidRDefault="003251C2">
      <w:pPr>
        <w:spacing w:after="2" w:line="240" w:lineRule="auto"/>
        <w:ind w:left="85" w:hanging="10"/>
        <w:jc w:val="both"/>
      </w:pPr>
      <w:r>
        <w:rPr>
          <w:rFonts w:ascii="Arial" w:eastAsia="Arial" w:hAnsi="Arial" w:cs="Arial"/>
        </w:rPr>
        <w:t xml:space="preserve">Service is expected of every faculty member but for those seeking promotion on service, there is an expectation of a continued, </w:t>
      </w:r>
      <w:r>
        <w:rPr>
          <w:rFonts w:ascii="Arial" w:eastAsia="Arial" w:hAnsi="Arial" w:cs="Arial"/>
        </w:rPr>
        <w:t>highly engaged level of service. Candidates seeking excellence in service are expected to have Campus, School, Departmental, Professional, and Community service in addition to scholarship and recognition. Candidates are encouraged to document service and s</w:t>
      </w:r>
      <w:r>
        <w:rPr>
          <w:rFonts w:ascii="Arial" w:eastAsia="Arial" w:hAnsi="Arial" w:cs="Arial"/>
        </w:rPr>
        <w:t>ervice leadership in such a manner that reflects their contribution and demonstrates how their service leadership impacted their personal growth. It is also important that the candidate document the impact of the service regardless of the service (e.g., ca</w:t>
      </w:r>
      <w:r>
        <w:rPr>
          <w:rFonts w:ascii="Arial" w:eastAsia="Arial" w:hAnsi="Arial" w:cs="Arial"/>
        </w:rPr>
        <w:t xml:space="preserve">mpus, departmental, community).  </w:t>
      </w:r>
    </w:p>
    <w:p w14:paraId="21EF2338" w14:textId="77777777" w:rsidR="00D8403D" w:rsidRDefault="003251C2">
      <w:pPr>
        <w:spacing w:after="0"/>
        <w:ind w:left="90"/>
      </w:pPr>
      <w:r>
        <w:rPr>
          <w:rFonts w:ascii="Arial" w:eastAsia="Arial" w:hAnsi="Arial" w:cs="Arial"/>
        </w:rPr>
        <w:t xml:space="preserve"> </w:t>
      </w:r>
    </w:p>
    <w:p w14:paraId="6E26DBC8" w14:textId="77777777" w:rsidR="00D8403D" w:rsidRDefault="003251C2">
      <w:pPr>
        <w:spacing w:after="32"/>
        <w:ind w:left="90"/>
      </w:pPr>
      <w:r>
        <w:rPr>
          <w:rFonts w:ascii="Arial" w:eastAsia="Arial" w:hAnsi="Arial" w:cs="Arial"/>
        </w:rPr>
        <w:t xml:space="preserve"> </w:t>
      </w:r>
    </w:p>
    <w:p w14:paraId="63CA6996" w14:textId="77777777" w:rsidR="00D8403D" w:rsidRDefault="003251C2">
      <w:pPr>
        <w:shd w:val="clear" w:color="auto" w:fill="DFDFDF"/>
        <w:tabs>
          <w:tab w:val="center" w:pos="2251"/>
        </w:tabs>
        <w:spacing w:after="12" w:line="249" w:lineRule="auto"/>
        <w:ind w:left="75"/>
      </w:pPr>
      <w:r>
        <w:rPr>
          <w:rFonts w:ascii="Arial" w:eastAsia="Arial" w:hAnsi="Arial" w:cs="Arial"/>
          <w:b/>
          <w:sz w:val="28"/>
        </w:rPr>
        <w:t xml:space="preserve">Section 1E: </w:t>
      </w:r>
      <w:r>
        <w:rPr>
          <w:rFonts w:ascii="Arial" w:eastAsia="Arial" w:hAnsi="Arial" w:cs="Arial"/>
          <w:b/>
          <w:sz w:val="28"/>
        </w:rPr>
        <w:tab/>
        <w:t xml:space="preserve"> </w:t>
      </w:r>
    </w:p>
    <w:p w14:paraId="674188EA" w14:textId="77777777" w:rsidR="00D8403D" w:rsidRDefault="003251C2">
      <w:pPr>
        <w:pStyle w:val="Heading1"/>
        <w:shd w:val="clear" w:color="auto" w:fill="DFDFDF"/>
        <w:ind w:left="85"/>
      </w:pPr>
      <w:r>
        <w:t xml:space="preserve">Satisfactory in Service-Clinical Assistant to Clinical Associate Professor </w:t>
      </w:r>
    </w:p>
    <w:p w14:paraId="582E68A6" w14:textId="77777777" w:rsidR="00D8403D" w:rsidRDefault="003251C2">
      <w:pPr>
        <w:spacing w:after="0"/>
        <w:ind w:left="90"/>
      </w:pPr>
      <w:r>
        <w:rPr>
          <w:rFonts w:ascii="Arial" w:eastAsia="Arial" w:hAnsi="Arial" w:cs="Arial"/>
        </w:rPr>
        <w:t xml:space="preserve"> </w:t>
      </w:r>
    </w:p>
    <w:p w14:paraId="07719AE0" w14:textId="77777777" w:rsidR="00D8403D" w:rsidRDefault="003251C2">
      <w:pPr>
        <w:spacing w:after="2" w:line="240" w:lineRule="auto"/>
        <w:ind w:left="85" w:right="109" w:hanging="10"/>
        <w:jc w:val="both"/>
      </w:pPr>
      <w:r>
        <w:rPr>
          <w:rFonts w:ascii="Arial" w:eastAsia="Arial" w:hAnsi="Arial" w:cs="Arial"/>
        </w:rPr>
        <w:t>Clinical faculty designating teaching as the area of excellence must provide evidence of at least satisfactory service perfor</w:t>
      </w:r>
      <w:r>
        <w:rPr>
          <w:rFonts w:ascii="Arial" w:eastAsia="Arial" w:hAnsi="Arial" w:cs="Arial"/>
        </w:rPr>
        <w:t xml:space="preserve">mance for promotion.  To achieve a rating of satisfactory in teaching, candidates are expected to document the following evidence. </w:t>
      </w:r>
    </w:p>
    <w:p w14:paraId="2C4F2C70" w14:textId="77777777" w:rsidR="00D8403D" w:rsidRDefault="003251C2">
      <w:pPr>
        <w:spacing w:after="0"/>
        <w:ind w:left="90"/>
      </w:pPr>
      <w:r>
        <w:rPr>
          <w:rFonts w:ascii="Arial" w:eastAsia="Arial" w:hAnsi="Arial" w:cs="Arial"/>
        </w:rPr>
        <w:t xml:space="preserve"> </w:t>
      </w:r>
    </w:p>
    <w:p w14:paraId="74688CD7" w14:textId="77777777" w:rsidR="00D8403D" w:rsidRDefault="003251C2">
      <w:pPr>
        <w:pStyle w:val="Heading2"/>
        <w:spacing w:after="3"/>
        <w:ind w:left="85"/>
      </w:pPr>
      <w:r>
        <w:rPr>
          <w:sz w:val="22"/>
          <w:u w:val="none"/>
        </w:rPr>
        <w:t xml:space="preserve">A. </w:t>
      </w:r>
      <w:r>
        <w:rPr>
          <w:sz w:val="22"/>
        </w:rPr>
        <w:t>University Service</w:t>
      </w:r>
      <w:r>
        <w:rPr>
          <w:sz w:val="22"/>
          <w:u w:val="none"/>
        </w:rPr>
        <w:t xml:space="preserve"> </w:t>
      </w:r>
    </w:p>
    <w:p w14:paraId="69F0113C" w14:textId="77777777" w:rsidR="00D8403D" w:rsidRDefault="003251C2">
      <w:pPr>
        <w:numPr>
          <w:ilvl w:val="0"/>
          <w:numId w:val="35"/>
        </w:numPr>
        <w:spacing w:after="15" w:line="248" w:lineRule="auto"/>
        <w:ind w:hanging="360"/>
      </w:pPr>
      <w:r>
        <w:rPr>
          <w:rFonts w:ascii="Arial" w:eastAsia="Arial" w:hAnsi="Arial" w:cs="Arial"/>
          <w:i/>
        </w:rPr>
        <w:t xml:space="preserve">Candidate should document, where applicable, their role in service to the Campus. </w:t>
      </w:r>
    </w:p>
    <w:p w14:paraId="39D211D3" w14:textId="77777777" w:rsidR="00D8403D" w:rsidRDefault="003251C2">
      <w:pPr>
        <w:spacing w:after="0"/>
        <w:ind w:left="90"/>
      </w:pPr>
      <w:r>
        <w:rPr>
          <w:rFonts w:ascii="Arial" w:eastAsia="Arial" w:hAnsi="Arial" w:cs="Arial"/>
          <w:i/>
        </w:rPr>
        <w:t xml:space="preserve"> </w:t>
      </w:r>
    </w:p>
    <w:p w14:paraId="4B029C20" w14:textId="77777777" w:rsidR="00D8403D" w:rsidRDefault="003251C2">
      <w:pPr>
        <w:numPr>
          <w:ilvl w:val="0"/>
          <w:numId w:val="35"/>
        </w:numPr>
        <w:spacing w:after="15" w:line="248" w:lineRule="auto"/>
        <w:ind w:hanging="360"/>
      </w:pPr>
      <w:r>
        <w:rPr>
          <w:rFonts w:ascii="Arial" w:eastAsia="Arial" w:hAnsi="Arial" w:cs="Arial"/>
          <w:i/>
        </w:rPr>
        <w:t xml:space="preserve">Candidate must document and explain their role and contribution in service to the School of Health and Human Sciences. </w:t>
      </w:r>
    </w:p>
    <w:p w14:paraId="3E2C549D" w14:textId="77777777" w:rsidR="00D8403D" w:rsidRDefault="003251C2">
      <w:pPr>
        <w:spacing w:after="0"/>
        <w:ind w:left="90"/>
      </w:pPr>
      <w:r>
        <w:rPr>
          <w:rFonts w:ascii="Arial" w:eastAsia="Arial" w:hAnsi="Arial" w:cs="Arial"/>
          <w:i/>
        </w:rPr>
        <w:t xml:space="preserve"> </w:t>
      </w:r>
    </w:p>
    <w:p w14:paraId="45B6CE78" w14:textId="77777777" w:rsidR="00D8403D" w:rsidRDefault="003251C2">
      <w:pPr>
        <w:numPr>
          <w:ilvl w:val="0"/>
          <w:numId w:val="35"/>
        </w:numPr>
        <w:spacing w:after="15" w:line="248" w:lineRule="auto"/>
        <w:ind w:hanging="360"/>
      </w:pPr>
      <w:r>
        <w:rPr>
          <w:rFonts w:ascii="Arial" w:eastAsia="Arial" w:hAnsi="Arial" w:cs="Arial"/>
          <w:i/>
        </w:rPr>
        <w:t>Candidate must document and explain their contrib</w:t>
      </w:r>
      <w:r>
        <w:rPr>
          <w:rFonts w:ascii="Arial" w:eastAsia="Arial" w:hAnsi="Arial" w:cs="Arial"/>
          <w:i/>
        </w:rPr>
        <w:t xml:space="preserve">ution in service to their </w:t>
      </w:r>
      <w:proofErr w:type="gramStart"/>
      <w:r>
        <w:rPr>
          <w:rFonts w:ascii="Arial" w:eastAsia="Arial" w:hAnsi="Arial" w:cs="Arial"/>
          <w:i/>
        </w:rPr>
        <w:t>Department</w:t>
      </w:r>
      <w:proofErr w:type="gramEnd"/>
      <w:r>
        <w:rPr>
          <w:rFonts w:ascii="Arial" w:eastAsia="Arial" w:hAnsi="Arial" w:cs="Arial"/>
          <w:i/>
        </w:rPr>
        <w:t xml:space="preserve">. </w:t>
      </w:r>
    </w:p>
    <w:p w14:paraId="111BBDB8" w14:textId="77777777" w:rsidR="00D8403D" w:rsidRDefault="003251C2">
      <w:pPr>
        <w:spacing w:after="0"/>
        <w:ind w:left="90"/>
      </w:pPr>
      <w:r>
        <w:rPr>
          <w:rFonts w:ascii="Arial" w:eastAsia="Arial" w:hAnsi="Arial" w:cs="Arial"/>
          <w:b/>
        </w:rPr>
        <w:t xml:space="preserve"> </w:t>
      </w:r>
    </w:p>
    <w:p w14:paraId="7049F370" w14:textId="77777777" w:rsidR="00D8403D" w:rsidRDefault="003251C2">
      <w:pPr>
        <w:spacing w:after="0"/>
        <w:ind w:left="90"/>
      </w:pPr>
      <w:r>
        <w:rPr>
          <w:rFonts w:ascii="Arial" w:eastAsia="Arial" w:hAnsi="Arial" w:cs="Arial"/>
          <w:b/>
        </w:rPr>
        <w:t xml:space="preserve"> </w:t>
      </w:r>
    </w:p>
    <w:p w14:paraId="600D0759" w14:textId="77777777" w:rsidR="00D8403D" w:rsidRDefault="003251C2">
      <w:pPr>
        <w:pStyle w:val="Heading2"/>
        <w:spacing w:after="3"/>
        <w:ind w:left="85"/>
      </w:pPr>
      <w:r>
        <w:rPr>
          <w:sz w:val="22"/>
          <w:u w:val="none"/>
        </w:rPr>
        <w:t xml:space="preserve">B. </w:t>
      </w:r>
      <w:r>
        <w:rPr>
          <w:sz w:val="22"/>
        </w:rPr>
        <w:t>Professional Service</w:t>
      </w:r>
      <w:r>
        <w:rPr>
          <w:sz w:val="22"/>
          <w:u w:val="none"/>
        </w:rPr>
        <w:t xml:space="preserve">  </w:t>
      </w:r>
    </w:p>
    <w:p w14:paraId="6EDFBE51" w14:textId="77777777" w:rsidR="00D8403D" w:rsidRDefault="003251C2">
      <w:pPr>
        <w:spacing w:after="15" w:line="248" w:lineRule="auto"/>
        <w:ind w:left="805" w:hanging="370"/>
      </w:pPr>
      <w:r>
        <w:rPr>
          <w:rFonts w:ascii="Arial" w:eastAsia="Arial" w:hAnsi="Arial" w:cs="Arial"/>
          <w:i/>
        </w:rPr>
        <w:t xml:space="preserve">1. Candidates should document their professional service including service at a local, regional, or national level.  </w:t>
      </w:r>
    </w:p>
    <w:p w14:paraId="1895133A" w14:textId="77777777" w:rsidR="00D8403D" w:rsidRDefault="003251C2">
      <w:pPr>
        <w:spacing w:after="0"/>
        <w:ind w:left="90"/>
      </w:pPr>
      <w:r>
        <w:rPr>
          <w:rFonts w:ascii="Arial" w:eastAsia="Arial" w:hAnsi="Arial" w:cs="Arial"/>
        </w:rPr>
        <w:t xml:space="preserve"> </w:t>
      </w:r>
    </w:p>
    <w:p w14:paraId="2A0F5DD5" w14:textId="77777777" w:rsidR="00D8403D" w:rsidRDefault="003251C2">
      <w:pPr>
        <w:spacing w:after="0"/>
        <w:ind w:left="90"/>
      </w:pPr>
      <w:r>
        <w:rPr>
          <w:rFonts w:ascii="Arial" w:eastAsia="Arial" w:hAnsi="Arial" w:cs="Arial"/>
        </w:rPr>
        <w:lastRenderedPageBreak/>
        <w:t xml:space="preserve"> </w:t>
      </w:r>
    </w:p>
    <w:p w14:paraId="2A8F6BFA" w14:textId="77777777" w:rsidR="00D8403D" w:rsidRDefault="003251C2">
      <w:pPr>
        <w:pStyle w:val="Heading2"/>
        <w:spacing w:after="3"/>
        <w:ind w:left="85"/>
      </w:pPr>
      <w:r>
        <w:rPr>
          <w:sz w:val="22"/>
        </w:rPr>
        <w:t>Supplemental Evidence</w:t>
      </w:r>
      <w:r>
        <w:rPr>
          <w:sz w:val="22"/>
          <w:u w:val="none"/>
        </w:rPr>
        <w:t xml:space="preserve"> </w:t>
      </w:r>
    </w:p>
    <w:p w14:paraId="5B2E271E" w14:textId="77777777" w:rsidR="00D8403D" w:rsidRDefault="003251C2">
      <w:pPr>
        <w:spacing w:after="3" w:line="248" w:lineRule="auto"/>
        <w:ind w:left="85" w:hanging="10"/>
      </w:pPr>
      <w:r>
        <w:rPr>
          <w:rFonts w:ascii="Arial" w:eastAsia="Arial" w:hAnsi="Arial" w:cs="Arial"/>
        </w:rPr>
        <w:t>Service is expected of every faculty membe</w:t>
      </w:r>
      <w:r>
        <w:rPr>
          <w:rFonts w:ascii="Arial" w:eastAsia="Arial" w:hAnsi="Arial" w:cs="Arial"/>
        </w:rPr>
        <w:t>r. Although not required for satisfactory service, candidates should document and explain their Campus service where applicable. If a candidate has had a significant role on a School or Departmental Committee (</w:t>
      </w:r>
      <w:proofErr w:type="gramStart"/>
      <w:r>
        <w:rPr>
          <w:rFonts w:ascii="Arial" w:eastAsia="Arial" w:hAnsi="Arial" w:cs="Arial"/>
        </w:rPr>
        <w:t>e.g.</w:t>
      </w:r>
      <w:proofErr w:type="gramEnd"/>
      <w:r>
        <w:rPr>
          <w:rFonts w:ascii="Arial" w:eastAsia="Arial" w:hAnsi="Arial" w:cs="Arial"/>
        </w:rPr>
        <w:t xml:space="preserve"> Committee Chair, search committee) those </w:t>
      </w:r>
      <w:r>
        <w:rPr>
          <w:rFonts w:ascii="Arial" w:eastAsia="Arial" w:hAnsi="Arial" w:cs="Arial"/>
        </w:rPr>
        <w:t xml:space="preserve">efforts should also be described. Candidates are also encouraged to document their professional service and the impact on an organizational structure.  </w:t>
      </w:r>
    </w:p>
    <w:p w14:paraId="149F86D0" w14:textId="77777777" w:rsidR="00D8403D" w:rsidRDefault="003251C2">
      <w:pPr>
        <w:spacing w:after="0"/>
        <w:ind w:left="90"/>
      </w:pPr>
      <w:r>
        <w:rPr>
          <w:rFonts w:ascii="Arial" w:eastAsia="Arial" w:hAnsi="Arial" w:cs="Arial"/>
          <w:b/>
        </w:rPr>
        <w:t xml:space="preserve"> </w:t>
      </w:r>
    </w:p>
    <w:p w14:paraId="47039608" w14:textId="77777777" w:rsidR="00D8403D" w:rsidRDefault="003251C2">
      <w:pPr>
        <w:spacing w:after="32"/>
        <w:ind w:left="90"/>
      </w:pPr>
      <w:r>
        <w:rPr>
          <w:rFonts w:ascii="Arial" w:eastAsia="Arial" w:hAnsi="Arial" w:cs="Arial"/>
          <w:b/>
        </w:rPr>
        <w:t xml:space="preserve"> </w:t>
      </w:r>
    </w:p>
    <w:p w14:paraId="6F9F7AC8" w14:textId="77777777" w:rsidR="00D8403D" w:rsidRDefault="003251C2">
      <w:pPr>
        <w:shd w:val="clear" w:color="auto" w:fill="DFDFDF"/>
        <w:tabs>
          <w:tab w:val="center" w:pos="2251"/>
        </w:tabs>
        <w:spacing w:after="12" w:line="249" w:lineRule="auto"/>
        <w:ind w:left="75"/>
      </w:pPr>
      <w:r>
        <w:rPr>
          <w:rFonts w:ascii="Arial" w:eastAsia="Arial" w:hAnsi="Arial" w:cs="Arial"/>
          <w:b/>
          <w:sz w:val="28"/>
        </w:rPr>
        <w:t xml:space="preserve">Section 1F: </w:t>
      </w:r>
      <w:r>
        <w:rPr>
          <w:rFonts w:ascii="Arial" w:eastAsia="Arial" w:hAnsi="Arial" w:cs="Arial"/>
          <w:b/>
          <w:sz w:val="28"/>
        </w:rPr>
        <w:tab/>
        <w:t xml:space="preserve"> </w:t>
      </w:r>
    </w:p>
    <w:p w14:paraId="54364E9B" w14:textId="77777777" w:rsidR="00D8403D" w:rsidRDefault="003251C2">
      <w:pPr>
        <w:pStyle w:val="Heading1"/>
        <w:shd w:val="clear" w:color="auto" w:fill="DFDFDF"/>
        <w:ind w:left="85"/>
      </w:pPr>
      <w:r>
        <w:t xml:space="preserve">Excellence in Service-Clinical Assistant to Clinical Associate Professor </w:t>
      </w:r>
    </w:p>
    <w:p w14:paraId="42726534" w14:textId="77777777" w:rsidR="00D8403D" w:rsidRDefault="003251C2">
      <w:pPr>
        <w:spacing w:after="0"/>
        <w:ind w:left="90"/>
      </w:pPr>
      <w:r>
        <w:rPr>
          <w:rFonts w:ascii="Arial" w:eastAsia="Arial" w:hAnsi="Arial" w:cs="Arial"/>
        </w:rPr>
        <w:t xml:space="preserve"> </w:t>
      </w:r>
    </w:p>
    <w:p w14:paraId="39A14E03" w14:textId="77777777" w:rsidR="00D8403D" w:rsidRDefault="003251C2">
      <w:pPr>
        <w:spacing w:after="2" w:line="240" w:lineRule="auto"/>
        <w:ind w:left="85" w:hanging="10"/>
        <w:jc w:val="both"/>
      </w:pPr>
      <w:r>
        <w:rPr>
          <w:rFonts w:ascii="Arial" w:eastAsia="Arial" w:hAnsi="Arial" w:cs="Arial"/>
        </w:rPr>
        <w:t xml:space="preserve">Clinical faculty applying for promotion to Associate rank are expected to provide evidence that they have </w:t>
      </w:r>
      <w:r>
        <w:rPr>
          <w:rFonts w:ascii="Arial" w:eastAsia="Arial" w:hAnsi="Arial" w:cs="Arial"/>
          <w:u w:val="single" w:color="000000"/>
        </w:rPr>
        <w:t>achieved an emerging national reputation</w:t>
      </w:r>
      <w:r>
        <w:rPr>
          <w:rFonts w:ascii="Arial" w:eastAsia="Arial" w:hAnsi="Arial" w:cs="Arial"/>
        </w:rPr>
        <w:t xml:space="preserve"> in service.  To achieve a rating of excellence in service, candidates are expected to document the following </w:t>
      </w:r>
      <w:r>
        <w:rPr>
          <w:rFonts w:ascii="Arial" w:eastAsia="Arial" w:hAnsi="Arial" w:cs="Arial"/>
        </w:rPr>
        <w:t xml:space="preserve">evidence. </w:t>
      </w:r>
    </w:p>
    <w:p w14:paraId="7C3AA5EC" w14:textId="77777777" w:rsidR="00D8403D" w:rsidRDefault="003251C2">
      <w:pPr>
        <w:spacing w:after="0"/>
        <w:ind w:left="90"/>
      </w:pPr>
      <w:r>
        <w:rPr>
          <w:rFonts w:ascii="Arial" w:eastAsia="Arial" w:hAnsi="Arial" w:cs="Arial"/>
          <w:i/>
        </w:rPr>
        <w:t xml:space="preserve"> </w:t>
      </w:r>
    </w:p>
    <w:p w14:paraId="70FC50F5" w14:textId="77777777" w:rsidR="00D8403D" w:rsidRDefault="003251C2">
      <w:pPr>
        <w:pStyle w:val="Heading2"/>
        <w:spacing w:after="3"/>
        <w:ind w:left="85"/>
      </w:pPr>
      <w:r>
        <w:rPr>
          <w:sz w:val="22"/>
          <w:u w:val="none"/>
        </w:rPr>
        <w:t>A.</w:t>
      </w:r>
      <w:r>
        <w:rPr>
          <w:sz w:val="22"/>
        </w:rPr>
        <w:t xml:space="preserve"> University Service</w:t>
      </w:r>
      <w:r>
        <w:rPr>
          <w:sz w:val="22"/>
          <w:u w:val="none"/>
        </w:rPr>
        <w:t xml:space="preserve"> </w:t>
      </w:r>
    </w:p>
    <w:p w14:paraId="1ABABB85" w14:textId="77777777" w:rsidR="00D8403D" w:rsidRDefault="003251C2">
      <w:pPr>
        <w:spacing w:after="15" w:line="248" w:lineRule="auto"/>
        <w:ind w:left="805" w:hanging="370"/>
      </w:pPr>
      <w:r>
        <w:rPr>
          <w:rFonts w:ascii="Arial" w:eastAsia="Arial" w:hAnsi="Arial" w:cs="Arial"/>
          <w:i/>
        </w:rPr>
        <w:t xml:space="preserve">1. Candidate is expected to have served at the campus level and to document how their campus service provided leadership and/or contributed to the mission of the campus. </w:t>
      </w:r>
    </w:p>
    <w:p w14:paraId="08B8A22E" w14:textId="77777777" w:rsidR="00D8403D" w:rsidRDefault="003251C2">
      <w:pPr>
        <w:spacing w:after="0"/>
        <w:ind w:left="810"/>
      </w:pPr>
      <w:r>
        <w:rPr>
          <w:rFonts w:ascii="Arial" w:eastAsia="Arial" w:hAnsi="Arial" w:cs="Arial"/>
          <w:i/>
        </w:rPr>
        <w:t xml:space="preserve"> </w:t>
      </w:r>
    </w:p>
    <w:p w14:paraId="2E326F6A" w14:textId="77777777" w:rsidR="00D8403D" w:rsidRDefault="003251C2">
      <w:pPr>
        <w:pStyle w:val="Heading2"/>
        <w:spacing w:after="3"/>
        <w:ind w:left="85"/>
      </w:pPr>
      <w:r>
        <w:rPr>
          <w:sz w:val="22"/>
          <w:u w:val="none"/>
        </w:rPr>
        <w:t xml:space="preserve">B. </w:t>
      </w:r>
      <w:r>
        <w:rPr>
          <w:sz w:val="22"/>
        </w:rPr>
        <w:t>School and Departmental Service</w:t>
      </w:r>
      <w:r>
        <w:rPr>
          <w:sz w:val="22"/>
          <w:u w:val="none"/>
        </w:rPr>
        <w:t xml:space="preserve"> </w:t>
      </w:r>
    </w:p>
    <w:p w14:paraId="5FE911E5" w14:textId="77777777" w:rsidR="00D8403D" w:rsidRDefault="003251C2">
      <w:pPr>
        <w:numPr>
          <w:ilvl w:val="0"/>
          <w:numId w:val="36"/>
        </w:numPr>
        <w:spacing w:after="15" w:line="248" w:lineRule="auto"/>
        <w:ind w:hanging="360"/>
      </w:pPr>
      <w:r>
        <w:rPr>
          <w:rFonts w:ascii="Arial" w:eastAsia="Arial" w:hAnsi="Arial" w:cs="Arial"/>
          <w:i/>
        </w:rPr>
        <w:t>Candidate a</w:t>
      </w:r>
      <w:r>
        <w:rPr>
          <w:rFonts w:ascii="Arial" w:eastAsia="Arial" w:hAnsi="Arial" w:cs="Arial"/>
          <w:i/>
        </w:rPr>
        <w:t xml:space="preserve">re expected to have service at the </w:t>
      </w:r>
      <w:proofErr w:type="gramStart"/>
      <w:r>
        <w:rPr>
          <w:rFonts w:ascii="Arial" w:eastAsia="Arial" w:hAnsi="Arial" w:cs="Arial"/>
          <w:i/>
        </w:rPr>
        <w:t>School</w:t>
      </w:r>
      <w:proofErr w:type="gramEnd"/>
      <w:r>
        <w:rPr>
          <w:rFonts w:ascii="Arial" w:eastAsia="Arial" w:hAnsi="Arial" w:cs="Arial"/>
          <w:i/>
        </w:rPr>
        <w:t xml:space="preserve"> level to achieve promotion on excellence in service. Candidate is expected to demonstrate leadership at the School and Department level that benefits the School and Department as an organization and those served by</w:t>
      </w:r>
      <w:r>
        <w:rPr>
          <w:rFonts w:ascii="Arial" w:eastAsia="Arial" w:hAnsi="Arial" w:cs="Arial"/>
          <w:i/>
        </w:rPr>
        <w:t xml:space="preserve"> the School and Department (e.g., students, community) </w:t>
      </w:r>
    </w:p>
    <w:p w14:paraId="0B60569C" w14:textId="77777777" w:rsidR="00D8403D" w:rsidRDefault="003251C2">
      <w:pPr>
        <w:spacing w:after="0"/>
        <w:ind w:left="90"/>
      </w:pPr>
      <w:r>
        <w:rPr>
          <w:rFonts w:ascii="Arial" w:eastAsia="Arial" w:hAnsi="Arial" w:cs="Arial"/>
          <w:i/>
        </w:rPr>
        <w:t xml:space="preserve"> </w:t>
      </w:r>
    </w:p>
    <w:p w14:paraId="09E75F0A" w14:textId="77777777" w:rsidR="00D8403D" w:rsidRDefault="003251C2">
      <w:pPr>
        <w:spacing w:after="0"/>
        <w:ind w:left="90"/>
      </w:pPr>
      <w:r>
        <w:rPr>
          <w:rFonts w:ascii="Arial" w:eastAsia="Arial" w:hAnsi="Arial" w:cs="Arial"/>
          <w:i/>
        </w:rPr>
        <w:t xml:space="preserve"> </w:t>
      </w:r>
    </w:p>
    <w:p w14:paraId="0C35B73C" w14:textId="77777777" w:rsidR="00D8403D" w:rsidRDefault="003251C2">
      <w:pPr>
        <w:numPr>
          <w:ilvl w:val="0"/>
          <w:numId w:val="36"/>
        </w:numPr>
        <w:spacing w:after="15" w:line="248" w:lineRule="auto"/>
        <w:ind w:hanging="360"/>
      </w:pPr>
      <w:r>
        <w:rPr>
          <w:rFonts w:ascii="Arial" w:eastAsia="Arial" w:hAnsi="Arial" w:cs="Arial"/>
          <w:i/>
        </w:rPr>
        <w:t xml:space="preserve">Candidate should document the impact of their School and Departmental service as related to the overall purpose of the committee or service structure.  </w:t>
      </w:r>
    </w:p>
    <w:p w14:paraId="03C33FE8" w14:textId="77777777" w:rsidR="00D8403D" w:rsidRDefault="003251C2">
      <w:pPr>
        <w:spacing w:after="0"/>
        <w:ind w:left="450"/>
      </w:pPr>
      <w:r>
        <w:rPr>
          <w:rFonts w:ascii="Arial" w:eastAsia="Arial" w:hAnsi="Arial" w:cs="Arial"/>
          <w:b/>
        </w:rPr>
        <w:t xml:space="preserve"> </w:t>
      </w:r>
    </w:p>
    <w:p w14:paraId="74776937" w14:textId="77777777" w:rsidR="00D8403D" w:rsidRDefault="003251C2">
      <w:pPr>
        <w:spacing w:after="0"/>
        <w:ind w:left="450"/>
      </w:pPr>
      <w:r>
        <w:rPr>
          <w:rFonts w:ascii="Arial" w:eastAsia="Arial" w:hAnsi="Arial" w:cs="Arial"/>
          <w:b/>
        </w:rPr>
        <w:t xml:space="preserve"> </w:t>
      </w:r>
    </w:p>
    <w:p w14:paraId="240C5D31" w14:textId="77777777" w:rsidR="00D8403D" w:rsidRDefault="003251C2">
      <w:pPr>
        <w:spacing w:after="0"/>
        <w:ind w:left="450"/>
      </w:pPr>
      <w:r>
        <w:rPr>
          <w:rFonts w:ascii="Arial" w:eastAsia="Arial" w:hAnsi="Arial" w:cs="Arial"/>
          <w:b/>
        </w:rPr>
        <w:t xml:space="preserve"> </w:t>
      </w:r>
    </w:p>
    <w:p w14:paraId="095FDE2C" w14:textId="77777777" w:rsidR="00D8403D" w:rsidRDefault="003251C2">
      <w:pPr>
        <w:pStyle w:val="Heading2"/>
        <w:spacing w:after="3"/>
        <w:ind w:left="85"/>
      </w:pPr>
      <w:r>
        <w:rPr>
          <w:sz w:val="22"/>
          <w:u w:val="none"/>
        </w:rPr>
        <w:t xml:space="preserve">C. </w:t>
      </w:r>
      <w:r>
        <w:rPr>
          <w:sz w:val="22"/>
        </w:rPr>
        <w:t>Professional Service</w:t>
      </w:r>
      <w:r>
        <w:rPr>
          <w:sz w:val="22"/>
          <w:u w:val="none"/>
        </w:rPr>
        <w:t xml:space="preserve">  </w:t>
      </w:r>
    </w:p>
    <w:p w14:paraId="3DDAE865" w14:textId="77777777" w:rsidR="00D8403D" w:rsidRDefault="003251C2">
      <w:pPr>
        <w:numPr>
          <w:ilvl w:val="0"/>
          <w:numId w:val="37"/>
        </w:numPr>
        <w:spacing w:after="15" w:line="248" w:lineRule="auto"/>
        <w:ind w:right="120" w:hanging="360"/>
      </w:pPr>
      <w:r>
        <w:rPr>
          <w:rFonts w:ascii="Arial" w:eastAsia="Arial" w:hAnsi="Arial" w:cs="Arial"/>
          <w:i/>
        </w:rPr>
        <w:t xml:space="preserve">Candidate is expected to demonstrate an emerging level of Professional service to achieve excellence in service.   </w:t>
      </w:r>
    </w:p>
    <w:p w14:paraId="12123D31" w14:textId="77777777" w:rsidR="00D8403D" w:rsidRDefault="003251C2">
      <w:pPr>
        <w:spacing w:after="0"/>
        <w:ind w:left="90"/>
      </w:pPr>
      <w:r>
        <w:rPr>
          <w:rFonts w:ascii="Arial" w:eastAsia="Arial" w:hAnsi="Arial" w:cs="Arial"/>
          <w:i/>
        </w:rPr>
        <w:t xml:space="preserve"> </w:t>
      </w:r>
    </w:p>
    <w:p w14:paraId="60C233C0" w14:textId="77777777" w:rsidR="00D8403D" w:rsidRDefault="003251C2">
      <w:pPr>
        <w:numPr>
          <w:ilvl w:val="0"/>
          <w:numId w:val="37"/>
        </w:numPr>
        <w:spacing w:after="2" w:line="241" w:lineRule="auto"/>
        <w:ind w:right="120" w:hanging="360"/>
      </w:pPr>
      <w:r>
        <w:rPr>
          <w:rFonts w:ascii="Arial" w:eastAsia="Arial" w:hAnsi="Arial" w:cs="Arial"/>
          <w:i/>
        </w:rPr>
        <w:t xml:space="preserve">Candidate has evidence of professional service that has significantly contributed to furthering mission of a Professional organization. Candidate should document the impact of their service as it relates to the mission or purpose of the organization.  </w:t>
      </w:r>
    </w:p>
    <w:p w14:paraId="15483A5F" w14:textId="77777777" w:rsidR="00D8403D" w:rsidRDefault="003251C2">
      <w:pPr>
        <w:spacing w:after="0"/>
        <w:ind w:left="450"/>
      </w:pPr>
      <w:r>
        <w:rPr>
          <w:rFonts w:ascii="Arial" w:eastAsia="Arial" w:hAnsi="Arial" w:cs="Arial"/>
          <w:b/>
        </w:rPr>
        <w:t xml:space="preserve"> </w:t>
      </w:r>
    </w:p>
    <w:p w14:paraId="0EF41E63" w14:textId="77777777" w:rsidR="00D8403D" w:rsidRDefault="003251C2">
      <w:pPr>
        <w:pStyle w:val="Heading2"/>
        <w:spacing w:after="3"/>
        <w:ind w:left="85"/>
      </w:pPr>
      <w:r>
        <w:rPr>
          <w:sz w:val="22"/>
          <w:u w:val="none"/>
        </w:rPr>
        <w:t>D</w:t>
      </w:r>
      <w:r>
        <w:rPr>
          <w:sz w:val="22"/>
          <w:u w:val="none"/>
        </w:rPr>
        <w:t xml:space="preserve">. </w:t>
      </w:r>
      <w:r>
        <w:rPr>
          <w:sz w:val="22"/>
        </w:rPr>
        <w:t>Community Service</w:t>
      </w:r>
      <w:r>
        <w:rPr>
          <w:sz w:val="22"/>
          <w:u w:val="none"/>
        </w:rPr>
        <w:t xml:space="preserve">  </w:t>
      </w:r>
    </w:p>
    <w:p w14:paraId="463E8791" w14:textId="77777777" w:rsidR="00D8403D" w:rsidRDefault="003251C2">
      <w:pPr>
        <w:spacing w:after="15" w:line="248" w:lineRule="auto"/>
        <w:ind w:left="805" w:hanging="370"/>
      </w:pPr>
      <w:r>
        <w:rPr>
          <w:rFonts w:ascii="Arial" w:eastAsia="Arial" w:hAnsi="Arial" w:cs="Arial"/>
          <w:i/>
        </w:rPr>
        <w:t>1. Candidate has evidence of community service that has significantly contributed to furthering mission of community partner. Candidate should document the impact of their service as it relates to the community organization and how th</w:t>
      </w:r>
      <w:r>
        <w:rPr>
          <w:rFonts w:ascii="Arial" w:eastAsia="Arial" w:hAnsi="Arial" w:cs="Arial"/>
          <w:i/>
        </w:rPr>
        <w:t xml:space="preserve">eir service impacted organizational capacity. </w:t>
      </w:r>
    </w:p>
    <w:p w14:paraId="67E3AA14" w14:textId="77777777" w:rsidR="00D8403D" w:rsidRDefault="003251C2">
      <w:pPr>
        <w:spacing w:after="0"/>
        <w:ind w:left="450"/>
      </w:pPr>
      <w:r>
        <w:rPr>
          <w:rFonts w:ascii="Arial" w:eastAsia="Arial" w:hAnsi="Arial" w:cs="Arial"/>
          <w:b/>
        </w:rPr>
        <w:t xml:space="preserve"> </w:t>
      </w:r>
    </w:p>
    <w:p w14:paraId="2400AA64" w14:textId="77777777" w:rsidR="00D8403D" w:rsidRDefault="003251C2">
      <w:pPr>
        <w:pStyle w:val="Heading2"/>
        <w:spacing w:after="3"/>
        <w:ind w:left="85"/>
      </w:pPr>
      <w:r>
        <w:rPr>
          <w:sz w:val="22"/>
          <w:u w:val="none"/>
        </w:rPr>
        <w:t xml:space="preserve">E. </w:t>
      </w:r>
      <w:r>
        <w:rPr>
          <w:sz w:val="22"/>
        </w:rPr>
        <w:t>Scholarship of Service</w:t>
      </w:r>
      <w:r>
        <w:rPr>
          <w:sz w:val="22"/>
          <w:u w:val="none"/>
        </w:rPr>
        <w:t xml:space="preserve">  </w:t>
      </w:r>
    </w:p>
    <w:p w14:paraId="48959219" w14:textId="77777777" w:rsidR="00D8403D" w:rsidRDefault="003251C2">
      <w:pPr>
        <w:spacing w:after="15" w:line="248" w:lineRule="auto"/>
        <w:ind w:left="805" w:hanging="370"/>
      </w:pPr>
      <w:r>
        <w:rPr>
          <w:rFonts w:ascii="Arial" w:eastAsia="Arial" w:hAnsi="Arial" w:cs="Arial"/>
          <w:i/>
        </w:rPr>
        <w:t>1. For promotion and tenure on excellence in service, candidates should document a level of national and/or international dissemination of scholarly service activity. All scholarl</w:t>
      </w:r>
      <w:r>
        <w:rPr>
          <w:rFonts w:ascii="Arial" w:eastAsia="Arial" w:hAnsi="Arial" w:cs="Arial"/>
          <w:i/>
        </w:rPr>
        <w:t xml:space="preserve">y contributions related to service must be clearly indicated as such, both in the dossier and curriculum vita.  </w:t>
      </w:r>
    </w:p>
    <w:p w14:paraId="2D12A5C5" w14:textId="77777777" w:rsidR="00D8403D" w:rsidRDefault="003251C2">
      <w:pPr>
        <w:spacing w:after="0"/>
        <w:ind w:left="1170"/>
      </w:pPr>
      <w:r>
        <w:rPr>
          <w:rFonts w:ascii="Arial" w:eastAsia="Arial" w:hAnsi="Arial" w:cs="Arial"/>
          <w:b/>
        </w:rPr>
        <w:t xml:space="preserve"> </w:t>
      </w:r>
    </w:p>
    <w:p w14:paraId="3F6E447E" w14:textId="77777777" w:rsidR="00D8403D" w:rsidRDefault="003251C2">
      <w:pPr>
        <w:spacing w:after="3"/>
        <w:ind w:left="85" w:hanging="10"/>
      </w:pPr>
      <w:r>
        <w:rPr>
          <w:rFonts w:ascii="Arial" w:eastAsia="Arial" w:hAnsi="Arial" w:cs="Arial"/>
          <w:b/>
        </w:rPr>
        <w:lastRenderedPageBreak/>
        <w:t xml:space="preserve">F. </w:t>
      </w:r>
      <w:r>
        <w:rPr>
          <w:rFonts w:ascii="Arial" w:eastAsia="Arial" w:hAnsi="Arial" w:cs="Arial"/>
          <w:b/>
          <w:u w:val="single" w:color="000000"/>
        </w:rPr>
        <w:t>Service Recognition</w:t>
      </w:r>
      <w:r>
        <w:rPr>
          <w:rFonts w:ascii="Arial" w:eastAsia="Arial" w:hAnsi="Arial" w:cs="Arial"/>
          <w:b/>
        </w:rPr>
        <w:t xml:space="preserve">  </w:t>
      </w:r>
    </w:p>
    <w:p w14:paraId="04466C05" w14:textId="77777777" w:rsidR="00D8403D" w:rsidRDefault="003251C2">
      <w:pPr>
        <w:spacing w:after="15" w:line="248" w:lineRule="auto"/>
        <w:ind w:left="435"/>
      </w:pPr>
      <w:r>
        <w:rPr>
          <w:rFonts w:ascii="Arial" w:eastAsia="Arial" w:hAnsi="Arial" w:cs="Arial"/>
          <w:i/>
        </w:rPr>
        <w:t xml:space="preserve">1. Candidate has received recognition that reflects their service contributions. </w:t>
      </w:r>
    </w:p>
    <w:p w14:paraId="1CAAB1EB" w14:textId="77777777" w:rsidR="00D8403D" w:rsidRDefault="003251C2">
      <w:pPr>
        <w:spacing w:after="0"/>
        <w:ind w:left="90"/>
      </w:pPr>
      <w:r>
        <w:rPr>
          <w:rFonts w:ascii="Arial" w:eastAsia="Arial" w:hAnsi="Arial" w:cs="Arial"/>
        </w:rPr>
        <w:t xml:space="preserve"> </w:t>
      </w:r>
    </w:p>
    <w:p w14:paraId="5B783D64" w14:textId="77777777" w:rsidR="00D8403D" w:rsidRDefault="003251C2">
      <w:pPr>
        <w:pStyle w:val="Heading2"/>
        <w:spacing w:after="3"/>
        <w:ind w:left="85"/>
      </w:pPr>
      <w:r>
        <w:rPr>
          <w:sz w:val="22"/>
        </w:rPr>
        <w:t>Supplemental Evidence</w:t>
      </w:r>
      <w:r>
        <w:rPr>
          <w:sz w:val="22"/>
          <w:u w:val="none"/>
        </w:rPr>
        <w:t xml:space="preserve"> </w:t>
      </w:r>
    </w:p>
    <w:p w14:paraId="2ED807EF" w14:textId="77777777" w:rsidR="00D8403D" w:rsidRDefault="003251C2">
      <w:pPr>
        <w:spacing w:after="3" w:line="248" w:lineRule="auto"/>
        <w:ind w:left="85" w:hanging="10"/>
      </w:pPr>
      <w:r>
        <w:rPr>
          <w:rFonts w:ascii="Arial" w:eastAsia="Arial" w:hAnsi="Arial" w:cs="Arial"/>
        </w:rPr>
        <w:t>Service i</w:t>
      </w:r>
      <w:r>
        <w:rPr>
          <w:rFonts w:ascii="Arial" w:eastAsia="Arial" w:hAnsi="Arial" w:cs="Arial"/>
        </w:rPr>
        <w:t>s expected of every faculty member but for those seeking promotion and tenure on service, there is an expectation of deep and highly engaged level of service which demonstrates personal growth and future leadership. Candidates seeking excellence in service</w:t>
      </w:r>
      <w:r>
        <w:rPr>
          <w:rFonts w:ascii="Arial" w:eastAsia="Arial" w:hAnsi="Arial" w:cs="Arial"/>
        </w:rPr>
        <w:t xml:space="preserve"> are expected to have Campus, School, Departmental, Professional, and Community service in addition to scholarship and recognition. Candidates are encouraged </w:t>
      </w:r>
      <w:proofErr w:type="gramStart"/>
      <w:r>
        <w:rPr>
          <w:rFonts w:ascii="Arial" w:eastAsia="Arial" w:hAnsi="Arial" w:cs="Arial"/>
        </w:rPr>
        <w:t>to</w:t>
      </w:r>
      <w:proofErr w:type="gramEnd"/>
      <w:r>
        <w:rPr>
          <w:rFonts w:ascii="Arial" w:eastAsia="Arial" w:hAnsi="Arial" w:cs="Arial"/>
        </w:rPr>
        <w:t xml:space="preserve"> </w:t>
      </w:r>
    </w:p>
    <w:p w14:paraId="30B5372A" w14:textId="77777777" w:rsidR="00D8403D" w:rsidRDefault="003251C2">
      <w:pPr>
        <w:spacing w:after="3" w:line="248" w:lineRule="auto"/>
        <w:ind w:left="85" w:hanging="10"/>
      </w:pPr>
      <w:r>
        <w:rPr>
          <w:rFonts w:ascii="Arial" w:eastAsia="Arial" w:hAnsi="Arial" w:cs="Arial"/>
        </w:rPr>
        <w:t>document all service and service leadership in such a manner that reflects their contribution.</w:t>
      </w:r>
      <w:r>
        <w:rPr>
          <w:rFonts w:ascii="Arial" w:eastAsia="Arial" w:hAnsi="Arial" w:cs="Arial"/>
        </w:rPr>
        <w:t xml:space="preserve"> It is also important that the candidate document the impact of the service regardless of the service (e.g., campus, departmental community).  </w:t>
      </w:r>
    </w:p>
    <w:p w14:paraId="331209D8" w14:textId="77777777" w:rsidR="00D8403D" w:rsidRDefault="003251C2">
      <w:pPr>
        <w:spacing w:after="0"/>
        <w:ind w:left="90"/>
      </w:pPr>
      <w:r>
        <w:rPr>
          <w:rFonts w:ascii="Arial" w:eastAsia="Arial" w:hAnsi="Arial" w:cs="Arial"/>
        </w:rPr>
        <w:t xml:space="preserve"> </w:t>
      </w:r>
    </w:p>
    <w:p w14:paraId="5610772A" w14:textId="77777777" w:rsidR="00D8403D" w:rsidRDefault="003251C2">
      <w:pPr>
        <w:spacing w:after="32"/>
        <w:ind w:left="90"/>
      </w:pPr>
      <w:r>
        <w:rPr>
          <w:rFonts w:ascii="Arial" w:eastAsia="Arial" w:hAnsi="Arial" w:cs="Arial"/>
        </w:rPr>
        <w:t xml:space="preserve"> </w:t>
      </w:r>
    </w:p>
    <w:p w14:paraId="50B85BFA" w14:textId="77777777" w:rsidR="00D8403D" w:rsidRDefault="003251C2">
      <w:pPr>
        <w:shd w:val="clear" w:color="auto" w:fill="DFDFDF"/>
        <w:tabs>
          <w:tab w:val="center" w:pos="2251"/>
        </w:tabs>
        <w:spacing w:after="12" w:line="249" w:lineRule="auto"/>
        <w:ind w:left="75"/>
      </w:pPr>
      <w:r>
        <w:rPr>
          <w:rFonts w:ascii="Arial" w:eastAsia="Arial" w:hAnsi="Arial" w:cs="Arial"/>
          <w:b/>
          <w:sz w:val="28"/>
        </w:rPr>
        <w:t xml:space="preserve">Section 1G: </w:t>
      </w:r>
      <w:r>
        <w:rPr>
          <w:rFonts w:ascii="Arial" w:eastAsia="Arial" w:hAnsi="Arial" w:cs="Arial"/>
          <w:b/>
          <w:sz w:val="28"/>
        </w:rPr>
        <w:tab/>
        <w:t xml:space="preserve"> </w:t>
      </w:r>
    </w:p>
    <w:p w14:paraId="4BAD57DE" w14:textId="77777777" w:rsidR="00D8403D" w:rsidRDefault="003251C2">
      <w:pPr>
        <w:pStyle w:val="Heading1"/>
        <w:shd w:val="clear" w:color="auto" w:fill="DFDFDF"/>
        <w:ind w:left="85"/>
      </w:pPr>
      <w:r>
        <w:t xml:space="preserve">Satisfactory in Service-Clinical Associate to Clinical Professor </w:t>
      </w:r>
    </w:p>
    <w:p w14:paraId="5410B584" w14:textId="77777777" w:rsidR="00D8403D" w:rsidRDefault="003251C2">
      <w:pPr>
        <w:spacing w:after="0"/>
        <w:ind w:left="90"/>
      </w:pPr>
      <w:r>
        <w:rPr>
          <w:rFonts w:ascii="Arial" w:eastAsia="Arial" w:hAnsi="Arial" w:cs="Arial"/>
        </w:rPr>
        <w:t xml:space="preserve"> </w:t>
      </w:r>
    </w:p>
    <w:p w14:paraId="201068F0" w14:textId="77777777" w:rsidR="00D8403D" w:rsidRDefault="003251C2">
      <w:pPr>
        <w:spacing w:after="2" w:line="240" w:lineRule="auto"/>
        <w:ind w:left="85" w:right="106" w:hanging="10"/>
        <w:jc w:val="both"/>
      </w:pPr>
      <w:r>
        <w:rPr>
          <w:rFonts w:ascii="Arial" w:eastAsia="Arial" w:hAnsi="Arial" w:cs="Arial"/>
        </w:rPr>
        <w:t>Clinical faculty designating teaching as the area of excellence must provide evidence of at least satisfactory service performance for promotion.  To achieve a rating of satisfactory in te</w:t>
      </w:r>
      <w:r>
        <w:rPr>
          <w:rFonts w:ascii="Arial" w:eastAsia="Arial" w:hAnsi="Arial" w:cs="Arial"/>
        </w:rPr>
        <w:t xml:space="preserve">aching, candidates are expected to document the following evidence. </w:t>
      </w:r>
    </w:p>
    <w:p w14:paraId="30968CD1" w14:textId="77777777" w:rsidR="00D8403D" w:rsidRDefault="003251C2">
      <w:pPr>
        <w:spacing w:after="0"/>
      </w:pPr>
      <w:r>
        <w:rPr>
          <w:rFonts w:ascii="Arial" w:eastAsia="Arial" w:hAnsi="Arial" w:cs="Arial"/>
        </w:rPr>
        <w:t xml:space="preserve"> </w:t>
      </w:r>
    </w:p>
    <w:p w14:paraId="1AA4E84C" w14:textId="77777777" w:rsidR="00D8403D" w:rsidRDefault="003251C2">
      <w:pPr>
        <w:pStyle w:val="Heading2"/>
        <w:spacing w:after="3"/>
        <w:ind w:left="85"/>
      </w:pPr>
      <w:r>
        <w:rPr>
          <w:sz w:val="22"/>
          <w:u w:val="none"/>
        </w:rPr>
        <w:t xml:space="preserve">A. </w:t>
      </w:r>
      <w:r>
        <w:rPr>
          <w:sz w:val="22"/>
        </w:rPr>
        <w:t>University Service</w:t>
      </w:r>
      <w:r>
        <w:rPr>
          <w:sz w:val="22"/>
          <w:u w:val="none"/>
        </w:rPr>
        <w:t xml:space="preserve"> </w:t>
      </w:r>
    </w:p>
    <w:p w14:paraId="43707231" w14:textId="77777777" w:rsidR="00D8403D" w:rsidRDefault="003251C2">
      <w:pPr>
        <w:numPr>
          <w:ilvl w:val="0"/>
          <w:numId w:val="38"/>
        </w:numPr>
        <w:spacing w:after="15" w:line="248" w:lineRule="auto"/>
        <w:ind w:hanging="360"/>
      </w:pPr>
      <w:r>
        <w:rPr>
          <w:rFonts w:ascii="Arial" w:eastAsia="Arial" w:hAnsi="Arial" w:cs="Arial"/>
          <w:i/>
        </w:rPr>
        <w:t xml:space="preserve">Candidates should document, where applicable, their role in </w:t>
      </w:r>
      <w:proofErr w:type="gramStart"/>
      <w:r>
        <w:rPr>
          <w:rFonts w:ascii="Arial" w:eastAsia="Arial" w:hAnsi="Arial" w:cs="Arial"/>
          <w:i/>
        </w:rPr>
        <w:t>University</w:t>
      </w:r>
      <w:proofErr w:type="gramEnd"/>
      <w:r>
        <w:rPr>
          <w:rFonts w:ascii="Arial" w:eastAsia="Arial" w:hAnsi="Arial" w:cs="Arial"/>
          <w:i/>
        </w:rPr>
        <w:t xml:space="preserve"> service </w:t>
      </w:r>
    </w:p>
    <w:p w14:paraId="4BD99FAF" w14:textId="77777777" w:rsidR="00D8403D" w:rsidRDefault="003251C2">
      <w:pPr>
        <w:spacing w:after="0"/>
        <w:ind w:left="450"/>
      </w:pPr>
      <w:r>
        <w:rPr>
          <w:rFonts w:ascii="Arial" w:eastAsia="Arial" w:hAnsi="Arial" w:cs="Arial"/>
          <w:i/>
        </w:rPr>
        <w:t xml:space="preserve"> </w:t>
      </w:r>
    </w:p>
    <w:p w14:paraId="76CFED43" w14:textId="77777777" w:rsidR="00D8403D" w:rsidRDefault="003251C2">
      <w:pPr>
        <w:numPr>
          <w:ilvl w:val="0"/>
          <w:numId w:val="38"/>
        </w:numPr>
        <w:spacing w:after="15" w:line="248" w:lineRule="auto"/>
        <w:ind w:hanging="360"/>
      </w:pPr>
      <w:r>
        <w:rPr>
          <w:rFonts w:ascii="Arial" w:eastAsia="Arial" w:hAnsi="Arial" w:cs="Arial"/>
          <w:i/>
        </w:rPr>
        <w:t xml:space="preserve">Candidates must document and explain their contribution in School </w:t>
      </w:r>
      <w:proofErr w:type="gramStart"/>
      <w:r>
        <w:rPr>
          <w:rFonts w:ascii="Arial" w:eastAsia="Arial" w:hAnsi="Arial" w:cs="Arial"/>
          <w:i/>
        </w:rPr>
        <w:t>service</w:t>
      </w:r>
      <w:proofErr w:type="gramEnd"/>
      <w:r>
        <w:rPr>
          <w:rFonts w:ascii="Arial" w:eastAsia="Arial" w:hAnsi="Arial" w:cs="Arial"/>
          <w:i/>
        </w:rPr>
        <w:t xml:space="preserve">  </w:t>
      </w:r>
    </w:p>
    <w:p w14:paraId="21CE2ABD" w14:textId="77777777" w:rsidR="00D8403D" w:rsidRDefault="003251C2">
      <w:pPr>
        <w:spacing w:after="0"/>
        <w:ind w:left="450"/>
      </w:pPr>
      <w:r>
        <w:rPr>
          <w:rFonts w:ascii="Arial" w:eastAsia="Arial" w:hAnsi="Arial" w:cs="Arial"/>
          <w:i/>
        </w:rPr>
        <w:t xml:space="preserve"> </w:t>
      </w:r>
    </w:p>
    <w:p w14:paraId="7D4A50D3" w14:textId="77777777" w:rsidR="00D8403D" w:rsidRDefault="003251C2">
      <w:pPr>
        <w:numPr>
          <w:ilvl w:val="0"/>
          <w:numId w:val="38"/>
        </w:numPr>
        <w:spacing w:after="15" w:line="248" w:lineRule="auto"/>
        <w:ind w:hanging="360"/>
      </w:pPr>
      <w:r>
        <w:rPr>
          <w:rFonts w:ascii="Arial" w:eastAsia="Arial" w:hAnsi="Arial" w:cs="Arial"/>
          <w:i/>
        </w:rPr>
        <w:t>De</w:t>
      </w:r>
      <w:r>
        <w:rPr>
          <w:rFonts w:ascii="Arial" w:eastAsia="Arial" w:hAnsi="Arial" w:cs="Arial"/>
          <w:i/>
        </w:rPr>
        <w:t xml:space="preserve">partment must document and explain their contribution in Department </w:t>
      </w:r>
      <w:proofErr w:type="gramStart"/>
      <w:r>
        <w:rPr>
          <w:rFonts w:ascii="Arial" w:eastAsia="Arial" w:hAnsi="Arial" w:cs="Arial"/>
          <w:i/>
        </w:rPr>
        <w:t>service</w:t>
      </w:r>
      <w:proofErr w:type="gramEnd"/>
      <w:r>
        <w:rPr>
          <w:rFonts w:ascii="Arial" w:eastAsia="Arial" w:hAnsi="Arial" w:cs="Arial"/>
          <w:i/>
        </w:rPr>
        <w:t xml:space="preserve"> </w:t>
      </w:r>
    </w:p>
    <w:p w14:paraId="270BA963" w14:textId="77777777" w:rsidR="00D8403D" w:rsidRDefault="003251C2">
      <w:pPr>
        <w:spacing w:after="0"/>
        <w:ind w:left="90"/>
      </w:pPr>
      <w:r>
        <w:rPr>
          <w:rFonts w:ascii="Arial" w:eastAsia="Arial" w:hAnsi="Arial" w:cs="Arial"/>
          <w:b/>
        </w:rPr>
        <w:t xml:space="preserve"> </w:t>
      </w:r>
    </w:p>
    <w:p w14:paraId="056E02D3" w14:textId="77777777" w:rsidR="00D8403D" w:rsidRDefault="003251C2">
      <w:pPr>
        <w:pStyle w:val="Heading2"/>
        <w:spacing w:after="3"/>
        <w:ind w:left="85"/>
      </w:pPr>
      <w:r>
        <w:rPr>
          <w:sz w:val="22"/>
          <w:u w:val="none"/>
        </w:rPr>
        <w:t xml:space="preserve">B. </w:t>
      </w:r>
      <w:r>
        <w:rPr>
          <w:sz w:val="22"/>
        </w:rPr>
        <w:t>Professional Service</w:t>
      </w:r>
      <w:r>
        <w:rPr>
          <w:sz w:val="22"/>
          <w:u w:val="none"/>
        </w:rPr>
        <w:t xml:space="preserve">  </w:t>
      </w:r>
    </w:p>
    <w:p w14:paraId="686F138B" w14:textId="77777777" w:rsidR="00D8403D" w:rsidRDefault="003251C2">
      <w:pPr>
        <w:spacing w:after="15" w:line="248" w:lineRule="auto"/>
        <w:ind w:left="805" w:hanging="370"/>
      </w:pPr>
      <w:r>
        <w:rPr>
          <w:rFonts w:ascii="Arial" w:eastAsia="Arial" w:hAnsi="Arial" w:cs="Arial"/>
          <w:i/>
        </w:rPr>
        <w:t xml:space="preserve">1. Candidates should document their professional service including service at a local, regional, or national level.  </w:t>
      </w:r>
    </w:p>
    <w:p w14:paraId="084DB2DC" w14:textId="77777777" w:rsidR="00D8403D" w:rsidRDefault="003251C2">
      <w:pPr>
        <w:spacing w:after="0"/>
        <w:ind w:left="90"/>
      </w:pPr>
      <w:r>
        <w:rPr>
          <w:rFonts w:ascii="Arial" w:eastAsia="Arial" w:hAnsi="Arial" w:cs="Arial"/>
        </w:rPr>
        <w:t xml:space="preserve"> </w:t>
      </w:r>
    </w:p>
    <w:p w14:paraId="27D362F6" w14:textId="77777777" w:rsidR="00D8403D" w:rsidRDefault="003251C2">
      <w:pPr>
        <w:spacing w:after="0"/>
        <w:ind w:left="90"/>
      </w:pPr>
      <w:r>
        <w:rPr>
          <w:rFonts w:ascii="Arial" w:eastAsia="Arial" w:hAnsi="Arial" w:cs="Arial"/>
        </w:rPr>
        <w:t xml:space="preserve"> </w:t>
      </w:r>
    </w:p>
    <w:p w14:paraId="73884451" w14:textId="77777777" w:rsidR="00D8403D" w:rsidRDefault="003251C2">
      <w:pPr>
        <w:pStyle w:val="Heading2"/>
        <w:spacing w:after="3"/>
        <w:ind w:left="85"/>
      </w:pPr>
      <w:r>
        <w:rPr>
          <w:sz w:val="22"/>
        </w:rPr>
        <w:t>Supplemental Evidence</w:t>
      </w:r>
      <w:r>
        <w:rPr>
          <w:sz w:val="22"/>
          <w:u w:val="none"/>
        </w:rPr>
        <w:t xml:space="preserve"> </w:t>
      </w:r>
    </w:p>
    <w:p w14:paraId="4DB1C62B" w14:textId="77777777" w:rsidR="00D8403D" w:rsidRDefault="003251C2">
      <w:pPr>
        <w:spacing w:after="3" w:line="248" w:lineRule="auto"/>
        <w:ind w:left="85" w:hanging="10"/>
      </w:pPr>
      <w:r>
        <w:rPr>
          <w:rFonts w:ascii="Arial" w:eastAsia="Arial" w:hAnsi="Arial" w:cs="Arial"/>
        </w:rPr>
        <w:t xml:space="preserve">Service is expected of every faculty member. Although not required for Satisfactory service, </w:t>
      </w:r>
      <w:r>
        <w:rPr>
          <w:rFonts w:ascii="Arial" w:eastAsia="Arial" w:hAnsi="Arial" w:cs="Arial"/>
        </w:rPr>
        <w:t>candidates should document University service where applicable. If a candidate has had a significant role on a School or Departmental such as Committee Chair or search committee should be noted. Candidates are also encouraged to document professional servi</w:t>
      </w:r>
      <w:r>
        <w:rPr>
          <w:rFonts w:ascii="Arial" w:eastAsia="Arial" w:hAnsi="Arial" w:cs="Arial"/>
        </w:rPr>
        <w:t>ce such as committee leadership or service that has significantly contributed to the mission or the Professional or Community</w:t>
      </w:r>
      <w:r>
        <w:rPr>
          <w:rFonts w:ascii="Arial" w:eastAsia="Arial" w:hAnsi="Arial" w:cs="Arial"/>
          <w:b/>
        </w:rPr>
        <w:t xml:space="preserve"> </w:t>
      </w:r>
    </w:p>
    <w:p w14:paraId="380C4B72" w14:textId="77777777" w:rsidR="00D8403D" w:rsidRDefault="003251C2">
      <w:pPr>
        <w:spacing w:after="0"/>
        <w:ind w:left="90"/>
      </w:pPr>
      <w:r>
        <w:rPr>
          <w:rFonts w:ascii="Arial" w:eastAsia="Arial" w:hAnsi="Arial" w:cs="Arial"/>
          <w:b/>
          <w:i/>
        </w:rPr>
        <w:t xml:space="preserve"> </w:t>
      </w:r>
    </w:p>
    <w:p w14:paraId="4AB71680" w14:textId="77777777" w:rsidR="00D8403D" w:rsidRDefault="003251C2">
      <w:pPr>
        <w:spacing w:after="32"/>
        <w:ind w:left="90"/>
      </w:pPr>
      <w:r>
        <w:rPr>
          <w:rFonts w:ascii="Arial" w:eastAsia="Arial" w:hAnsi="Arial" w:cs="Arial"/>
          <w:b/>
        </w:rPr>
        <w:t xml:space="preserve"> </w:t>
      </w:r>
    </w:p>
    <w:p w14:paraId="6CE70E47" w14:textId="77777777" w:rsidR="00D8403D" w:rsidRDefault="003251C2">
      <w:pPr>
        <w:shd w:val="clear" w:color="auto" w:fill="DFDFDF"/>
        <w:tabs>
          <w:tab w:val="center" w:pos="2251"/>
        </w:tabs>
        <w:spacing w:after="12" w:line="249" w:lineRule="auto"/>
        <w:ind w:left="75"/>
      </w:pPr>
      <w:r>
        <w:rPr>
          <w:rFonts w:ascii="Arial" w:eastAsia="Arial" w:hAnsi="Arial" w:cs="Arial"/>
          <w:b/>
          <w:sz w:val="28"/>
        </w:rPr>
        <w:t xml:space="preserve">Section 1H: </w:t>
      </w:r>
      <w:r>
        <w:rPr>
          <w:rFonts w:ascii="Arial" w:eastAsia="Arial" w:hAnsi="Arial" w:cs="Arial"/>
          <w:b/>
          <w:sz w:val="28"/>
        </w:rPr>
        <w:tab/>
        <w:t xml:space="preserve"> </w:t>
      </w:r>
    </w:p>
    <w:p w14:paraId="771BBB91" w14:textId="77777777" w:rsidR="00D8403D" w:rsidRDefault="003251C2">
      <w:pPr>
        <w:pStyle w:val="Heading1"/>
        <w:shd w:val="clear" w:color="auto" w:fill="DFDFDF"/>
        <w:ind w:left="85"/>
      </w:pPr>
      <w:r>
        <w:t xml:space="preserve">Excellence in Service-Clinical Associate to Clinical Professor </w:t>
      </w:r>
    </w:p>
    <w:p w14:paraId="7DF79A97" w14:textId="77777777" w:rsidR="00D8403D" w:rsidRDefault="003251C2">
      <w:pPr>
        <w:spacing w:after="0"/>
        <w:ind w:left="90"/>
      </w:pPr>
      <w:r>
        <w:rPr>
          <w:rFonts w:ascii="Arial" w:eastAsia="Arial" w:hAnsi="Arial" w:cs="Arial"/>
        </w:rPr>
        <w:t xml:space="preserve"> </w:t>
      </w:r>
    </w:p>
    <w:p w14:paraId="1EF288DF" w14:textId="77777777" w:rsidR="00D8403D" w:rsidRDefault="003251C2">
      <w:pPr>
        <w:spacing w:after="3" w:line="248" w:lineRule="auto"/>
        <w:ind w:left="85" w:hanging="10"/>
      </w:pPr>
      <w:r>
        <w:rPr>
          <w:rFonts w:ascii="Arial" w:eastAsia="Arial" w:hAnsi="Arial" w:cs="Arial"/>
        </w:rPr>
        <w:t>Clinical faculty applying for promotion to f</w:t>
      </w:r>
      <w:r>
        <w:rPr>
          <w:rFonts w:ascii="Arial" w:eastAsia="Arial" w:hAnsi="Arial" w:cs="Arial"/>
        </w:rPr>
        <w:t xml:space="preserve">ull rank are expected to provide evidence that they have </w:t>
      </w:r>
      <w:r>
        <w:rPr>
          <w:rFonts w:ascii="Arial" w:eastAsia="Arial" w:hAnsi="Arial" w:cs="Arial"/>
          <w:u w:val="single" w:color="000000"/>
        </w:rPr>
        <w:t>achieved</w:t>
      </w:r>
      <w:r>
        <w:rPr>
          <w:rFonts w:ascii="Arial" w:eastAsia="Arial" w:hAnsi="Arial" w:cs="Arial"/>
        </w:rPr>
        <w:t xml:space="preserve"> </w:t>
      </w:r>
      <w:r>
        <w:rPr>
          <w:rFonts w:ascii="Arial" w:eastAsia="Arial" w:hAnsi="Arial" w:cs="Arial"/>
          <w:u w:val="single" w:color="000000"/>
        </w:rPr>
        <w:t>and sustained a national reputation</w:t>
      </w:r>
      <w:r>
        <w:rPr>
          <w:rFonts w:ascii="Arial" w:eastAsia="Arial" w:hAnsi="Arial" w:cs="Arial"/>
        </w:rPr>
        <w:t xml:space="preserve"> in service.  To achieve a rating of excellence in service, candidates are expected to document the following evidence. </w:t>
      </w:r>
    </w:p>
    <w:p w14:paraId="597989C8" w14:textId="77777777" w:rsidR="00D8403D" w:rsidRDefault="003251C2">
      <w:pPr>
        <w:spacing w:after="0"/>
        <w:ind w:left="90"/>
      </w:pPr>
      <w:r>
        <w:rPr>
          <w:rFonts w:ascii="Arial" w:eastAsia="Arial" w:hAnsi="Arial" w:cs="Arial"/>
        </w:rPr>
        <w:t xml:space="preserve"> </w:t>
      </w:r>
    </w:p>
    <w:p w14:paraId="26A7B565" w14:textId="77777777" w:rsidR="00D8403D" w:rsidRDefault="003251C2">
      <w:pPr>
        <w:spacing w:after="3"/>
        <w:ind w:left="85" w:hanging="10"/>
      </w:pPr>
      <w:r>
        <w:rPr>
          <w:rFonts w:ascii="Arial" w:eastAsia="Arial" w:hAnsi="Arial" w:cs="Arial"/>
          <w:b/>
        </w:rPr>
        <w:t xml:space="preserve">A. </w:t>
      </w:r>
      <w:r>
        <w:rPr>
          <w:rFonts w:ascii="Arial" w:eastAsia="Arial" w:hAnsi="Arial" w:cs="Arial"/>
          <w:b/>
          <w:u w:val="single" w:color="000000"/>
        </w:rPr>
        <w:t>University Service</w:t>
      </w:r>
      <w:r>
        <w:rPr>
          <w:rFonts w:ascii="Arial" w:eastAsia="Arial" w:hAnsi="Arial" w:cs="Arial"/>
          <w:b/>
        </w:rPr>
        <w:t xml:space="preserve"> </w:t>
      </w:r>
    </w:p>
    <w:p w14:paraId="0AE6A136" w14:textId="77777777" w:rsidR="00D8403D" w:rsidRDefault="003251C2">
      <w:pPr>
        <w:spacing w:after="15" w:line="248" w:lineRule="auto"/>
        <w:ind w:left="435"/>
      </w:pPr>
      <w:r>
        <w:rPr>
          <w:rFonts w:ascii="Arial" w:eastAsia="Arial" w:hAnsi="Arial" w:cs="Arial"/>
          <w:i/>
        </w:rPr>
        <w:t>1. Candid</w:t>
      </w:r>
      <w:r>
        <w:rPr>
          <w:rFonts w:ascii="Arial" w:eastAsia="Arial" w:hAnsi="Arial" w:cs="Arial"/>
          <w:i/>
        </w:rPr>
        <w:t xml:space="preserve">ates are expected to have served at the University level that is consistent with one’s rank.   </w:t>
      </w:r>
    </w:p>
    <w:p w14:paraId="4CC34CF6" w14:textId="77777777" w:rsidR="00D8403D" w:rsidRDefault="003251C2">
      <w:pPr>
        <w:spacing w:after="0"/>
        <w:ind w:left="90"/>
      </w:pPr>
      <w:r>
        <w:rPr>
          <w:rFonts w:ascii="Arial" w:eastAsia="Arial" w:hAnsi="Arial" w:cs="Arial"/>
          <w:i/>
        </w:rPr>
        <w:lastRenderedPageBreak/>
        <w:t xml:space="preserve"> </w:t>
      </w:r>
    </w:p>
    <w:p w14:paraId="7B6C69FB" w14:textId="77777777" w:rsidR="00D8403D" w:rsidRDefault="003251C2">
      <w:pPr>
        <w:pStyle w:val="Heading2"/>
        <w:spacing w:after="3"/>
        <w:ind w:left="85"/>
      </w:pPr>
      <w:r>
        <w:rPr>
          <w:sz w:val="22"/>
          <w:u w:val="none"/>
        </w:rPr>
        <w:t xml:space="preserve">B. </w:t>
      </w:r>
      <w:r>
        <w:rPr>
          <w:sz w:val="22"/>
        </w:rPr>
        <w:t>School and Departmental Service</w:t>
      </w:r>
      <w:r>
        <w:rPr>
          <w:sz w:val="22"/>
          <w:u w:val="none"/>
        </w:rPr>
        <w:t xml:space="preserve"> </w:t>
      </w:r>
    </w:p>
    <w:p w14:paraId="092AC29D" w14:textId="77777777" w:rsidR="00D8403D" w:rsidRDefault="003251C2">
      <w:pPr>
        <w:numPr>
          <w:ilvl w:val="0"/>
          <w:numId w:val="39"/>
        </w:numPr>
        <w:spacing w:after="15" w:line="248" w:lineRule="auto"/>
        <w:ind w:right="397" w:hanging="360"/>
      </w:pPr>
      <w:r>
        <w:rPr>
          <w:rFonts w:ascii="Arial" w:eastAsia="Arial" w:hAnsi="Arial" w:cs="Arial"/>
          <w:i/>
        </w:rPr>
        <w:t xml:space="preserve">Candidates are expected to have served at the </w:t>
      </w:r>
      <w:proofErr w:type="gramStart"/>
      <w:r>
        <w:rPr>
          <w:rFonts w:ascii="Arial" w:eastAsia="Arial" w:hAnsi="Arial" w:cs="Arial"/>
          <w:i/>
        </w:rPr>
        <w:t>School</w:t>
      </w:r>
      <w:proofErr w:type="gramEnd"/>
      <w:r>
        <w:rPr>
          <w:rFonts w:ascii="Arial" w:eastAsia="Arial" w:hAnsi="Arial" w:cs="Arial"/>
          <w:i/>
        </w:rPr>
        <w:t xml:space="preserve"> level that is consistent with one’s rank and expectation to achieve t</w:t>
      </w:r>
      <w:r>
        <w:rPr>
          <w:rFonts w:ascii="Arial" w:eastAsia="Arial" w:hAnsi="Arial" w:cs="Arial"/>
          <w:i/>
        </w:rPr>
        <w:t xml:space="preserve">enure and promotion on excellence in service.  </w:t>
      </w:r>
    </w:p>
    <w:p w14:paraId="4878C166" w14:textId="77777777" w:rsidR="00D8403D" w:rsidRDefault="003251C2">
      <w:pPr>
        <w:spacing w:after="0"/>
        <w:ind w:left="90"/>
      </w:pPr>
      <w:r>
        <w:rPr>
          <w:rFonts w:ascii="Arial" w:eastAsia="Arial" w:hAnsi="Arial" w:cs="Arial"/>
          <w:i/>
        </w:rPr>
        <w:t xml:space="preserve"> </w:t>
      </w:r>
    </w:p>
    <w:p w14:paraId="5BA04104" w14:textId="77777777" w:rsidR="00D8403D" w:rsidRDefault="003251C2">
      <w:pPr>
        <w:numPr>
          <w:ilvl w:val="0"/>
          <w:numId w:val="39"/>
        </w:numPr>
        <w:spacing w:after="2" w:line="241" w:lineRule="auto"/>
        <w:ind w:right="397" w:hanging="360"/>
      </w:pPr>
      <w:r>
        <w:rPr>
          <w:rFonts w:ascii="Arial" w:eastAsia="Arial" w:hAnsi="Arial" w:cs="Arial"/>
          <w:i/>
        </w:rPr>
        <w:t xml:space="preserve">Candidate is expected to demonstrate leadership in School service that benefits the School and Department as an organization and those served by the School and Department (e.g., students, community) </w:t>
      </w:r>
    </w:p>
    <w:p w14:paraId="2DEB23ED" w14:textId="77777777" w:rsidR="00D8403D" w:rsidRDefault="003251C2">
      <w:pPr>
        <w:spacing w:after="0"/>
        <w:ind w:left="90"/>
      </w:pPr>
      <w:r>
        <w:rPr>
          <w:rFonts w:ascii="Arial" w:eastAsia="Arial" w:hAnsi="Arial" w:cs="Arial"/>
          <w:b/>
        </w:rPr>
        <w:t xml:space="preserve"> </w:t>
      </w:r>
    </w:p>
    <w:p w14:paraId="30CDFD09" w14:textId="77777777" w:rsidR="00D8403D" w:rsidRDefault="003251C2">
      <w:pPr>
        <w:pStyle w:val="Heading2"/>
        <w:spacing w:after="3"/>
        <w:ind w:left="85"/>
      </w:pPr>
      <w:r>
        <w:rPr>
          <w:sz w:val="22"/>
          <w:u w:val="none"/>
        </w:rPr>
        <w:t xml:space="preserve">C. </w:t>
      </w:r>
      <w:r>
        <w:rPr>
          <w:sz w:val="22"/>
        </w:rPr>
        <w:t>Professional Service</w:t>
      </w:r>
      <w:r>
        <w:rPr>
          <w:sz w:val="22"/>
          <w:u w:val="none"/>
        </w:rPr>
        <w:t xml:space="preserve">  </w:t>
      </w:r>
    </w:p>
    <w:p w14:paraId="6971161D" w14:textId="77777777" w:rsidR="00D8403D" w:rsidRDefault="003251C2">
      <w:pPr>
        <w:numPr>
          <w:ilvl w:val="0"/>
          <w:numId w:val="40"/>
        </w:numPr>
        <w:spacing w:after="15" w:line="248" w:lineRule="auto"/>
        <w:ind w:right="120" w:hanging="360"/>
      </w:pPr>
      <w:r>
        <w:rPr>
          <w:rFonts w:ascii="Arial" w:eastAsia="Arial" w:hAnsi="Arial" w:cs="Arial"/>
          <w:i/>
        </w:rPr>
        <w:t>Candidates are expected to d</w:t>
      </w:r>
      <w:r>
        <w:rPr>
          <w:rFonts w:ascii="Arial" w:eastAsia="Arial" w:hAnsi="Arial" w:cs="Arial"/>
          <w:i/>
        </w:rPr>
        <w:t xml:space="preserve">emonstrate Professional service that is consistent with one’s rank and expectation to achieve tenure and promotion on excellence in service. </w:t>
      </w:r>
    </w:p>
    <w:p w14:paraId="326A3A31" w14:textId="77777777" w:rsidR="00D8403D" w:rsidRDefault="003251C2">
      <w:pPr>
        <w:spacing w:after="0"/>
        <w:ind w:left="450"/>
      </w:pPr>
      <w:r>
        <w:rPr>
          <w:rFonts w:ascii="Arial" w:eastAsia="Arial" w:hAnsi="Arial" w:cs="Arial"/>
          <w:i/>
        </w:rPr>
        <w:t xml:space="preserve"> </w:t>
      </w:r>
    </w:p>
    <w:p w14:paraId="3047339B" w14:textId="77777777" w:rsidR="00D8403D" w:rsidRDefault="003251C2">
      <w:pPr>
        <w:numPr>
          <w:ilvl w:val="0"/>
          <w:numId w:val="40"/>
        </w:numPr>
        <w:spacing w:after="2" w:line="241" w:lineRule="auto"/>
        <w:ind w:right="120" w:hanging="360"/>
      </w:pPr>
      <w:r>
        <w:rPr>
          <w:rFonts w:ascii="Arial" w:eastAsia="Arial" w:hAnsi="Arial" w:cs="Arial"/>
          <w:i/>
        </w:rPr>
        <w:t>Candidate has evidence of professional service that has significantly contributed to furthering mission of a Pro</w:t>
      </w:r>
      <w:r>
        <w:rPr>
          <w:rFonts w:ascii="Arial" w:eastAsia="Arial" w:hAnsi="Arial" w:cs="Arial"/>
          <w:i/>
        </w:rPr>
        <w:t xml:space="preserve">fessional organization. Candidates should document the impact of their service as it relates to the mission or purpose of the organization.  </w:t>
      </w:r>
    </w:p>
    <w:p w14:paraId="369397ED" w14:textId="77777777" w:rsidR="00D8403D" w:rsidRDefault="003251C2">
      <w:pPr>
        <w:spacing w:after="0"/>
        <w:ind w:left="90"/>
      </w:pPr>
      <w:r>
        <w:rPr>
          <w:rFonts w:ascii="Arial" w:eastAsia="Arial" w:hAnsi="Arial" w:cs="Arial"/>
          <w:b/>
        </w:rPr>
        <w:t xml:space="preserve"> </w:t>
      </w:r>
    </w:p>
    <w:p w14:paraId="57383809" w14:textId="77777777" w:rsidR="00D8403D" w:rsidRDefault="003251C2">
      <w:pPr>
        <w:pStyle w:val="Heading2"/>
        <w:spacing w:after="3"/>
        <w:ind w:left="85"/>
      </w:pPr>
      <w:r>
        <w:rPr>
          <w:sz w:val="22"/>
          <w:u w:val="none"/>
        </w:rPr>
        <w:t xml:space="preserve">D. </w:t>
      </w:r>
      <w:r>
        <w:rPr>
          <w:sz w:val="22"/>
        </w:rPr>
        <w:t>Community Service</w:t>
      </w:r>
      <w:r>
        <w:rPr>
          <w:sz w:val="22"/>
          <w:u w:val="none"/>
        </w:rPr>
        <w:t xml:space="preserve">  </w:t>
      </w:r>
    </w:p>
    <w:p w14:paraId="22CAA26A" w14:textId="77777777" w:rsidR="00D8403D" w:rsidRDefault="003251C2">
      <w:pPr>
        <w:spacing w:after="15" w:line="248" w:lineRule="auto"/>
        <w:ind w:left="805" w:hanging="370"/>
      </w:pPr>
      <w:r>
        <w:rPr>
          <w:rFonts w:ascii="Arial" w:eastAsia="Arial" w:hAnsi="Arial" w:cs="Arial"/>
          <w:i/>
        </w:rPr>
        <w:t xml:space="preserve">1. Candidate has evidence of community service that has significantly contributed to furthering mission of community partner. Candidates should document the impact of their service as it relates to the community organization and how their service impacted </w:t>
      </w:r>
      <w:r>
        <w:rPr>
          <w:rFonts w:ascii="Arial" w:eastAsia="Arial" w:hAnsi="Arial" w:cs="Arial"/>
          <w:i/>
        </w:rPr>
        <w:t xml:space="preserve">organizational capacity. </w:t>
      </w:r>
    </w:p>
    <w:p w14:paraId="52C57A9F" w14:textId="77777777" w:rsidR="00D8403D" w:rsidRDefault="003251C2">
      <w:pPr>
        <w:spacing w:after="0"/>
        <w:ind w:left="450"/>
      </w:pPr>
      <w:r>
        <w:rPr>
          <w:rFonts w:ascii="Arial" w:eastAsia="Arial" w:hAnsi="Arial" w:cs="Arial"/>
          <w:b/>
        </w:rPr>
        <w:t xml:space="preserve"> </w:t>
      </w:r>
    </w:p>
    <w:p w14:paraId="7CFE15DA" w14:textId="77777777" w:rsidR="00D8403D" w:rsidRDefault="003251C2">
      <w:pPr>
        <w:pStyle w:val="Heading2"/>
        <w:spacing w:after="3"/>
        <w:ind w:left="85"/>
      </w:pPr>
      <w:r>
        <w:rPr>
          <w:sz w:val="22"/>
          <w:u w:val="none"/>
        </w:rPr>
        <w:t xml:space="preserve">E. </w:t>
      </w:r>
      <w:r>
        <w:rPr>
          <w:sz w:val="22"/>
        </w:rPr>
        <w:t>Scholarship of Service</w:t>
      </w:r>
      <w:r>
        <w:rPr>
          <w:sz w:val="22"/>
          <w:u w:val="none"/>
        </w:rPr>
        <w:t xml:space="preserve">  </w:t>
      </w:r>
    </w:p>
    <w:p w14:paraId="3A994235" w14:textId="77777777" w:rsidR="00D8403D" w:rsidRDefault="003251C2">
      <w:pPr>
        <w:spacing w:after="15" w:line="248" w:lineRule="auto"/>
        <w:ind w:left="805" w:hanging="370"/>
      </w:pPr>
      <w:r>
        <w:rPr>
          <w:rFonts w:ascii="Arial" w:eastAsia="Arial" w:hAnsi="Arial" w:cs="Arial"/>
          <w:i/>
        </w:rPr>
        <w:t>1. For promotion and tenure on excellence in service, candidates should document a level of national and/or international dissemination of scholarly activity. All scholarly contributions related to se</w:t>
      </w:r>
      <w:r>
        <w:rPr>
          <w:rFonts w:ascii="Arial" w:eastAsia="Arial" w:hAnsi="Arial" w:cs="Arial"/>
          <w:i/>
        </w:rPr>
        <w:t xml:space="preserve">rvice must be clearly indicated as such, both in the dossier and curriculum vita.  </w:t>
      </w:r>
    </w:p>
    <w:p w14:paraId="248DC864" w14:textId="77777777" w:rsidR="00D8403D" w:rsidRDefault="003251C2">
      <w:pPr>
        <w:spacing w:after="0"/>
        <w:ind w:left="2251"/>
      </w:pPr>
      <w:r>
        <w:rPr>
          <w:rFonts w:ascii="Arial" w:eastAsia="Arial" w:hAnsi="Arial" w:cs="Arial"/>
          <w:b/>
        </w:rPr>
        <w:t xml:space="preserve"> </w:t>
      </w:r>
    </w:p>
    <w:p w14:paraId="6E4D75B3" w14:textId="77777777" w:rsidR="00D8403D" w:rsidRDefault="003251C2">
      <w:pPr>
        <w:spacing w:after="3"/>
        <w:ind w:left="85" w:hanging="10"/>
      </w:pPr>
      <w:r>
        <w:rPr>
          <w:rFonts w:ascii="Arial" w:eastAsia="Arial" w:hAnsi="Arial" w:cs="Arial"/>
          <w:b/>
        </w:rPr>
        <w:t xml:space="preserve">F. </w:t>
      </w:r>
      <w:r>
        <w:rPr>
          <w:rFonts w:ascii="Arial" w:eastAsia="Arial" w:hAnsi="Arial" w:cs="Arial"/>
          <w:b/>
          <w:u w:val="single" w:color="000000"/>
        </w:rPr>
        <w:t>Service Recognition</w:t>
      </w:r>
      <w:r>
        <w:rPr>
          <w:rFonts w:ascii="Arial" w:eastAsia="Arial" w:hAnsi="Arial" w:cs="Arial"/>
          <w:b/>
        </w:rPr>
        <w:t xml:space="preserve">  </w:t>
      </w:r>
    </w:p>
    <w:p w14:paraId="2CA937E9" w14:textId="77777777" w:rsidR="00D8403D" w:rsidRDefault="003251C2">
      <w:pPr>
        <w:spacing w:after="15" w:line="248" w:lineRule="auto"/>
        <w:ind w:left="435"/>
      </w:pPr>
      <w:r>
        <w:rPr>
          <w:rFonts w:ascii="Arial" w:eastAsia="Arial" w:hAnsi="Arial" w:cs="Arial"/>
          <w:i/>
        </w:rPr>
        <w:t xml:space="preserve">1. Candidate has received recognition that reflect their service contributions. </w:t>
      </w:r>
    </w:p>
    <w:p w14:paraId="72D29E10" w14:textId="77777777" w:rsidR="00D8403D" w:rsidRDefault="003251C2">
      <w:pPr>
        <w:spacing w:after="0"/>
        <w:ind w:left="90"/>
      </w:pPr>
      <w:r>
        <w:rPr>
          <w:rFonts w:ascii="Arial" w:eastAsia="Arial" w:hAnsi="Arial" w:cs="Arial"/>
        </w:rPr>
        <w:t xml:space="preserve"> </w:t>
      </w:r>
    </w:p>
    <w:p w14:paraId="1506C367" w14:textId="77777777" w:rsidR="00D8403D" w:rsidRDefault="003251C2">
      <w:pPr>
        <w:pStyle w:val="Heading2"/>
        <w:spacing w:after="3"/>
        <w:ind w:left="85"/>
      </w:pPr>
      <w:r>
        <w:rPr>
          <w:sz w:val="22"/>
        </w:rPr>
        <w:t>Supplemental Evidence</w:t>
      </w:r>
      <w:r>
        <w:rPr>
          <w:sz w:val="22"/>
          <w:u w:val="none"/>
        </w:rPr>
        <w:t xml:space="preserve"> </w:t>
      </w:r>
    </w:p>
    <w:p w14:paraId="3F82F5FF" w14:textId="77777777" w:rsidR="00D8403D" w:rsidRDefault="003251C2">
      <w:pPr>
        <w:spacing w:after="3" w:line="248" w:lineRule="auto"/>
        <w:ind w:left="85" w:hanging="10"/>
      </w:pPr>
      <w:r>
        <w:rPr>
          <w:rFonts w:ascii="Arial" w:eastAsia="Arial" w:hAnsi="Arial" w:cs="Arial"/>
        </w:rPr>
        <w:t xml:space="preserve">Service is expected of every faculty member but for those seeking promotion on service, there is an expectation of a high level of sustained Professional, University, </w:t>
      </w:r>
      <w:proofErr w:type="gramStart"/>
      <w:r>
        <w:rPr>
          <w:rFonts w:ascii="Arial" w:eastAsia="Arial" w:hAnsi="Arial" w:cs="Arial"/>
        </w:rPr>
        <w:t>School</w:t>
      </w:r>
      <w:proofErr w:type="gramEnd"/>
      <w:r>
        <w:rPr>
          <w:rFonts w:ascii="Arial" w:eastAsia="Arial" w:hAnsi="Arial" w:cs="Arial"/>
        </w:rPr>
        <w:t xml:space="preserve"> and Departmental service. Candidates are expected to document all service and serv</w:t>
      </w:r>
      <w:r>
        <w:rPr>
          <w:rFonts w:ascii="Arial" w:eastAsia="Arial" w:hAnsi="Arial" w:cs="Arial"/>
        </w:rPr>
        <w:t xml:space="preserve">ice leadership in such a manner that reflects their contribution and the impact of their contribution on the committee or organization.   </w:t>
      </w:r>
    </w:p>
    <w:p w14:paraId="1E241E97" w14:textId="77777777" w:rsidR="00D8403D" w:rsidRDefault="003251C2">
      <w:pPr>
        <w:spacing w:after="0"/>
        <w:ind w:left="90"/>
      </w:pPr>
      <w:r>
        <w:rPr>
          <w:rFonts w:ascii="Arial" w:eastAsia="Arial" w:hAnsi="Arial" w:cs="Arial"/>
          <w:b/>
        </w:rPr>
        <w:t xml:space="preserve"> </w:t>
      </w:r>
    </w:p>
    <w:p w14:paraId="6AB6505C" w14:textId="77777777" w:rsidR="00D8403D" w:rsidRDefault="003251C2">
      <w:pPr>
        <w:spacing w:after="0"/>
        <w:ind w:left="90"/>
      </w:pPr>
      <w:r>
        <w:rPr>
          <w:rFonts w:ascii="Arial" w:eastAsia="Arial" w:hAnsi="Arial" w:cs="Arial"/>
          <w:b/>
        </w:rPr>
        <w:t xml:space="preserve"> </w:t>
      </w:r>
    </w:p>
    <w:p w14:paraId="6F35BA87" w14:textId="77777777" w:rsidR="00D8403D" w:rsidRDefault="003251C2">
      <w:pPr>
        <w:pStyle w:val="Heading1"/>
        <w:ind w:left="85"/>
      </w:pPr>
      <w:r>
        <w:t>Section 1I: Satisfactory in Service-Lecturer to Senior Lecturer</w:t>
      </w:r>
      <w:r>
        <w:rPr>
          <w:b w:val="0"/>
          <w:i/>
        </w:rPr>
        <w:t xml:space="preserve"> </w:t>
      </w:r>
    </w:p>
    <w:p w14:paraId="7B41B677" w14:textId="77777777" w:rsidR="00D8403D" w:rsidRDefault="003251C2">
      <w:pPr>
        <w:spacing w:after="0"/>
        <w:ind w:left="90"/>
      </w:pPr>
      <w:r>
        <w:rPr>
          <w:rFonts w:ascii="Arial" w:eastAsia="Arial" w:hAnsi="Arial" w:cs="Arial"/>
        </w:rPr>
        <w:t xml:space="preserve"> </w:t>
      </w:r>
    </w:p>
    <w:p w14:paraId="2301E2F3" w14:textId="77777777" w:rsidR="00D8403D" w:rsidRDefault="003251C2">
      <w:pPr>
        <w:spacing w:after="3" w:line="248" w:lineRule="auto"/>
        <w:ind w:left="85" w:hanging="10"/>
      </w:pPr>
      <w:r>
        <w:rPr>
          <w:rFonts w:ascii="Arial" w:eastAsia="Arial" w:hAnsi="Arial" w:cs="Arial"/>
        </w:rPr>
        <w:t>Faculty applying for promotion are expected to</w:t>
      </w:r>
      <w:r>
        <w:rPr>
          <w:rFonts w:ascii="Arial" w:eastAsia="Arial" w:hAnsi="Arial" w:cs="Arial"/>
        </w:rPr>
        <w:t xml:space="preserve"> provide evidence that they have service.  To achieve a rating of satisfactory in service, candidates are expected to document the following evidence. </w:t>
      </w:r>
    </w:p>
    <w:p w14:paraId="1A6C5786" w14:textId="77777777" w:rsidR="00D8403D" w:rsidRDefault="003251C2">
      <w:pPr>
        <w:spacing w:after="0"/>
        <w:ind w:left="90"/>
      </w:pPr>
      <w:r>
        <w:rPr>
          <w:rFonts w:ascii="Arial" w:eastAsia="Arial" w:hAnsi="Arial" w:cs="Arial"/>
        </w:rPr>
        <w:t xml:space="preserve"> </w:t>
      </w:r>
    </w:p>
    <w:p w14:paraId="496681F3" w14:textId="77777777" w:rsidR="00D8403D" w:rsidRDefault="003251C2">
      <w:pPr>
        <w:pStyle w:val="Heading2"/>
        <w:spacing w:after="3"/>
        <w:ind w:left="85"/>
      </w:pPr>
      <w:r>
        <w:rPr>
          <w:sz w:val="22"/>
          <w:u w:val="none"/>
        </w:rPr>
        <w:t xml:space="preserve">A. </w:t>
      </w:r>
      <w:r>
        <w:rPr>
          <w:sz w:val="22"/>
        </w:rPr>
        <w:t>University Service</w:t>
      </w:r>
      <w:r>
        <w:rPr>
          <w:sz w:val="22"/>
          <w:u w:val="none"/>
        </w:rPr>
        <w:t xml:space="preserve"> </w:t>
      </w:r>
    </w:p>
    <w:p w14:paraId="7C94320C" w14:textId="77777777" w:rsidR="00D8403D" w:rsidRDefault="003251C2">
      <w:pPr>
        <w:numPr>
          <w:ilvl w:val="0"/>
          <w:numId w:val="41"/>
        </w:numPr>
        <w:spacing w:after="3" w:line="248" w:lineRule="auto"/>
        <w:ind w:hanging="360"/>
      </w:pPr>
      <w:r>
        <w:rPr>
          <w:rFonts w:ascii="Arial" w:eastAsia="Arial" w:hAnsi="Arial" w:cs="Arial"/>
        </w:rPr>
        <w:t xml:space="preserve">Candidates should document, </w:t>
      </w:r>
      <w:r>
        <w:rPr>
          <w:rFonts w:ascii="Arial" w:eastAsia="Arial" w:hAnsi="Arial" w:cs="Arial"/>
          <w:i/>
        </w:rPr>
        <w:t>where applicable</w:t>
      </w:r>
      <w:r>
        <w:rPr>
          <w:rFonts w:ascii="Arial" w:eastAsia="Arial" w:hAnsi="Arial" w:cs="Arial"/>
        </w:rPr>
        <w:t xml:space="preserve">, their role in </w:t>
      </w:r>
      <w:proofErr w:type="gramStart"/>
      <w:r>
        <w:rPr>
          <w:rFonts w:ascii="Arial" w:eastAsia="Arial" w:hAnsi="Arial" w:cs="Arial"/>
        </w:rPr>
        <w:t>University</w:t>
      </w:r>
      <w:proofErr w:type="gramEnd"/>
      <w:r>
        <w:rPr>
          <w:rFonts w:ascii="Arial" w:eastAsia="Arial" w:hAnsi="Arial" w:cs="Arial"/>
        </w:rPr>
        <w:t xml:space="preserve"> service </w:t>
      </w:r>
    </w:p>
    <w:p w14:paraId="5C50F057" w14:textId="77777777" w:rsidR="00D8403D" w:rsidRDefault="003251C2">
      <w:pPr>
        <w:spacing w:after="0"/>
        <w:ind w:left="90"/>
      </w:pPr>
      <w:r>
        <w:rPr>
          <w:rFonts w:ascii="Arial" w:eastAsia="Arial" w:hAnsi="Arial" w:cs="Arial"/>
        </w:rPr>
        <w:t xml:space="preserve"> </w:t>
      </w:r>
    </w:p>
    <w:p w14:paraId="28212EB8" w14:textId="77777777" w:rsidR="00D8403D" w:rsidRDefault="003251C2">
      <w:pPr>
        <w:numPr>
          <w:ilvl w:val="0"/>
          <w:numId w:val="41"/>
        </w:numPr>
        <w:spacing w:after="3" w:line="248" w:lineRule="auto"/>
        <w:ind w:hanging="360"/>
      </w:pPr>
      <w:r>
        <w:rPr>
          <w:rFonts w:ascii="Arial" w:eastAsia="Arial" w:hAnsi="Arial" w:cs="Arial"/>
        </w:rPr>
        <w:t xml:space="preserve">Candidates must document and explain their contribution in School </w:t>
      </w:r>
      <w:proofErr w:type="gramStart"/>
      <w:r>
        <w:rPr>
          <w:rFonts w:ascii="Arial" w:eastAsia="Arial" w:hAnsi="Arial" w:cs="Arial"/>
        </w:rPr>
        <w:t>service</w:t>
      </w:r>
      <w:proofErr w:type="gramEnd"/>
      <w:r>
        <w:rPr>
          <w:rFonts w:ascii="Arial" w:eastAsia="Arial" w:hAnsi="Arial" w:cs="Arial"/>
        </w:rPr>
        <w:t xml:space="preserve">  </w:t>
      </w:r>
    </w:p>
    <w:p w14:paraId="1C0A1F04" w14:textId="77777777" w:rsidR="00D8403D" w:rsidRDefault="003251C2">
      <w:pPr>
        <w:spacing w:after="0"/>
        <w:ind w:left="90"/>
      </w:pPr>
      <w:r>
        <w:rPr>
          <w:rFonts w:ascii="Arial" w:eastAsia="Arial" w:hAnsi="Arial" w:cs="Arial"/>
        </w:rPr>
        <w:t xml:space="preserve"> </w:t>
      </w:r>
    </w:p>
    <w:p w14:paraId="4B548B95" w14:textId="77777777" w:rsidR="00D8403D" w:rsidRDefault="003251C2">
      <w:pPr>
        <w:numPr>
          <w:ilvl w:val="0"/>
          <w:numId w:val="41"/>
        </w:numPr>
        <w:spacing w:after="3" w:line="248" w:lineRule="auto"/>
        <w:ind w:hanging="360"/>
      </w:pPr>
      <w:r>
        <w:rPr>
          <w:rFonts w:ascii="Arial" w:eastAsia="Arial" w:hAnsi="Arial" w:cs="Arial"/>
        </w:rPr>
        <w:t xml:space="preserve">Department must document and explain their contribution in Department </w:t>
      </w:r>
      <w:proofErr w:type="gramStart"/>
      <w:r>
        <w:rPr>
          <w:rFonts w:ascii="Arial" w:eastAsia="Arial" w:hAnsi="Arial" w:cs="Arial"/>
        </w:rPr>
        <w:t>service</w:t>
      </w:r>
      <w:proofErr w:type="gramEnd"/>
      <w:r>
        <w:rPr>
          <w:rFonts w:ascii="Arial" w:eastAsia="Arial" w:hAnsi="Arial" w:cs="Arial"/>
        </w:rPr>
        <w:t xml:space="preserve"> </w:t>
      </w:r>
    </w:p>
    <w:p w14:paraId="057BB6A3" w14:textId="77777777" w:rsidR="00D8403D" w:rsidRDefault="003251C2">
      <w:pPr>
        <w:spacing w:after="0"/>
        <w:ind w:left="90"/>
      </w:pPr>
      <w:r>
        <w:rPr>
          <w:rFonts w:ascii="Arial" w:eastAsia="Arial" w:hAnsi="Arial" w:cs="Arial"/>
          <w:b/>
        </w:rPr>
        <w:t xml:space="preserve"> </w:t>
      </w:r>
    </w:p>
    <w:p w14:paraId="761A4714" w14:textId="77777777" w:rsidR="00D8403D" w:rsidRDefault="003251C2">
      <w:pPr>
        <w:pStyle w:val="Heading2"/>
        <w:spacing w:after="3"/>
        <w:ind w:left="85"/>
      </w:pPr>
      <w:r>
        <w:rPr>
          <w:sz w:val="22"/>
          <w:u w:val="none"/>
        </w:rPr>
        <w:lastRenderedPageBreak/>
        <w:t xml:space="preserve">B. </w:t>
      </w:r>
      <w:r>
        <w:rPr>
          <w:sz w:val="22"/>
        </w:rPr>
        <w:t>Professional Service</w:t>
      </w:r>
      <w:r>
        <w:rPr>
          <w:sz w:val="22"/>
          <w:u w:val="none"/>
        </w:rPr>
        <w:t xml:space="preserve">  </w:t>
      </w:r>
    </w:p>
    <w:p w14:paraId="6925CF7C" w14:textId="77777777" w:rsidR="00D8403D" w:rsidRDefault="003251C2">
      <w:pPr>
        <w:spacing w:after="3" w:line="248" w:lineRule="auto"/>
        <w:ind w:left="810" w:hanging="360"/>
      </w:pPr>
      <w:r>
        <w:rPr>
          <w:rFonts w:ascii="Arial" w:eastAsia="Arial" w:hAnsi="Arial" w:cs="Arial"/>
          <w:i/>
        </w:rPr>
        <w:t xml:space="preserve">1. </w:t>
      </w:r>
      <w:r>
        <w:rPr>
          <w:rFonts w:ascii="Arial" w:eastAsia="Arial" w:hAnsi="Arial" w:cs="Arial"/>
        </w:rPr>
        <w:t>Candidates should document their professional service including s</w:t>
      </w:r>
      <w:r>
        <w:rPr>
          <w:rFonts w:ascii="Arial" w:eastAsia="Arial" w:hAnsi="Arial" w:cs="Arial"/>
        </w:rPr>
        <w:t xml:space="preserve">ervice at a local, regional, or national level.  </w:t>
      </w:r>
    </w:p>
    <w:p w14:paraId="6A95C6C0" w14:textId="77777777" w:rsidR="00D8403D" w:rsidRDefault="003251C2">
      <w:pPr>
        <w:spacing w:after="0"/>
        <w:ind w:left="90"/>
      </w:pPr>
      <w:r>
        <w:rPr>
          <w:rFonts w:ascii="Arial" w:eastAsia="Arial" w:hAnsi="Arial" w:cs="Arial"/>
        </w:rPr>
        <w:t xml:space="preserve"> </w:t>
      </w:r>
    </w:p>
    <w:p w14:paraId="0EF69383" w14:textId="77777777" w:rsidR="00D8403D" w:rsidRDefault="003251C2">
      <w:pPr>
        <w:pStyle w:val="Heading2"/>
        <w:spacing w:after="3"/>
        <w:ind w:left="85"/>
      </w:pPr>
      <w:r>
        <w:rPr>
          <w:sz w:val="22"/>
        </w:rPr>
        <w:t>Supplemental Evidence</w:t>
      </w:r>
      <w:r>
        <w:rPr>
          <w:sz w:val="22"/>
          <w:u w:val="none"/>
        </w:rPr>
        <w:t xml:space="preserve"> </w:t>
      </w:r>
    </w:p>
    <w:p w14:paraId="2485C150" w14:textId="77777777" w:rsidR="00D8403D" w:rsidRDefault="003251C2">
      <w:pPr>
        <w:spacing w:after="3" w:line="248" w:lineRule="auto"/>
        <w:ind w:left="85" w:hanging="10"/>
      </w:pPr>
      <w:r>
        <w:rPr>
          <w:rFonts w:ascii="Arial" w:eastAsia="Arial" w:hAnsi="Arial" w:cs="Arial"/>
        </w:rPr>
        <w:t>Service is expected of every faculty member. Although not required for Satisfactory service, candidates should document University service where applicable. If a candidate has had a</w:t>
      </w:r>
      <w:r>
        <w:rPr>
          <w:rFonts w:ascii="Arial" w:eastAsia="Arial" w:hAnsi="Arial" w:cs="Arial"/>
        </w:rPr>
        <w:t xml:space="preserve"> significant role on a School or Departmental such as Committee Chair or search committee should be noted. Candidates are also encouraged to document professional service such as committee leadership or service that has significantly contributed to the mis</w:t>
      </w:r>
      <w:r>
        <w:rPr>
          <w:rFonts w:ascii="Arial" w:eastAsia="Arial" w:hAnsi="Arial" w:cs="Arial"/>
        </w:rPr>
        <w:t>sion or the Professional or Community</w:t>
      </w:r>
      <w:r>
        <w:rPr>
          <w:rFonts w:ascii="Arial" w:eastAsia="Arial" w:hAnsi="Arial" w:cs="Arial"/>
          <w:b/>
        </w:rPr>
        <w:t xml:space="preserve"> </w:t>
      </w:r>
    </w:p>
    <w:p w14:paraId="3A55E0CC" w14:textId="77777777" w:rsidR="00D8403D" w:rsidRDefault="003251C2">
      <w:pPr>
        <w:spacing w:after="32"/>
        <w:ind w:left="90"/>
      </w:pPr>
      <w:r>
        <w:rPr>
          <w:rFonts w:ascii="Arial" w:eastAsia="Arial" w:hAnsi="Arial" w:cs="Arial"/>
        </w:rPr>
        <w:t xml:space="preserve"> </w:t>
      </w:r>
    </w:p>
    <w:p w14:paraId="0B9DB792" w14:textId="77777777" w:rsidR="00D8403D" w:rsidRDefault="003251C2">
      <w:pPr>
        <w:spacing w:after="0"/>
        <w:ind w:left="90"/>
      </w:pPr>
      <w:r>
        <w:rPr>
          <w:rFonts w:ascii="Arial" w:eastAsia="Arial" w:hAnsi="Arial" w:cs="Arial"/>
          <w:sz w:val="28"/>
        </w:rPr>
        <w:t xml:space="preserve"> </w:t>
      </w:r>
    </w:p>
    <w:p w14:paraId="3C981E20" w14:textId="77777777" w:rsidR="00D8403D" w:rsidRDefault="003251C2">
      <w:pPr>
        <w:shd w:val="clear" w:color="auto" w:fill="DFDFDF"/>
        <w:tabs>
          <w:tab w:val="center" w:pos="2251"/>
        </w:tabs>
        <w:spacing w:after="12" w:line="249" w:lineRule="auto"/>
        <w:ind w:left="75"/>
      </w:pPr>
      <w:r>
        <w:rPr>
          <w:rFonts w:ascii="Arial" w:eastAsia="Arial" w:hAnsi="Arial" w:cs="Arial"/>
          <w:b/>
          <w:sz w:val="28"/>
        </w:rPr>
        <w:t xml:space="preserve">Section 1J: </w:t>
      </w:r>
      <w:r>
        <w:rPr>
          <w:rFonts w:ascii="Arial" w:eastAsia="Arial" w:hAnsi="Arial" w:cs="Arial"/>
          <w:b/>
          <w:sz w:val="28"/>
        </w:rPr>
        <w:tab/>
        <w:t xml:space="preserve"> </w:t>
      </w:r>
    </w:p>
    <w:p w14:paraId="32C89368" w14:textId="77777777" w:rsidR="00D8403D" w:rsidRDefault="003251C2">
      <w:pPr>
        <w:pStyle w:val="Heading1"/>
        <w:shd w:val="clear" w:color="auto" w:fill="DFDFDF"/>
        <w:ind w:left="85"/>
      </w:pPr>
      <w:r>
        <w:t xml:space="preserve">Satisfactory in Service-Senior Lecturer to Teaching Professor </w:t>
      </w:r>
    </w:p>
    <w:p w14:paraId="53CBD831" w14:textId="77777777" w:rsidR="00D8403D" w:rsidRDefault="003251C2">
      <w:pPr>
        <w:spacing w:after="0"/>
        <w:ind w:left="90"/>
      </w:pPr>
      <w:r>
        <w:rPr>
          <w:rFonts w:ascii="Arial" w:eastAsia="Arial" w:hAnsi="Arial" w:cs="Arial"/>
        </w:rPr>
        <w:t xml:space="preserve"> </w:t>
      </w:r>
    </w:p>
    <w:p w14:paraId="4E31C0B8" w14:textId="77777777" w:rsidR="00D8403D" w:rsidRDefault="003251C2">
      <w:pPr>
        <w:spacing w:after="3" w:line="248" w:lineRule="auto"/>
        <w:ind w:left="85" w:hanging="10"/>
      </w:pPr>
      <w:r>
        <w:rPr>
          <w:rFonts w:ascii="Arial" w:eastAsia="Arial" w:hAnsi="Arial" w:cs="Arial"/>
        </w:rPr>
        <w:t xml:space="preserve">Faculty applying for promotion are expected to provide evidence that they have service.  To achieve a rating of satisfactory in service, candidates are expected to document the following evidence. </w:t>
      </w:r>
    </w:p>
    <w:p w14:paraId="65BB226A" w14:textId="77777777" w:rsidR="00D8403D" w:rsidRDefault="003251C2">
      <w:pPr>
        <w:spacing w:after="0"/>
        <w:ind w:left="90"/>
      </w:pPr>
      <w:r>
        <w:rPr>
          <w:rFonts w:ascii="Arial" w:eastAsia="Arial" w:hAnsi="Arial" w:cs="Arial"/>
        </w:rPr>
        <w:t xml:space="preserve"> </w:t>
      </w:r>
    </w:p>
    <w:p w14:paraId="572438F6" w14:textId="77777777" w:rsidR="00D8403D" w:rsidRDefault="003251C2">
      <w:pPr>
        <w:pStyle w:val="Heading2"/>
        <w:spacing w:after="3"/>
        <w:ind w:left="85"/>
      </w:pPr>
      <w:r>
        <w:rPr>
          <w:sz w:val="22"/>
          <w:u w:val="none"/>
        </w:rPr>
        <w:t xml:space="preserve">A. </w:t>
      </w:r>
      <w:r>
        <w:rPr>
          <w:sz w:val="22"/>
        </w:rPr>
        <w:t>University Service</w:t>
      </w:r>
      <w:r>
        <w:rPr>
          <w:sz w:val="22"/>
          <w:u w:val="none"/>
        </w:rPr>
        <w:t xml:space="preserve"> </w:t>
      </w:r>
    </w:p>
    <w:p w14:paraId="23AA2A42" w14:textId="77777777" w:rsidR="00D8403D" w:rsidRDefault="003251C2">
      <w:pPr>
        <w:numPr>
          <w:ilvl w:val="0"/>
          <w:numId w:val="42"/>
        </w:numPr>
        <w:spacing w:after="15" w:line="248" w:lineRule="auto"/>
        <w:ind w:hanging="360"/>
      </w:pPr>
      <w:r>
        <w:rPr>
          <w:rFonts w:ascii="Arial" w:eastAsia="Arial" w:hAnsi="Arial" w:cs="Arial"/>
          <w:i/>
        </w:rPr>
        <w:t>Candidates should document, where</w:t>
      </w:r>
      <w:r>
        <w:rPr>
          <w:rFonts w:ascii="Arial" w:eastAsia="Arial" w:hAnsi="Arial" w:cs="Arial"/>
          <w:i/>
        </w:rPr>
        <w:t xml:space="preserve"> applicable, their role in </w:t>
      </w:r>
      <w:proofErr w:type="gramStart"/>
      <w:r>
        <w:rPr>
          <w:rFonts w:ascii="Arial" w:eastAsia="Arial" w:hAnsi="Arial" w:cs="Arial"/>
          <w:i/>
        </w:rPr>
        <w:t>University</w:t>
      </w:r>
      <w:proofErr w:type="gramEnd"/>
      <w:r>
        <w:rPr>
          <w:rFonts w:ascii="Arial" w:eastAsia="Arial" w:hAnsi="Arial" w:cs="Arial"/>
          <w:i/>
        </w:rPr>
        <w:t xml:space="preserve"> service </w:t>
      </w:r>
    </w:p>
    <w:p w14:paraId="5223E73D" w14:textId="77777777" w:rsidR="00D8403D" w:rsidRDefault="003251C2">
      <w:pPr>
        <w:spacing w:after="0"/>
        <w:ind w:left="450"/>
      </w:pPr>
      <w:r>
        <w:rPr>
          <w:rFonts w:ascii="Arial" w:eastAsia="Arial" w:hAnsi="Arial" w:cs="Arial"/>
          <w:i/>
        </w:rPr>
        <w:t xml:space="preserve"> </w:t>
      </w:r>
    </w:p>
    <w:p w14:paraId="466AF104" w14:textId="77777777" w:rsidR="00D8403D" w:rsidRDefault="003251C2">
      <w:pPr>
        <w:numPr>
          <w:ilvl w:val="0"/>
          <w:numId w:val="42"/>
        </w:numPr>
        <w:spacing w:after="15" w:line="248" w:lineRule="auto"/>
        <w:ind w:hanging="360"/>
      </w:pPr>
      <w:r>
        <w:rPr>
          <w:rFonts w:ascii="Arial" w:eastAsia="Arial" w:hAnsi="Arial" w:cs="Arial"/>
          <w:i/>
        </w:rPr>
        <w:t xml:space="preserve">Candidates must document and explain their contribution in School </w:t>
      </w:r>
      <w:proofErr w:type="gramStart"/>
      <w:r>
        <w:rPr>
          <w:rFonts w:ascii="Arial" w:eastAsia="Arial" w:hAnsi="Arial" w:cs="Arial"/>
          <w:i/>
        </w:rPr>
        <w:t>service</w:t>
      </w:r>
      <w:proofErr w:type="gramEnd"/>
      <w:r>
        <w:rPr>
          <w:rFonts w:ascii="Arial" w:eastAsia="Arial" w:hAnsi="Arial" w:cs="Arial"/>
          <w:i/>
        </w:rPr>
        <w:t xml:space="preserve">  </w:t>
      </w:r>
    </w:p>
    <w:p w14:paraId="0FAD08D6" w14:textId="77777777" w:rsidR="00D8403D" w:rsidRDefault="003251C2">
      <w:pPr>
        <w:spacing w:after="0"/>
        <w:ind w:left="450"/>
      </w:pPr>
      <w:r>
        <w:rPr>
          <w:rFonts w:ascii="Arial" w:eastAsia="Arial" w:hAnsi="Arial" w:cs="Arial"/>
          <w:i/>
        </w:rPr>
        <w:t xml:space="preserve"> </w:t>
      </w:r>
    </w:p>
    <w:p w14:paraId="7C38C02C" w14:textId="77777777" w:rsidR="00D8403D" w:rsidRDefault="003251C2">
      <w:pPr>
        <w:numPr>
          <w:ilvl w:val="0"/>
          <w:numId w:val="42"/>
        </w:numPr>
        <w:spacing w:after="15" w:line="248" w:lineRule="auto"/>
        <w:ind w:hanging="360"/>
      </w:pPr>
      <w:r>
        <w:rPr>
          <w:rFonts w:ascii="Arial" w:eastAsia="Arial" w:hAnsi="Arial" w:cs="Arial"/>
          <w:i/>
        </w:rPr>
        <w:t xml:space="preserve">Department must document and explain their contribution in Department </w:t>
      </w:r>
      <w:proofErr w:type="gramStart"/>
      <w:r>
        <w:rPr>
          <w:rFonts w:ascii="Arial" w:eastAsia="Arial" w:hAnsi="Arial" w:cs="Arial"/>
          <w:i/>
        </w:rPr>
        <w:t>service</w:t>
      </w:r>
      <w:proofErr w:type="gramEnd"/>
      <w:r>
        <w:rPr>
          <w:rFonts w:ascii="Arial" w:eastAsia="Arial" w:hAnsi="Arial" w:cs="Arial"/>
          <w:i/>
        </w:rPr>
        <w:t xml:space="preserve"> </w:t>
      </w:r>
    </w:p>
    <w:p w14:paraId="28314E4C" w14:textId="77777777" w:rsidR="00D8403D" w:rsidRDefault="003251C2">
      <w:pPr>
        <w:spacing w:after="0"/>
        <w:ind w:left="90"/>
      </w:pPr>
      <w:r>
        <w:rPr>
          <w:rFonts w:ascii="Arial" w:eastAsia="Arial" w:hAnsi="Arial" w:cs="Arial"/>
          <w:b/>
        </w:rPr>
        <w:t xml:space="preserve"> </w:t>
      </w:r>
    </w:p>
    <w:p w14:paraId="06958C42" w14:textId="77777777" w:rsidR="00D8403D" w:rsidRDefault="003251C2">
      <w:pPr>
        <w:pStyle w:val="Heading2"/>
        <w:spacing w:after="3"/>
        <w:ind w:left="85"/>
      </w:pPr>
      <w:r>
        <w:rPr>
          <w:sz w:val="22"/>
          <w:u w:val="none"/>
        </w:rPr>
        <w:t xml:space="preserve">B. </w:t>
      </w:r>
      <w:r>
        <w:rPr>
          <w:sz w:val="22"/>
        </w:rPr>
        <w:t>Professional Service</w:t>
      </w:r>
      <w:r>
        <w:rPr>
          <w:sz w:val="22"/>
          <w:u w:val="none"/>
        </w:rPr>
        <w:t xml:space="preserve">  </w:t>
      </w:r>
    </w:p>
    <w:p w14:paraId="323280DE" w14:textId="77777777" w:rsidR="00D8403D" w:rsidRDefault="003251C2">
      <w:pPr>
        <w:spacing w:after="15" w:line="248" w:lineRule="auto"/>
        <w:ind w:left="805" w:hanging="370"/>
      </w:pPr>
      <w:r>
        <w:rPr>
          <w:rFonts w:ascii="Arial" w:eastAsia="Arial" w:hAnsi="Arial" w:cs="Arial"/>
          <w:i/>
        </w:rPr>
        <w:t>1. Candidates should d</w:t>
      </w:r>
      <w:r>
        <w:rPr>
          <w:rFonts w:ascii="Arial" w:eastAsia="Arial" w:hAnsi="Arial" w:cs="Arial"/>
          <w:i/>
        </w:rPr>
        <w:t xml:space="preserve">ocument their professional service including service at a local, regional, or national level.  </w:t>
      </w:r>
    </w:p>
    <w:p w14:paraId="568683A9" w14:textId="77777777" w:rsidR="00D8403D" w:rsidRDefault="003251C2">
      <w:pPr>
        <w:spacing w:after="0"/>
        <w:ind w:left="90"/>
      </w:pPr>
      <w:r>
        <w:rPr>
          <w:rFonts w:ascii="Arial" w:eastAsia="Arial" w:hAnsi="Arial" w:cs="Arial"/>
        </w:rPr>
        <w:t xml:space="preserve"> </w:t>
      </w:r>
    </w:p>
    <w:p w14:paraId="0175E163" w14:textId="77777777" w:rsidR="00D8403D" w:rsidRDefault="003251C2">
      <w:pPr>
        <w:pStyle w:val="Heading2"/>
        <w:spacing w:after="3"/>
        <w:ind w:left="85"/>
      </w:pPr>
      <w:r>
        <w:rPr>
          <w:sz w:val="22"/>
        </w:rPr>
        <w:t>Supplemental Evidence</w:t>
      </w:r>
      <w:r>
        <w:rPr>
          <w:sz w:val="22"/>
          <w:u w:val="none"/>
        </w:rPr>
        <w:t xml:space="preserve"> </w:t>
      </w:r>
    </w:p>
    <w:p w14:paraId="2254312A" w14:textId="77777777" w:rsidR="00D8403D" w:rsidRDefault="003251C2">
      <w:pPr>
        <w:spacing w:after="3" w:line="248" w:lineRule="auto"/>
        <w:ind w:left="85" w:hanging="10"/>
      </w:pPr>
      <w:r>
        <w:rPr>
          <w:rFonts w:ascii="Arial" w:eastAsia="Arial" w:hAnsi="Arial" w:cs="Arial"/>
        </w:rPr>
        <w:t xml:space="preserve">Service is expected of every faculty member. Although not required for Satisfactory service, candidates should document </w:t>
      </w:r>
      <w:r>
        <w:rPr>
          <w:rFonts w:ascii="Arial" w:eastAsia="Arial" w:hAnsi="Arial" w:cs="Arial"/>
        </w:rPr>
        <w:t>University service where applicable. If a candidate has had a significant role on a School or Departmental such as Committee Chair or search committee should be noted. Candidates are also encouraged to document professional service such as committee leader</w:t>
      </w:r>
      <w:r>
        <w:rPr>
          <w:rFonts w:ascii="Arial" w:eastAsia="Arial" w:hAnsi="Arial" w:cs="Arial"/>
        </w:rPr>
        <w:t>ship or service that has significantly contributed to the mission or the Professional or Community</w:t>
      </w:r>
      <w:r>
        <w:rPr>
          <w:rFonts w:ascii="Arial" w:eastAsia="Arial" w:hAnsi="Arial" w:cs="Arial"/>
          <w:b/>
        </w:rPr>
        <w:t xml:space="preserve"> </w:t>
      </w:r>
    </w:p>
    <w:sectPr w:rsidR="00D8403D">
      <w:headerReference w:type="even" r:id="rId19"/>
      <w:headerReference w:type="default" r:id="rId20"/>
      <w:headerReference w:type="first" r:id="rId21"/>
      <w:footnotePr>
        <w:numRestart w:val="eachPage"/>
      </w:footnotePr>
      <w:pgSz w:w="12240" w:h="15840"/>
      <w:pgMar w:top="726" w:right="710" w:bottom="727" w:left="63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9AB6" w14:textId="77777777" w:rsidR="00884C2D" w:rsidRDefault="00884C2D">
      <w:pPr>
        <w:spacing w:after="0" w:line="240" w:lineRule="auto"/>
      </w:pPr>
      <w:r>
        <w:separator/>
      </w:r>
    </w:p>
  </w:endnote>
  <w:endnote w:type="continuationSeparator" w:id="0">
    <w:p w14:paraId="09DAE87D" w14:textId="77777777" w:rsidR="00884C2D" w:rsidRDefault="0088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DB96" w14:textId="77777777" w:rsidR="00884C2D" w:rsidRDefault="00884C2D">
      <w:pPr>
        <w:spacing w:after="0"/>
        <w:ind w:left="90"/>
      </w:pPr>
      <w:r>
        <w:separator/>
      </w:r>
    </w:p>
  </w:footnote>
  <w:footnote w:type="continuationSeparator" w:id="0">
    <w:p w14:paraId="10ACD5D9" w14:textId="77777777" w:rsidR="00884C2D" w:rsidRDefault="00884C2D">
      <w:pPr>
        <w:spacing w:after="0"/>
        <w:ind w:left="90"/>
      </w:pPr>
      <w:r>
        <w:continuationSeparator/>
      </w:r>
    </w:p>
  </w:footnote>
  <w:footnote w:id="1">
    <w:p w14:paraId="3783FE2F" w14:textId="77777777" w:rsidR="00D8403D" w:rsidRDefault="003251C2">
      <w:pPr>
        <w:pStyle w:val="footnotedescription"/>
      </w:pPr>
      <w:r>
        <w:rPr>
          <w:rStyle w:val="footnotemark"/>
        </w:rPr>
        <w:footnoteRef/>
      </w:r>
      <w:r>
        <w:t xml:space="preserve"> Collaboration is a key piece of scholarship. Stakeholders are not recipients but rather co-creators of knowledge. </w:t>
      </w:r>
      <w:r>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1005" w14:textId="77777777" w:rsidR="00D8403D" w:rsidRDefault="00D840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A737" w14:textId="77777777" w:rsidR="00D8403D" w:rsidRDefault="00D840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0209" w14:textId="77777777" w:rsidR="00D8403D" w:rsidRDefault="00D8403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691" w:tblpY="720"/>
      <w:tblOverlap w:val="never"/>
      <w:tblW w:w="10864" w:type="dxa"/>
      <w:tblInd w:w="0" w:type="dxa"/>
      <w:tblCellMar>
        <w:left w:w="30" w:type="dxa"/>
        <w:bottom w:w="6" w:type="dxa"/>
        <w:right w:w="115" w:type="dxa"/>
      </w:tblCellMar>
      <w:tblLook w:val="04A0" w:firstRow="1" w:lastRow="0" w:firstColumn="1" w:lastColumn="0" w:noHBand="0" w:noVBand="1"/>
    </w:tblPr>
    <w:tblGrid>
      <w:gridCol w:w="10864"/>
    </w:tblGrid>
    <w:tr w:rsidR="00D8403D" w14:paraId="5A8FE8E5" w14:textId="77777777">
      <w:trPr>
        <w:trHeight w:val="646"/>
      </w:trPr>
      <w:tc>
        <w:tcPr>
          <w:tcW w:w="10864" w:type="dxa"/>
          <w:tcBorders>
            <w:top w:val="nil"/>
            <w:left w:val="nil"/>
            <w:bottom w:val="nil"/>
            <w:right w:val="nil"/>
          </w:tcBorders>
          <w:shd w:val="clear" w:color="auto" w:fill="D9D9D9"/>
          <w:vAlign w:val="bottom"/>
        </w:tcPr>
        <w:p w14:paraId="576BB873" w14:textId="77777777" w:rsidR="00D8403D" w:rsidRDefault="003251C2">
          <w:r>
            <w:rPr>
              <w:rFonts w:ascii="Arial" w:eastAsia="Arial" w:hAnsi="Arial" w:cs="Arial"/>
              <w:b/>
              <w:sz w:val="28"/>
            </w:rPr>
            <w:t xml:space="preserve">Excellence in Teaching – </w:t>
          </w:r>
        </w:p>
      </w:tc>
    </w:tr>
  </w:tbl>
  <w:p w14:paraId="5DE68037" w14:textId="77777777" w:rsidR="00D8403D" w:rsidRDefault="00D8403D">
    <w:pPr>
      <w:spacing w:after="0"/>
      <w:ind w:left="-721" w:right="1152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691" w:tblpY="720"/>
      <w:tblOverlap w:val="never"/>
      <w:tblW w:w="10864" w:type="dxa"/>
      <w:tblInd w:w="0" w:type="dxa"/>
      <w:tblCellMar>
        <w:left w:w="30" w:type="dxa"/>
        <w:bottom w:w="6" w:type="dxa"/>
        <w:right w:w="115" w:type="dxa"/>
      </w:tblCellMar>
      <w:tblLook w:val="04A0" w:firstRow="1" w:lastRow="0" w:firstColumn="1" w:lastColumn="0" w:noHBand="0" w:noVBand="1"/>
    </w:tblPr>
    <w:tblGrid>
      <w:gridCol w:w="10864"/>
    </w:tblGrid>
    <w:tr w:rsidR="00D8403D" w14:paraId="299ADE85" w14:textId="77777777">
      <w:trPr>
        <w:trHeight w:val="646"/>
      </w:trPr>
      <w:tc>
        <w:tcPr>
          <w:tcW w:w="10864" w:type="dxa"/>
          <w:tcBorders>
            <w:top w:val="nil"/>
            <w:left w:val="nil"/>
            <w:bottom w:val="nil"/>
            <w:right w:val="nil"/>
          </w:tcBorders>
          <w:shd w:val="clear" w:color="auto" w:fill="D9D9D9"/>
          <w:vAlign w:val="bottom"/>
        </w:tcPr>
        <w:p w14:paraId="7E1292E9" w14:textId="77777777" w:rsidR="00D8403D" w:rsidRDefault="003251C2">
          <w:r>
            <w:rPr>
              <w:rFonts w:ascii="Arial" w:eastAsia="Arial" w:hAnsi="Arial" w:cs="Arial"/>
              <w:b/>
              <w:sz w:val="28"/>
            </w:rPr>
            <w:t xml:space="preserve">Excellence in Teaching – </w:t>
          </w:r>
        </w:p>
      </w:tc>
    </w:tr>
  </w:tbl>
  <w:p w14:paraId="3557611E" w14:textId="77777777" w:rsidR="00D8403D" w:rsidRDefault="00D8403D">
    <w:pPr>
      <w:spacing w:after="0"/>
      <w:ind w:left="-721" w:right="1152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691" w:tblpY="720"/>
      <w:tblOverlap w:val="never"/>
      <w:tblW w:w="10864" w:type="dxa"/>
      <w:tblInd w:w="0" w:type="dxa"/>
      <w:tblCellMar>
        <w:left w:w="30" w:type="dxa"/>
        <w:bottom w:w="6" w:type="dxa"/>
        <w:right w:w="115" w:type="dxa"/>
      </w:tblCellMar>
      <w:tblLook w:val="04A0" w:firstRow="1" w:lastRow="0" w:firstColumn="1" w:lastColumn="0" w:noHBand="0" w:noVBand="1"/>
    </w:tblPr>
    <w:tblGrid>
      <w:gridCol w:w="10864"/>
    </w:tblGrid>
    <w:tr w:rsidR="00D8403D" w14:paraId="1C0B1F2D" w14:textId="77777777">
      <w:trPr>
        <w:trHeight w:val="646"/>
      </w:trPr>
      <w:tc>
        <w:tcPr>
          <w:tcW w:w="10864" w:type="dxa"/>
          <w:tcBorders>
            <w:top w:val="nil"/>
            <w:left w:val="nil"/>
            <w:bottom w:val="nil"/>
            <w:right w:val="nil"/>
          </w:tcBorders>
          <w:shd w:val="clear" w:color="auto" w:fill="D9D9D9"/>
          <w:vAlign w:val="bottom"/>
        </w:tcPr>
        <w:p w14:paraId="47C9994E" w14:textId="77777777" w:rsidR="00D8403D" w:rsidRDefault="003251C2">
          <w:r>
            <w:rPr>
              <w:rFonts w:ascii="Arial" w:eastAsia="Arial" w:hAnsi="Arial" w:cs="Arial"/>
              <w:b/>
              <w:sz w:val="28"/>
            </w:rPr>
            <w:t xml:space="preserve">Excellence in Teaching – </w:t>
          </w:r>
        </w:p>
      </w:tc>
    </w:tr>
  </w:tbl>
  <w:p w14:paraId="71B7D304" w14:textId="77777777" w:rsidR="00D8403D" w:rsidRDefault="00D8403D">
    <w:pPr>
      <w:spacing w:after="0"/>
      <w:ind w:left="-721" w:right="1152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FF8D" w14:textId="77777777" w:rsidR="00D8403D" w:rsidRDefault="00D8403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478F" w14:textId="77777777" w:rsidR="00D8403D" w:rsidRDefault="00D8403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7677" w14:textId="77777777" w:rsidR="00D8403D" w:rsidRDefault="003251C2">
    <w:pPr>
      <w:spacing w:after="0"/>
      <w:ind w:left="-631" w:right="11530"/>
    </w:pPr>
    <w:r>
      <w:rPr>
        <w:noProof/>
      </w:rPr>
      <mc:AlternateContent>
        <mc:Choice Requires="wpg">
          <w:drawing>
            <wp:anchor distT="0" distB="0" distL="114300" distR="114300" simplePos="0" relativeHeight="251658240" behindDoc="0" locked="0" layoutInCell="1" allowOverlap="1" wp14:anchorId="64927837" wp14:editId="794B8985">
              <wp:simplePos x="0" y="0"/>
              <wp:positionH relativeFrom="page">
                <wp:posOffset>438468</wp:posOffset>
              </wp:positionH>
              <wp:positionV relativeFrom="page">
                <wp:posOffset>457264</wp:posOffset>
              </wp:positionV>
              <wp:extent cx="6898640" cy="203518"/>
              <wp:effectExtent l="0" t="0" r="0" b="0"/>
              <wp:wrapSquare wrapText="bothSides"/>
              <wp:docPr id="38246" name="Group 38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8640" cy="203518"/>
                        <a:chOff x="0" y="0"/>
                        <a:chExt cx="6898640" cy="203518"/>
                      </a:xfrm>
                    </wpg:grpSpPr>
                    <wps:wsp>
                      <wps:cNvPr id="39255" name="Shape 39255"/>
                      <wps:cNvSpPr/>
                      <wps:spPr>
                        <a:xfrm>
                          <a:off x="0" y="0"/>
                          <a:ext cx="6898640" cy="203518"/>
                        </a:xfrm>
                        <a:custGeom>
                          <a:avLst/>
                          <a:gdLst/>
                          <a:ahLst/>
                          <a:cxnLst/>
                          <a:rect l="0" t="0" r="0" b="0"/>
                          <a:pathLst>
                            <a:path w="6898640" h="203518">
                              <a:moveTo>
                                <a:pt x="0" y="0"/>
                              </a:moveTo>
                              <a:lnTo>
                                <a:pt x="6898640" y="0"/>
                              </a:lnTo>
                              <a:lnTo>
                                <a:pt x="6898640" y="203518"/>
                              </a:lnTo>
                              <a:lnTo>
                                <a:pt x="0" y="20351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1E34107" id="Group 38246" o:spid="_x0000_s1026" alt="&quot;&quot;" style="position:absolute;margin-left:34.55pt;margin-top:36pt;width:543.2pt;height:16.05pt;z-index:251658240;mso-position-horizontal-relative:page;mso-position-vertical-relative:page" coordsize="68986,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">
              <v:shape id="Shape 39255" o:spid="_x0000_s1027" style="position:absolute;width:68986;height:2035;visibility:visible;mso-wrap-style:square;v-text-anchor:top" coordsize="6898640,20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" path="m,l6898640,r,203518l,203518,,e" fillcolor="#d9d9d9" stroked="f" strokeweight="0">
                <v:stroke miterlimit="83231f" joinstyle="miter"/>
                <v:path arrowok="t" textboxrect="0,0,6898640,203518"/>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8ED"/>
    <w:multiLevelType w:val="hybridMultilevel"/>
    <w:tmpl w:val="C166E012"/>
    <w:lvl w:ilvl="0" w:tplc="D062B770">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EA3A60C2">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7101350">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612E0D8">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43298EC">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90639E8">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2ACABDA">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E063D0E">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9ECA26E6">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0A1C06"/>
    <w:multiLevelType w:val="hybridMultilevel"/>
    <w:tmpl w:val="AB986292"/>
    <w:lvl w:ilvl="0" w:tplc="01F8D1E0">
      <w:start w:val="1"/>
      <w:numFmt w:val="decimal"/>
      <w:lvlText w:val="%1."/>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BC88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4C8BA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5CB0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8E0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5C1BE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4C32B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A0E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4EC17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304027"/>
    <w:multiLevelType w:val="hybridMultilevel"/>
    <w:tmpl w:val="A6AA6D8A"/>
    <w:lvl w:ilvl="0" w:tplc="9F38B362">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16637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6A20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BCE6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509D2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288CA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B4FFC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AC4C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28491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7C3541"/>
    <w:multiLevelType w:val="hybridMultilevel"/>
    <w:tmpl w:val="76FAD984"/>
    <w:lvl w:ilvl="0" w:tplc="42648A0C">
      <w:start w:val="1"/>
      <w:numFmt w:val="bullet"/>
      <w:lvlText w:val="•"/>
      <w:lvlJc w:val="left"/>
      <w:pPr>
        <w:ind w:left="7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8AE4A2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584E8E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CFAD50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802A44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A04EAB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DC2C55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08AF90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00C6A1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7C81003"/>
    <w:multiLevelType w:val="hybridMultilevel"/>
    <w:tmpl w:val="D7FC8052"/>
    <w:lvl w:ilvl="0" w:tplc="348A02A4">
      <w:start w:val="1"/>
      <w:numFmt w:val="decimal"/>
      <w:lvlText w:val="%1."/>
      <w:lvlJc w:val="left"/>
      <w:pPr>
        <w:ind w:left="8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BF69460">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C448AB36">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79425C4">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242D8BC">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97286E8">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27A6112">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D82698A">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54885DE0">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2F6798"/>
    <w:multiLevelType w:val="hybridMultilevel"/>
    <w:tmpl w:val="FFAE6796"/>
    <w:lvl w:ilvl="0" w:tplc="538C87DA">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48E4D9C0">
      <w:start w:val="1"/>
      <w:numFmt w:val="lowerLetter"/>
      <w:lvlText w:val="%2"/>
      <w:lvlJc w:val="left"/>
      <w:pPr>
        <w:ind w:left="15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4725BB2">
      <w:start w:val="1"/>
      <w:numFmt w:val="lowerRoman"/>
      <w:lvlText w:val="%3"/>
      <w:lvlJc w:val="left"/>
      <w:pPr>
        <w:ind w:left="22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EFE9236">
      <w:start w:val="1"/>
      <w:numFmt w:val="decimal"/>
      <w:lvlText w:val="%4"/>
      <w:lvlJc w:val="left"/>
      <w:pPr>
        <w:ind w:left="29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D9CB1D8">
      <w:start w:val="1"/>
      <w:numFmt w:val="lowerLetter"/>
      <w:lvlText w:val="%5"/>
      <w:lvlJc w:val="left"/>
      <w:pPr>
        <w:ind w:left="36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0C2D284">
      <w:start w:val="1"/>
      <w:numFmt w:val="lowerRoman"/>
      <w:lvlText w:val="%6"/>
      <w:lvlJc w:val="left"/>
      <w:pPr>
        <w:ind w:left="44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1F40F1E">
      <w:start w:val="1"/>
      <w:numFmt w:val="decimal"/>
      <w:lvlText w:val="%7"/>
      <w:lvlJc w:val="left"/>
      <w:pPr>
        <w:ind w:left="51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2AAF722">
      <w:start w:val="1"/>
      <w:numFmt w:val="lowerLetter"/>
      <w:lvlText w:val="%8"/>
      <w:lvlJc w:val="left"/>
      <w:pPr>
        <w:ind w:left="58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970AE6E8">
      <w:start w:val="1"/>
      <w:numFmt w:val="lowerRoman"/>
      <w:lvlText w:val="%9"/>
      <w:lvlJc w:val="left"/>
      <w:pPr>
        <w:ind w:left="65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615C72"/>
    <w:multiLevelType w:val="hybridMultilevel"/>
    <w:tmpl w:val="8332BD22"/>
    <w:lvl w:ilvl="0" w:tplc="39CCC90C">
      <w:start w:val="1"/>
      <w:numFmt w:val="decimal"/>
      <w:lvlText w:val="%1."/>
      <w:lvlJc w:val="left"/>
      <w:pPr>
        <w:ind w:left="72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847A9DB0">
      <w:start w:val="1"/>
      <w:numFmt w:val="lowerLetter"/>
      <w:lvlText w:val="%2"/>
      <w:lvlJc w:val="left"/>
      <w:pPr>
        <w:ind w:left="14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E31E8D5E">
      <w:start w:val="1"/>
      <w:numFmt w:val="lowerRoman"/>
      <w:lvlText w:val="%3"/>
      <w:lvlJc w:val="left"/>
      <w:pPr>
        <w:ind w:left="21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F6583654">
      <w:start w:val="1"/>
      <w:numFmt w:val="decimal"/>
      <w:lvlText w:val="%4"/>
      <w:lvlJc w:val="left"/>
      <w:pPr>
        <w:ind w:left="28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939C2E78">
      <w:start w:val="1"/>
      <w:numFmt w:val="lowerLetter"/>
      <w:lvlText w:val="%5"/>
      <w:lvlJc w:val="left"/>
      <w:pPr>
        <w:ind w:left="360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1EEEE2AC">
      <w:start w:val="1"/>
      <w:numFmt w:val="lowerRoman"/>
      <w:lvlText w:val="%6"/>
      <w:lvlJc w:val="left"/>
      <w:pPr>
        <w:ind w:left="432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85546002">
      <w:start w:val="1"/>
      <w:numFmt w:val="decimal"/>
      <w:lvlText w:val="%7"/>
      <w:lvlJc w:val="left"/>
      <w:pPr>
        <w:ind w:left="50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B9F81358">
      <w:start w:val="1"/>
      <w:numFmt w:val="lowerLetter"/>
      <w:lvlText w:val="%8"/>
      <w:lvlJc w:val="left"/>
      <w:pPr>
        <w:ind w:left="57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58728D34">
      <w:start w:val="1"/>
      <w:numFmt w:val="lowerRoman"/>
      <w:lvlText w:val="%9"/>
      <w:lvlJc w:val="left"/>
      <w:pPr>
        <w:ind w:left="64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E0C7B0C"/>
    <w:multiLevelType w:val="hybridMultilevel"/>
    <w:tmpl w:val="9466B4A6"/>
    <w:lvl w:ilvl="0" w:tplc="E8D4971C">
      <w:start w:val="1"/>
      <w:numFmt w:val="decimal"/>
      <w:lvlText w:val="%1."/>
      <w:lvlJc w:val="left"/>
      <w:pPr>
        <w:ind w:left="795"/>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73A60B60">
      <w:start w:val="1"/>
      <w:numFmt w:val="lowerLetter"/>
      <w:lvlText w:val="%2"/>
      <w:lvlJc w:val="left"/>
      <w:pPr>
        <w:ind w:left="14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E20EE13C">
      <w:start w:val="1"/>
      <w:numFmt w:val="lowerRoman"/>
      <w:lvlText w:val="%3"/>
      <w:lvlJc w:val="left"/>
      <w:pPr>
        <w:ind w:left="21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65DE4F46">
      <w:start w:val="1"/>
      <w:numFmt w:val="decimal"/>
      <w:lvlText w:val="%4"/>
      <w:lvlJc w:val="left"/>
      <w:pPr>
        <w:ind w:left="28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C3841BAA">
      <w:start w:val="1"/>
      <w:numFmt w:val="lowerLetter"/>
      <w:lvlText w:val="%5"/>
      <w:lvlJc w:val="left"/>
      <w:pPr>
        <w:ind w:left="360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99F49206">
      <w:start w:val="1"/>
      <w:numFmt w:val="lowerRoman"/>
      <w:lvlText w:val="%6"/>
      <w:lvlJc w:val="left"/>
      <w:pPr>
        <w:ind w:left="432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9A8092AA">
      <w:start w:val="1"/>
      <w:numFmt w:val="decimal"/>
      <w:lvlText w:val="%7"/>
      <w:lvlJc w:val="left"/>
      <w:pPr>
        <w:ind w:left="50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0512CA6E">
      <w:start w:val="1"/>
      <w:numFmt w:val="lowerLetter"/>
      <w:lvlText w:val="%8"/>
      <w:lvlJc w:val="left"/>
      <w:pPr>
        <w:ind w:left="57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838AE9CA">
      <w:start w:val="1"/>
      <w:numFmt w:val="lowerRoman"/>
      <w:lvlText w:val="%9"/>
      <w:lvlJc w:val="left"/>
      <w:pPr>
        <w:ind w:left="64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29E3E22"/>
    <w:multiLevelType w:val="hybridMultilevel"/>
    <w:tmpl w:val="99DAAE58"/>
    <w:lvl w:ilvl="0" w:tplc="EEB8A59A">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7B0E8D4">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B4F22B36">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97ACF66">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8282F2E">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F5E067C">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CDEF414">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2CE8FD0">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3C88024">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B42A3E"/>
    <w:multiLevelType w:val="hybridMultilevel"/>
    <w:tmpl w:val="A3DCB93A"/>
    <w:lvl w:ilvl="0" w:tplc="98F0B432">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D58F836">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BCC8CC4C">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20EF304">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7A0947C">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0FC2C5A">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E127C9A">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A754CA44">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56409F0">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31154A"/>
    <w:multiLevelType w:val="hybridMultilevel"/>
    <w:tmpl w:val="B3AC774C"/>
    <w:lvl w:ilvl="0" w:tplc="122C6C4E">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8F4C1C2">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5E25D8C">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39DE5F54">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77F45980">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F485D54">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ABA3A04">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5A6F6B6">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09E0E40">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F41343"/>
    <w:multiLevelType w:val="hybridMultilevel"/>
    <w:tmpl w:val="65284052"/>
    <w:lvl w:ilvl="0" w:tplc="15A0EA94">
      <w:start w:val="1"/>
      <w:numFmt w:val="bullet"/>
      <w:lvlText w:val="•"/>
      <w:lvlJc w:val="left"/>
      <w:pPr>
        <w:ind w:left="7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036346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F70196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D32CBA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9DA648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37EEBB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0329D7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6265A1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40C4C2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EA10E7A"/>
    <w:multiLevelType w:val="hybridMultilevel"/>
    <w:tmpl w:val="2B667786"/>
    <w:lvl w:ilvl="0" w:tplc="EA3A57DC">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E5DE23A0">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10C495C6">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87C4792">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2486A2FC">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7181B44">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F9A4294">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5D0232C">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9730B878">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601542"/>
    <w:multiLevelType w:val="hybridMultilevel"/>
    <w:tmpl w:val="5602ECB6"/>
    <w:lvl w:ilvl="0" w:tplc="BAEC7314">
      <w:start w:val="1"/>
      <w:numFmt w:val="decimal"/>
      <w:lvlText w:val="%1."/>
      <w:lvlJc w:val="left"/>
      <w:pPr>
        <w:ind w:left="795"/>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3D766C8A">
      <w:start w:val="1"/>
      <w:numFmt w:val="lowerLetter"/>
      <w:lvlText w:val="%2"/>
      <w:lvlJc w:val="left"/>
      <w:pPr>
        <w:ind w:left="14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75F4A87E">
      <w:start w:val="1"/>
      <w:numFmt w:val="lowerRoman"/>
      <w:lvlText w:val="%3"/>
      <w:lvlJc w:val="left"/>
      <w:pPr>
        <w:ind w:left="21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7B38AFA0">
      <w:start w:val="1"/>
      <w:numFmt w:val="decimal"/>
      <w:lvlText w:val="%4"/>
      <w:lvlJc w:val="left"/>
      <w:pPr>
        <w:ind w:left="28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17C42394">
      <w:start w:val="1"/>
      <w:numFmt w:val="lowerLetter"/>
      <w:lvlText w:val="%5"/>
      <w:lvlJc w:val="left"/>
      <w:pPr>
        <w:ind w:left="360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34E210C8">
      <w:start w:val="1"/>
      <w:numFmt w:val="lowerRoman"/>
      <w:lvlText w:val="%6"/>
      <w:lvlJc w:val="left"/>
      <w:pPr>
        <w:ind w:left="432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08027822">
      <w:start w:val="1"/>
      <w:numFmt w:val="decimal"/>
      <w:lvlText w:val="%7"/>
      <w:lvlJc w:val="left"/>
      <w:pPr>
        <w:ind w:left="50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3B9C453A">
      <w:start w:val="1"/>
      <w:numFmt w:val="lowerLetter"/>
      <w:lvlText w:val="%8"/>
      <w:lvlJc w:val="left"/>
      <w:pPr>
        <w:ind w:left="57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41EEB0EE">
      <w:start w:val="1"/>
      <w:numFmt w:val="lowerRoman"/>
      <w:lvlText w:val="%9"/>
      <w:lvlJc w:val="left"/>
      <w:pPr>
        <w:ind w:left="64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20061D5"/>
    <w:multiLevelType w:val="hybridMultilevel"/>
    <w:tmpl w:val="E166C796"/>
    <w:lvl w:ilvl="0" w:tplc="684451BC">
      <w:start w:val="1"/>
      <w:numFmt w:val="decimal"/>
      <w:lvlText w:val="%1."/>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EE47DA">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801106">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3E355A">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3CE346">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18EDD2">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4C9220">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9018AE">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6AF2A4">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736959"/>
    <w:multiLevelType w:val="hybridMultilevel"/>
    <w:tmpl w:val="8EEC6568"/>
    <w:lvl w:ilvl="0" w:tplc="B5D8D1A0">
      <w:start w:val="1"/>
      <w:numFmt w:val="decimal"/>
      <w:lvlText w:val="%1."/>
      <w:lvlJc w:val="left"/>
      <w:pPr>
        <w:ind w:left="795"/>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7A74453A">
      <w:start w:val="1"/>
      <w:numFmt w:val="lowerLetter"/>
      <w:lvlText w:val="%2"/>
      <w:lvlJc w:val="left"/>
      <w:pPr>
        <w:ind w:left="153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29309E86">
      <w:start w:val="1"/>
      <w:numFmt w:val="lowerRoman"/>
      <w:lvlText w:val="%3"/>
      <w:lvlJc w:val="left"/>
      <w:pPr>
        <w:ind w:left="225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FD682B5A">
      <w:start w:val="1"/>
      <w:numFmt w:val="decimal"/>
      <w:lvlText w:val="%4"/>
      <w:lvlJc w:val="left"/>
      <w:pPr>
        <w:ind w:left="297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65CCD2FA">
      <w:start w:val="1"/>
      <w:numFmt w:val="lowerLetter"/>
      <w:lvlText w:val="%5"/>
      <w:lvlJc w:val="left"/>
      <w:pPr>
        <w:ind w:left="369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6D7A81A4">
      <w:start w:val="1"/>
      <w:numFmt w:val="lowerRoman"/>
      <w:lvlText w:val="%6"/>
      <w:lvlJc w:val="left"/>
      <w:pPr>
        <w:ind w:left="441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1954F6D2">
      <w:start w:val="1"/>
      <w:numFmt w:val="decimal"/>
      <w:lvlText w:val="%7"/>
      <w:lvlJc w:val="left"/>
      <w:pPr>
        <w:ind w:left="513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64F6AC0E">
      <w:start w:val="1"/>
      <w:numFmt w:val="lowerLetter"/>
      <w:lvlText w:val="%8"/>
      <w:lvlJc w:val="left"/>
      <w:pPr>
        <w:ind w:left="585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281E50E8">
      <w:start w:val="1"/>
      <w:numFmt w:val="lowerRoman"/>
      <w:lvlText w:val="%9"/>
      <w:lvlJc w:val="left"/>
      <w:pPr>
        <w:ind w:left="657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72A7D56"/>
    <w:multiLevelType w:val="hybridMultilevel"/>
    <w:tmpl w:val="5F1E6F3E"/>
    <w:lvl w:ilvl="0" w:tplc="1D0CADD8">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E5440FDA">
      <w:start w:val="1"/>
      <w:numFmt w:val="lowerLetter"/>
      <w:lvlText w:val="%2"/>
      <w:lvlJc w:val="left"/>
      <w:pPr>
        <w:ind w:left="15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6C50B66A">
      <w:start w:val="1"/>
      <w:numFmt w:val="lowerRoman"/>
      <w:lvlText w:val="%3"/>
      <w:lvlJc w:val="left"/>
      <w:pPr>
        <w:ind w:left="22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9A5E848E">
      <w:start w:val="1"/>
      <w:numFmt w:val="decimal"/>
      <w:lvlText w:val="%4"/>
      <w:lvlJc w:val="left"/>
      <w:pPr>
        <w:ind w:left="29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BA8F068">
      <w:start w:val="1"/>
      <w:numFmt w:val="lowerLetter"/>
      <w:lvlText w:val="%5"/>
      <w:lvlJc w:val="left"/>
      <w:pPr>
        <w:ind w:left="36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7B9EDBD0">
      <w:start w:val="1"/>
      <w:numFmt w:val="lowerRoman"/>
      <w:lvlText w:val="%6"/>
      <w:lvlJc w:val="left"/>
      <w:pPr>
        <w:ind w:left="44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BFEB0F8">
      <w:start w:val="1"/>
      <w:numFmt w:val="decimal"/>
      <w:lvlText w:val="%7"/>
      <w:lvlJc w:val="left"/>
      <w:pPr>
        <w:ind w:left="51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A642BE38">
      <w:start w:val="1"/>
      <w:numFmt w:val="lowerLetter"/>
      <w:lvlText w:val="%8"/>
      <w:lvlJc w:val="left"/>
      <w:pPr>
        <w:ind w:left="58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F3A1C6A">
      <w:start w:val="1"/>
      <w:numFmt w:val="lowerRoman"/>
      <w:lvlText w:val="%9"/>
      <w:lvlJc w:val="left"/>
      <w:pPr>
        <w:ind w:left="65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574A06"/>
    <w:multiLevelType w:val="hybridMultilevel"/>
    <w:tmpl w:val="36E0B9CC"/>
    <w:lvl w:ilvl="0" w:tplc="6FDA6396">
      <w:start w:val="1"/>
      <w:numFmt w:val="decimal"/>
      <w:lvlText w:val="%1."/>
      <w:lvlJc w:val="left"/>
      <w:pPr>
        <w:ind w:left="795"/>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0142824A">
      <w:start w:val="1"/>
      <w:numFmt w:val="lowerLetter"/>
      <w:lvlText w:val="%2"/>
      <w:lvlJc w:val="left"/>
      <w:pPr>
        <w:ind w:left="14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BF8CF6B2">
      <w:start w:val="1"/>
      <w:numFmt w:val="lowerRoman"/>
      <w:lvlText w:val="%3"/>
      <w:lvlJc w:val="left"/>
      <w:pPr>
        <w:ind w:left="21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BBECD656">
      <w:start w:val="1"/>
      <w:numFmt w:val="decimal"/>
      <w:lvlText w:val="%4"/>
      <w:lvlJc w:val="left"/>
      <w:pPr>
        <w:ind w:left="28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5582AC28">
      <w:start w:val="1"/>
      <w:numFmt w:val="lowerLetter"/>
      <w:lvlText w:val="%5"/>
      <w:lvlJc w:val="left"/>
      <w:pPr>
        <w:ind w:left="360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283CD184">
      <w:start w:val="1"/>
      <w:numFmt w:val="lowerRoman"/>
      <w:lvlText w:val="%6"/>
      <w:lvlJc w:val="left"/>
      <w:pPr>
        <w:ind w:left="432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36F23112">
      <w:start w:val="1"/>
      <w:numFmt w:val="decimal"/>
      <w:lvlText w:val="%7"/>
      <w:lvlJc w:val="left"/>
      <w:pPr>
        <w:ind w:left="50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E41A5354">
      <w:start w:val="1"/>
      <w:numFmt w:val="lowerLetter"/>
      <w:lvlText w:val="%8"/>
      <w:lvlJc w:val="left"/>
      <w:pPr>
        <w:ind w:left="57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19E61642">
      <w:start w:val="1"/>
      <w:numFmt w:val="lowerRoman"/>
      <w:lvlText w:val="%9"/>
      <w:lvlJc w:val="left"/>
      <w:pPr>
        <w:ind w:left="64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C926F53"/>
    <w:multiLevelType w:val="hybridMultilevel"/>
    <w:tmpl w:val="3370D56E"/>
    <w:lvl w:ilvl="0" w:tplc="6DC0F6C6">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AA8B11A">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B8A3816">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B1EF92A">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15049BC">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BBAC542">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F8CE274">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49C0DAC">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2906A04">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CD4DE8"/>
    <w:multiLevelType w:val="hybridMultilevel"/>
    <w:tmpl w:val="0F58ED5C"/>
    <w:lvl w:ilvl="0" w:tplc="9A7C1F4C">
      <w:start w:val="1"/>
      <w:numFmt w:val="decimal"/>
      <w:lvlText w:val="%1."/>
      <w:lvlJc w:val="left"/>
      <w:pPr>
        <w:ind w:left="72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30FA4632">
      <w:start w:val="1"/>
      <w:numFmt w:val="lowerLetter"/>
      <w:lvlText w:val="%2"/>
      <w:lvlJc w:val="left"/>
      <w:pPr>
        <w:ind w:left="14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8026CCFC">
      <w:start w:val="1"/>
      <w:numFmt w:val="lowerRoman"/>
      <w:lvlText w:val="%3"/>
      <w:lvlJc w:val="left"/>
      <w:pPr>
        <w:ind w:left="21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5CDCED22">
      <w:start w:val="1"/>
      <w:numFmt w:val="decimal"/>
      <w:lvlText w:val="%4"/>
      <w:lvlJc w:val="left"/>
      <w:pPr>
        <w:ind w:left="28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FACE7974">
      <w:start w:val="1"/>
      <w:numFmt w:val="lowerLetter"/>
      <w:lvlText w:val="%5"/>
      <w:lvlJc w:val="left"/>
      <w:pPr>
        <w:ind w:left="360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C27E0C8C">
      <w:start w:val="1"/>
      <w:numFmt w:val="lowerRoman"/>
      <w:lvlText w:val="%6"/>
      <w:lvlJc w:val="left"/>
      <w:pPr>
        <w:ind w:left="432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B0F4F7EC">
      <w:start w:val="1"/>
      <w:numFmt w:val="decimal"/>
      <w:lvlText w:val="%7"/>
      <w:lvlJc w:val="left"/>
      <w:pPr>
        <w:ind w:left="50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ADAACC08">
      <w:start w:val="1"/>
      <w:numFmt w:val="lowerLetter"/>
      <w:lvlText w:val="%8"/>
      <w:lvlJc w:val="left"/>
      <w:pPr>
        <w:ind w:left="57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F5D8DFBC">
      <w:start w:val="1"/>
      <w:numFmt w:val="lowerRoman"/>
      <w:lvlText w:val="%9"/>
      <w:lvlJc w:val="left"/>
      <w:pPr>
        <w:ind w:left="64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1644ED2"/>
    <w:multiLevelType w:val="hybridMultilevel"/>
    <w:tmpl w:val="429E308A"/>
    <w:lvl w:ilvl="0" w:tplc="7F1CDB5E">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54CFBF0">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C9182114">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3F6169C">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BE6FCF8">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BBA981E">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204C5CBC">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9B67794">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F3451B0">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F10302"/>
    <w:multiLevelType w:val="hybridMultilevel"/>
    <w:tmpl w:val="35CE9268"/>
    <w:lvl w:ilvl="0" w:tplc="45FC2F42">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EEAF906">
      <w:start w:val="1"/>
      <w:numFmt w:val="lowerLetter"/>
      <w:lvlText w:val="%2"/>
      <w:lvlJc w:val="left"/>
      <w:pPr>
        <w:ind w:left="148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11FA2868">
      <w:start w:val="1"/>
      <w:numFmt w:val="lowerRoman"/>
      <w:lvlText w:val="%3"/>
      <w:lvlJc w:val="left"/>
      <w:pPr>
        <w:ind w:left="220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F78585C">
      <w:start w:val="1"/>
      <w:numFmt w:val="decimal"/>
      <w:lvlText w:val="%4"/>
      <w:lvlJc w:val="left"/>
      <w:pPr>
        <w:ind w:left="292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2A1AA7CE">
      <w:start w:val="1"/>
      <w:numFmt w:val="lowerLetter"/>
      <w:lvlText w:val="%5"/>
      <w:lvlJc w:val="left"/>
      <w:pPr>
        <w:ind w:left="364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0AA24CC0">
      <w:start w:val="1"/>
      <w:numFmt w:val="lowerRoman"/>
      <w:lvlText w:val="%6"/>
      <w:lvlJc w:val="left"/>
      <w:pPr>
        <w:ind w:left="436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528BA4A">
      <w:start w:val="1"/>
      <w:numFmt w:val="decimal"/>
      <w:lvlText w:val="%7"/>
      <w:lvlJc w:val="left"/>
      <w:pPr>
        <w:ind w:left="508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0C02BE8">
      <w:start w:val="1"/>
      <w:numFmt w:val="lowerLetter"/>
      <w:lvlText w:val="%8"/>
      <w:lvlJc w:val="left"/>
      <w:pPr>
        <w:ind w:left="580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ED802A8">
      <w:start w:val="1"/>
      <w:numFmt w:val="lowerRoman"/>
      <w:lvlText w:val="%9"/>
      <w:lvlJc w:val="left"/>
      <w:pPr>
        <w:ind w:left="652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262115"/>
    <w:multiLevelType w:val="hybridMultilevel"/>
    <w:tmpl w:val="BA46C2AC"/>
    <w:lvl w:ilvl="0" w:tplc="FB7C50DA">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4E457D8">
      <w:start w:val="1"/>
      <w:numFmt w:val="lowerLetter"/>
      <w:lvlText w:val="%2"/>
      <w:lvlJc w:val="left"/>
      <w:pPr>
        <w:ind w:left="15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F94488A">
      <w:start w:val="1"/>
      <w:numFmt w:val="lowerRoman"/>
      <w:lvlText w:val="%3"/>
      <w:lvlJc w:val="left"/>
      <w:pPr>
        <w:ind w:left="22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3FF89DC2">
      <w:start w:val="1"/>
      <w:numFmt w:val="decimal"/>
      <w:lvlText w:val="%4"/>
      <w:lvlJc w:val="left"/>
      <w:pPr>
        <w:ind w:left="29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41E8EA2">
      <w:start w:val="1"/>
      <w:numFmt w:val="lowerLetter"/>
      <w:lvlText w:val="%5"/>
      <w:lvlJc w:val="left"/>
      <w:pPr>
        <w:ind w:left="36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EB84CB0">
      <w:start w:val="1"/>
      <w:numFmt w:val="lowerRoman"/>
      <w:lvlText w:val="%6"/>
      <w:lvlJc w:val="left"/>
      <w:pPr>
        <w:ind w:left="44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C5810DA">
      <w:start w:val="1"/>
      <w:numFmt w:val="decimal"/>
      <w:lvlText w:val="%7"/>
      <w:lvlJc w:val="left"/>
      <w:pPr>
        <w:ind w:left="51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2BCF076">
      <w:start w:val="1"/>
      <w:numFmt w:val="lowerLetter"/>
      <w:lvlText w:val="%8"/>
      <w:lvlJc w:val="left"/>
      <w:pPr>
        <w:ind w:left="58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7300D62">
      <w:start w:val="1"/>
      <w:numFmt w:val="lowerRoman"/>
      <w:lvlText w:val="%9"/>
      <w:lvlJc w:val="left"/>
      <w:pPr>
        <w:ind w:left="65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586E80"/>
    <w:multiLevelType w:val="hybridMultilevel"/>
    <w:tmpl w:val="0AACC856"/>
    <w:lvl w:ilvl="0" w:tplc="0F6882FC">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830071A">
      <w:start w:val="1"/>
      <w:numFmt w:val="lowerLetter"/>
      <w:lvlText w:val="%2"/>
      <w:lvlJc w:val="left"/>
      <w:pPr>
        <w:ind w:left="15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29C3372">
      <w:start w:val="1"/>
      <w:numFmt w:val="lowerRoman"/>
      <w:lvlText w:val="%3"/>
      <w:lvlJc w:val="left"/>
      <w:pPr>
        <w:ind w:left="22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0582332">
      <w:start w:val="1"/>
      <w:numFmt w:val="decimal"/>
      <w:lvlText w:val="%4"/>
      <w:lvlJc w:val="left"/>
      <w:pPr>
        <w:ind w:left="29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7BEE00E6">
      <w:start w:val="1"/>
      <w:numFmt w:val="lowerLetter"/>
      <w:lvlText w:val="%5"/>
      <w:lvlJc w:val="left"/>
      <w:pPr>
        <w:ind w:left="36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1F27EE2">
      <w:start w:val="1"/>
      <w:numFmt w:val="lowerRoman"/>
      <w:lvlText w:val="%6"/>
      <w:lvlJc w:val="left"/>
      <w:pPr>
        <w:ind w:left="44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2FD6AA4C">
      <w:start w:val="1"/>
      <w:numFmt w:val="decimal"/>
      <w:lvlText w:val="%7"/>
      <w:lvlJc w:val="left"/>
      <w:pPr>
        <w:ind w:left="51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90B4D980">
      <w:start w:val="1"/>
      <w:numFmt w:val="lowerLetter"/>
      <w:lvlText w:val="%8"/>
      <w:lvlJc w:val="left"/>
      <w:pPr>
        <w:ind w:left="58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5E82D50">
      <w:start w:val="1"/>
      <w:numFmt w:val="lowerRoman"/>
      <w:lvlText w:val="%9"/>
      <w:lvlJc w:val="left"/>
      <w:pPr>
        <w:ind w:left="65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45066F"/>
    <w:multiLevelType w:val="hybridMultilevel"/>
    <w:tmpl w:val="085E6166"/>
    <w:lvl w:ilvl="0" w:tplc="165E74F2">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D4705532">
      <w:start w:val="1"/>
      <w:numFmt w:val="lowerLetter"/>
      <w:lvlText w:val="%2"/>
      <w:lvlJc w:val="left"/>
      <w:pPr>
        <w:ind w:left="15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B02ACE1C">
      <w:start w:val="1"/>
      <w:numFmt w:val="lowerRoman"/>
      <w:lvlText w:val="%3"/>
      <w:lvlJc w:val="left"/>
      <w:pPr>
        <w:ind w:left="22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5228FC4">
      <w:start w:val="1"/>
      <w:numFmt w:val="decimal"/>
      <w:lvlText w:val="%4"/>
      <w:lvlJc w:val="left"/>
      <w:pPr>
        <w:ind w:left="29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65651C8">
      <w:start w:val="1"/>
      <w:numFmt w:val="lowerLetter"/>
      <w:lvlText w:val="%5"/>
      <w:lvlJc w:val="left"/>
      <w:pPr>
        <w:ind w:left="36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E6CA9C8">
      <w:start w:val="1"/>
      <w:numFmt w:val="lowerRoman"/>
      <w:lvlText w:val="%6"/>
      <w:lvlJc w:val="left"/>
      <w:pPr>
        <w:ind w:left="44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A9C454C">
      <w:start w:val="1"/>
      <w:numFmt w:val="decimal"/>
      <w:lvlText w:val="%7"/>
      <w:lvlJc w:val="left"/>
      <w:pPr>
        <w:ind w:left="51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C840C69C">
      <w:start w:val="1"/>
      <w:numFmt w:val="lowerLetter"/>
      <w:lvlText w:val="%8"/>
      <w:lvlJc w:val="left"/>
      <w:pPr>
        <w:ind w:left="58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50E2B48">
      <w:start w:val="1"/>
      <w:numFmt w:val="lowerRoman"/>
      <w:lvlText w:val="%9"/>
      <w:lvlJc w:val="left"/>
      <w:pPr>
        <w:ind w:left="65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29796E"/>
    <w:multiLevelType w:val="hybridMultilevel"/>
    <w:tmpl w:val="84785F18"/>
    <w:lvl w:ilvl="0" w:tplc="97564D72">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5D9C9ED0">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B44273E">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01C89F8">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3A40D30">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17A5BDC">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6C5A5B40">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03CF70A">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2545146">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EC68BA"/>
    <w:multiLevelType w:val="hybridMultilevel"/>
    <w:tmpl w:val="0846A2A8"/>
    <w:lvl w:ilvl="0" w:tplc="8E6092E4">
      <w:start w:val="1"/>
      <w:numFmt w:val="decimal"/>
      <w:lvlText w:val="%1."/>
      <w:lvlJc w:val="left"/>
      <w:pPr>
        <w:ind w:left="795"/>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DD386300">
      <w:start w:val="1"/>
      <w:numFmt w:val="lowerLetter"/>
      <w:lvlText w:val="%2"/>
      <w:lvlJc w:val="left"/>
      <w:pPr>
        <w:ind w:left="153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5F92FC24">
      <w:start w:val="1"/>
      <w:numFmt w:val="lowerRoman"/>
      <w:lvlText w:val="%3"/>
      <w:lvlJc w:val="left"/>
      <w:pPr>
        <w:ind w:left="225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989ABF80">
      <w:start w:val="1"/>
      <w:numFmt w:val="decimal"/>
      <w:lvlText w:val="%4"/>
      <w:lvlJc w:val="left"/>
      <w:pPr>
        <w:ind w:left="297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12D6F786">
      <w:start w:val="1"/>
      <w:numFmt w:val="lowerLetter"/>
      <w:lvlText w:val="%5"/>
      <w:lvlJc w:val="left"/>
      <w:pPr>
        <w:ind w:left="369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69EAAFFC">
      <w:start w:val="1"/>
      <w:numFmt w:val="lowerRoman"/>
      <w:lvlText w:val="%6"/>
      <w:lvlJc w:val="left"/>
      <w:pPr>
        <w:ind w:left="441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09A8E998">
      <w:start w:val="1"/>
      <w:numFmt w:val="decimal"/>
      <w:lvlText w:val="%7"/>
      <w:lvlJc w:val="left"/>
      <w:pPr>
        <w:ind w:left="513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1E2617BE">
      <w:start w:val="1"/>
      <w:numFmt w:val="lowerLetter"/>
      <w:lvlText w:val="%8"/>
      <w:lvlJc w:val="left"/>
      <w:pPr>
        <w:ind w:left="585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47946FF8">
      <w:start w:val="1"/>
      <w:numFmt w:val="lowerRoman"/>
      <w:lvlText w:val="%9"/>
      <w:lvlJc w:val="left"/>
      <w:pPr>
        <w:ind w:left="657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5E14365"/>
    <w:multiLevelType w:val="hybridMultilevel"/>
    <w:tmpl w:val="9C2CAC08"/>
    <w:lvl w:ilvl="0" w:tplc="5850500E">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AB65392">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5CAFAE4">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A0101A4E">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D187746">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CF2968A">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A4502A54">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7F291C0">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83AA06E">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EF6155"/>
    <w:multiLevelType w:val="hybridMultilevel"/>
    <w:tmpl w:val="9E36213A"/>
    <w:lvl w:ilvl="0" w:tplc="32E4C980">
      <w:start w:val="1"/>
      <w:numFmt w:val="decimal"/>
      <w:lvlText w:val="%1."/>
      <w:lvlJc w:val="left"/>
      <w:pPr>
        <w:ind w:left="72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B296CBB4">
      <w:start w:val="1"/>
      <w:numFmt w:val="lowerLetter"/>
      <w:lvlText w:val="%2"/>
      <w:lvlJc w:val="left"/>
      <w:pPr>
        <w:ind w:left="14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5D5AC182">
      <w:start w:val="1"/>
      <w:numFmt w:val="lowerRoman"/>
      <w:lvlText w:val="%3"/>
      <w:lvlJc w:val="left"/>
      <w:pPr>
        <w:ind w:left="21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44F0FF16">
      <w:start w:val="1"/>
      <w:numFmt w:val="decimal"/>
      <w:lvlText w:val="%4"/>
      <w:lvlJc w:val="left"/>
      <w:pPr>
        <w:ind w:left="28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7250F7A6">
      <w:start w:val="1"/>
      <w:numFmt w:val="lowerLetter"/>
      <w:lvlText w:val="%5"/>
      <w:lvlJc w:val="left"/>
      <w:pPr>
        <w:ind w:left="360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54F00B86">
      <w:start w:val="1"/>
      <w:numFmt w:val="lowerRoman"/>
      <w:lvlText w:val="%6"/>
      <w:lvlJc w:val="left"/>
      <w:pPr>
        <w:ind w:left="432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64BC171A">
      <w:start w:val="1"/>
      <w:numFmt w:val="decimal"/>
      <w:lvlText w:val="%7"/>
      <w:lvlJc w:val="left"/>
      <w:pPr>
        <w:ind w:left="50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B9F2F9EE">
      <w:start w:val="1"/>
      <w:numFmt w:val="lowerLetter"/>
      <w:lvlText w:val="%8"/>
      <w:lvlJc w:val="left"/>
      <w:pPr>
        <w:ind w:left="57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D3724F7C">
      <w:start w:val="1"/>
      <w:numFmt w:val="lowerRoman"/>
      <w:lvlText w:val="%9"/>
      <w:lvlJc w:val="left"/>
      <w:pPr>
        <w:ind w:left="64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66D13D1A"/>
    <w:multiLevelType w:val="hybridMultilevel"/>
    <w:tmpl w:val="7AD26582"/>
    <w:lvl w:ilvl="0" w:tplc="B5DE95FA">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564E692">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03CC1B08">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9EA2D10">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E52F2A2">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1288CD8">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BCCD352">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6705C56">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B3A4E56">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83E58B3"/>
    <w:multiLevelType w:val="hybridMultilevel"/>
    <w:tmpl w:val="115C61AA"/>
    <w:lvl w:ilvl="0" w:tplc="50A89B3A">
      <w:start w:val="1"/>
      <w:numFmt w:val="decimal"/>
      <w:lvlText w:val="%1."/>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7A02A0">
      <w:start w:val="2"/>
      <w:numFmt w:val="lowerLetter"/>
      <w:lvlText w:val="%2)"/>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DCE526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B928E7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8B092F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8E72F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29AB74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BA8EF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A2B59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9121BCD"/>
    <w:multiLevelType w:val="hybridMultilevel"/>
    <w:tmpl w:val="941C7F68"/>
    <w:lvl w:ilvl="0" w:tplc="2BE2C094">
      <w:start w:val="1"/>
      <w:numFmt w:val="bullet"/>
      <w:lvlText w:val="•"/>
      <w:lvlJc w:val="left"/>
      <w:pPr>
        <w:ind w:left="8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FCCD1D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5EA1FC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7EC1D4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5B66A4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CD0750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D96CAB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12273D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F38337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69192F20"/>
    <w:multiLevelType w:val="hybridMultilevel"/>
    <w:tmpl w:val="16B6B2E6"/>
    <w:lvl w:ilvl="0" w:tplc="D30275EC">
      <w:start w:val="1"/>
      <w:numFmt w:val="bullet"/>
      <w:lvlText w:val="•"/>
      <w:lvlJc w:val="left"/>
      <w:pPr>
        <w:ind w:left="8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450B78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D34841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4B28F0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94EEBA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FA08B3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98A1AF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96667A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F009DB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6AAA58FE"/>
    <w:multiLevelType w:val="hybridMultilevel"/>
    <w:tmpl w:val="A9781188"/>
    <w:lvl w:ilvl="0" w:tplc="CCEE50DE">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E8360C3C">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C8A60A2A">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F1871D8">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FC422048">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764E42C">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5201B42">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598B05E">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B6E9BDC">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5E1044"/>
    <w:multiLevelType w:val="hybridMultilevel"/>
    <w:tmpl w:val="5B2CFA74"/>
    <w:lvl w:ilvl="0" w:tplc="B9860146">
      <w:start w:val="1"/>
      <w:numFmt w:val="bullet"/>
      <w:lvlText w:val="•"/>
      <w:lvlJc w:val="left"/>
      <w:pPr>
        <w:ind w:left="8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78686E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1CA973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0466DA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B4250B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C646F1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C48ECE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A54F84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E0C54E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2922C75"/>
    <w:multiLevelType w:val="hybridMultilevel"/>
    <w:tmpl w:val="8D3A8BAE"/>
    <w:lvl w:ilvl="0" w:tplc="38DE0EEC">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11A9EE4">
      <w:start w:val="1"/>
      <w:numFmt w:val="lowerLetter"/>
      <w:lvlText w:val="%2"/>
      <w:lvlJc w:val="left"/>
      <w:pPr>
        <w:ind w:left="15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41CD20E">
      <w:start w:val="1"/>
      <w:numFmt w:val="lowerRoman"/>
      <w:lvlText w:val="%3"/>
      <w:lvlJc w:val="left"/>
      <w:pPr>
        <w:ind w:left="22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B426544">
      <w:start w:val="1"/>
      <w:numFmt w:val="decimal"/>
      <w:lvlText w:val="%4"/>
      <w:lvlJc w:val="left"/>
      <w:pPr>
        <w:ind w:left="29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F5C94A4">
      <w:start w:val="1"/>
      <w:numFmt w:val="lowerLetter"/>
      <w:lvlText w:val="%5"/>
      <w:lvlJc w:val="left"/>
      <w:pPr>
        <w:ind w:left="36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5964DE8">
      <w:start w:val="1"/>
      <w:numFmt w:val="lowerRoman"/>
      <w:lvlText w:val="%6"/>
      <w:lvlJc w:val="left"/>
      <w:pPr>
        <w:ind w:left="44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558872C">
      <w:start w:val="1"/>
      <w:numFmt w:val="decimal"/>
      <w:lvlText w:val="%7"/>
      <w:lvlJc w:val="left"/>
      <w:pPr>
        <w:ind w:left="51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5AE80EE">
      <w:start w:val="1"/>
      <w:numFmt w:val="lowerLetter"/>
      <w:lvlText w:val="%8"/>
      <w:lvlJc w:val="left"/>
      <w:pPr>
        <w:ind w:left="58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9322EF66">
      <w:start w:val="1"/>
      <w:numFmt w:val="lowerRoman"/>
      <w:lvlText w:val="%9"/>
      <w:lvlJc w:val="left"/>
      <w:pPr>
        <w:ind w:left="65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026DE7"/>
    <w:multiLevelType w:val="hybridMultilevel"/>
    <w:tmpl w:val="EB5238E0"/>
    <w:lvl w:ilvl="0" w:tplc="66068B18">
      <w:start w:val="1"/>
      <w:numFmt w:val="decimal"/>
      <w:lvlText w:val="%1."/>
      <w:lvlJc w:val="left"/>
      <w:pPr>
        <w:ind w:left="795"/>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BCD829F0">
      <w:start w:val="1"/>
      <w:numFmt w:val="lowerLetter"/>
      <w:lvlText w:val="%2"/>
      <w:lvlJc w:val="left"/>
      <w:pPr>
        <w:ind w:left="14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2C9A5EE4">
      <w:start w:val="1"/>
      <w:numFmt w:val="lowerRoman"/>
      <w:lvlText w:val="%3"/>
      <w:lvlJc w:val="left"/>
      <w:pPr>
        <w:ind w:left="21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DF464354">
      <w:start w:val="1"/>
      <w:numFmt w:val="decimal"/>
      <w:lvlText w:val="%4"/>
      <w:lvlJc w:val="left"/>
      <w:pPr>
        <w:ind w:left="28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67EE8A04">
      <w:start w:val="1"/>
      <w:numFmt w:val="lowerLetter"/>
      <w:lvlText w:val="%5"/>
      <w:lvlJc w:val="left"/>
      <w:pPr>
        <w:ind w:left="360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1FF45D2A">
      <w:start w:val="1"/>
      <w:numFmt w:val="lowerRoman"/>
      <w:lvlText w:val="%6"/>
      <w:lvlJc w:val="left"/>
      <w:pPr>
        <w:ind w:left="432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AE1609E8">
      <w:start w:val="1"/>
      <w:numFmt w:val="decimal"/>
      <w:lvlText w:val="%7"/>
      <w:lvlJc w:val="left"/>
      <w:pPr>
        <w:ind w:left="50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614E64C8">
      <w:start w:val="1"/>
      <w:numFmt w:val="lowerLetter"/>
      <w:lvlText w:val="%8"/>
      <w:lvlJc w:val="left"/>
      <w:pPr>
        <w:ind w:left="57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B268F79C">
      <w:start w:val="1"/>
      <w:numFmt w:val="lowerRoman"/>
      <w:lvlText w:val="%9"/>
      <w:lvlJc w:val="left"/>
      <w:pPr>
        <w:ind w:left="64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761A021B"/>
    <w:multiLevelType w:val="hybridMultilevel"/>
    <w:tmpl w:val="EA10F6B6"/>
    <w:lvl w:ilvl="0" w:tplc="2CBA2964">
      <w:start w:val="1"/>
      <w:numFmt w:val="bullet"/>
      <w:lvlText w:val="•"/>
      <w:lvlJc w:val="left"/>
      <w:pPr>
        <w:ind w:left="7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4EC7EE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2A857A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1C25C9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082B26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C5CD85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A8A7EA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55A2E6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F02E56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770B38DE"/>
    <w:multiLevelType w:val="hybridMultilevel"/>
    <w:tmpl w:val="AA1A1102"/>
    <w:lvl w:ilvl="0" w:tplc="C8DC4C70">
      <w:start w:val="1"/>
      <w:numFmt w:val="decimal"/>
      <w:lvlText w:val="%1."/>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96042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3C58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9C23B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C41B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8A210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0EE2C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7C9D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2608E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AAF52DF"/>
    <w:multiLevelType w:val="hybridMultilevel"/>
    <w:tmpl w:val="F87EAE86"/>
    <w:lvl w:ilvl="0" w:tplc="F636F768">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F800AE14">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CCA0C4E0">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D4096E4">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3366513E">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11840C8">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AB9296BC">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D30FD22">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2F4DC88">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C9B0926"/>
    <w:multiLevelType w:val="hybridMultilevel"/>
    <w:tmpl w:val="2EA8362E"/>
    <w:lvl w:ilvl="0" w:tplc="D2E4F002">
      <w:start w:val="1"/>
      <w:numFmt w:val="decimal"/>
      <w:lvlText w:val="%1."/>
      <w:lvlJc w:val="left"/>
      <w:pPr>
        <w:ind w:left="7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4762F564">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4A03F10">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792E230">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FC5867FC">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47ABB48">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09A79F0">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B58D078">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714AEE4">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F0F49AC"/>
    <w:multiLevelType w:val="hybridMultilevel"/>
    <w:tmpl w:val="324C0ADA"/>
    <w:lvl w:ilvl="0" w:tplc="99A25104">
      <w:start w:val="1"/>
      <w:numFmt w:val="decimal"/>
      <w:lvlText w:val="%1."/>
      <w:lvlJc w:val="left"/>
      <w:pPr>
        <w:ind w:left="795"/>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5560D5AA">
      <w:start w:val="1"/>
      <w:numFmt w:val="lowerLetter"/>
      <w:lvlText w:val="%2"/>
      <w:lvlJc w:val="left"/>
      <w:pPr>
        <w:ind w:left="14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88C68446">
      <w:start w:val="1"/>
      <w:numFmt w:val="lowerRoman"/>
      <w:lvlText w:val="%3"/>
      <w:lvlJc w:val="left"/>
      <w:pPr>
        <w:ind w:left="21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077C9BE6">
      <w:start w:val="1"/>
      <w:numFmt w:val="decimal"/>
      <w:lvlText w:val="%4"/>
      <w:lvlJc w:val="left"/>
      <w:pPr>
        <w:ind w:left="28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35C0947A">
      <w:start w:val="1"/>
      <w:numFmt w:val="lowerLetter"/>
      <w:lvlText w:val="%5"/>
      <w:lvlJc w:val="left"/>
      <w:pPr>
        <w:ind w:left="360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9DEE3968">
      <w:start w:val="1"/>
      <w:numFmt w:val="lowerRoman"/>
      <w:lvlText w:val="%6"/>
      <w:lvlJc w:val="left"/>
      <w:pPr>
        <w:ind w:left="432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D5EC43AC">
      <w:start w:val="1"/>
      <w:numFmt w:val="decimal"/>
      <w:lvlText w:val="%7"/>
      <w:lvlJc w:val="left"/>
      <w:pPr>
        <w:ind w:left="50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A0B4CAF6">
      <w:start w:val="1"/>
      <w:numFmt w:val="lowerLetter"/>
      <w:lvlText w:val="%8"/>
      <w:lvlJc w:val="left"/>
      <w:pPr>
        <w:ind w:left="57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FE70CD14">
      <w:start w:val="1"/>
      <w:numFmt w:val="lowerRoman"/>
      <w:lvlText w:val="%9"/>
      <w:lvlJc w:val="left"/>
      <w:pPr>
        <w:ind w:left="64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num w:numId="1" w16cid:durableId="1066032818">
    <w:abstractNumId w:val="7"/>
  </w:num>
  <w:num w:numId="2" w16cid:durableId="78866150">
    <w:abstractNumId w:val="36"/>
  </w:num>
  <w:num w:numId="3" w16cid:durableId="1756823641">
    <w:abstractNumId w:val="13"/>
  </w:num>
  <w:num w:numId="4" w16cid:durableId="231745245">
    <w:abstractNumId w:val="17"/>
  </w:num>
  <w:num w:numId="5" w16cid:durableId="1538392604">
    <w:abstractNumId w:val="15"/>
  </w:num>
  <w:num w:numId="6" w16cid:durableId="1219826285">
    <w:abstractNumId w:val="41"/>
  </w:num>
  <w:num w:numId="7" w16cid:durableId="1474062289">
    <w:abstractNumId w:val="26"/>
  </w:num>
  <w:num w:numId="8" w16cid:durableId="1911578352">
    <w:abstractNumId w:val="19"/>
  </w:num>
  <w:num w:numId="9" w16cid:durableId="389307011">
    <w:abstractNumId w:val="6"/>
  </w:num>
  <w:num w:numId="10" w16cid:durableId="391848524">
    <w:abstractNumId w:val="28"/>
  </w:num>
  <w:num w:numId="11" w16cid:durableId="1234583858">
    <w:abstractNumId w:val="11"/>
  </w:num>
  <w:num w:numId="12" w16cid:durableId="1290741470">
    <w:abstractNumId w:val="31"/>
  </w:num>
  <w:num w:numId="13" w16cid:durableId="2084716348">
    <w:abstractNumId w:val="3"/>
  </w:num>
  <w:num w:numId="14" w16cid:durableId="1603881207">
    <w:abstractNumId w:val="32"/>
  </w:num>
  <w:num w:numId="15" w16cid:durableId="340157314">
    <w:abstractNumId w:val="37"/>
  </w:num>
  <w:num w:numId="16" w16cid:durableId="2056392776">
    <w:abstractNumId w:val="34"/>
  </w:num>
  <w:num w:numId="17" w16cid:durableId="347751895">
    <w:abstractNumId w:val="12"/>
  </w:num>
  <w:num w:numId="18" w16cid:durableId="1797328262">
    <w:abstractNumId w:val="8"/>
  </w:num>
  <w:num w:numId="19" w16cid:durableId="1238325228">
    <w:abstractNumId w:val="20"/>
  </w:num>
  <w:num w:numId="20" w16cid:durableId="2030450080">
    <w:abstractNumId w:val="33"/>
  </w:num>
  <w:num w:numId="21" w16cid:durableId="787552742">
    <w:abstractNumId w:val="27"/>
  </w:num>
  <w:num w:numId="22" w16cid:durableId="1850832216">
    <w:abstractNumId w:val="40"/>
  </w:num>
  <w:num w:numId="23" w16cid:durableId="1898976911">
    <w:abstractNumId w:val="39"/>
  </w:num>
  <w:num w:numId="24" w16cid:durableId="178399059">
    <w:abstractNumId w:val="1"/>
  </w:num>
  <w:num w:numId="25" w16cid:durableId="822741257">
    <w:abstractNumId w:val="38"/>
  </w:num>
  <w:num w:numId="26" w16cid:durableId="2142532904">
    <w:abstractNumId w:val="30"/>
  </w:num>
  <w:num w:numId="27" w16cid:durableId="543373577">
    <w:abstractNumId w:val="14"/>
  </w:num>
  <w:num w:numId="28" w16cid:durableId="1018582931">
    <w:abstractNumId w:val="22"/>
  </w:num>
  <w:num w:numId="29" w16cid:durableId="733816519">
    <w:abstractNumId w:val="16"/>
  </w:num>
  <w:num w:numId="30" w16cid:durableId="186914260">
    <w:abstractNumId w:val="24"/>
  </w:num>
  <w:num w:numId="31" w16cid:durableId="2046827109">
    <w:abstractNumId w:val="23"/>
  </w:num>
  <w:num w:numId="32" w16cid:durableId="32316187">
    <w:abstractNumId w:val="10"/>
  </w:num>
  <w:num w:numId="33" w16cid:durableId="2082555120">
    <w:abstractNumId w:val="29"/>
  </w:num>
  <w:num w:numId="34" w16cid:durableId="1166700704">
    <w:abstractNumId w:val="25"/>
  </w:num>
  <w:num w:numId="35" w16cid:durableId="730883346">
    <w:abstractNumId w:val="0"/>
  </w:num>
  <w:num w:numId="36" w16cid:durableId="2109347850">
    <w:abstractNumId w:val="21"/>
  </w:num>
  <w:num w:numId="37" w16cid:durableId="1918900043">
    <w:abstractNumId w:val="35"/>
  </w:num>
  <w:num w:numId="38" w16cid:durableId="1074165733">
    <w:abstractNumId w:val="5"/>
  </w:num>
  <w:num w:numId="39" w16cid:durableId="1814985597">
    <w:abstractNumId w:val="18"/>
  </w:num>
  <w:num w:numId="40" w16cid:durableId="265309431">
    <w:abstractNumId w:val="2"/>
  </w:num>
  <w:num w:numId="41" w16cid:durableId="1273592918">
    <w:abstractNumId w:val="4"/>
  </w:num>
  <w:num w:numId="42" w16cid:durableId="207496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3D"/>
    <w:rsid w:val="003251C2"/>
    <w:rsid w:val="004228D4"/>
    <w:rsid w:val="00884C2D"/>
    <w:rsid w:val="00A0305F"/>
    <w:rsid w:val="00D8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90F7"/>
  <w15:docId w15:val="{6502DEA9-33FE-4599-880F-8152445B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D9D9D9"/>
      <w:spacing w:after="12" w:line="249" w:lineRule="auto"/>
      <w:ind w:left="10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
      <w:ind w:left="100" w:hanging="10"/>
      <w:outlineLvl w:val="1"/>
    </w:pPr>
    <w:rPr>
      <w:rFonts w:ascii="Arial" w:eastAsia="Arial" w:hAnsi="Arial" w:cs="Arial"/>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3"/>
      <w:u w:val="single" w:color="000000"/>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ind w:left="90"/>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footnotemark">
    <w:name w:val="footnote mark"/>
    <w:hidden/>
    <w:rPr>
      <w:rFonts w:ascii="Cambria" w:eastAsia="Cambria" w:hAnsi="Cambria" w:cs="Cambria"/>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cholarworks.iupui.edu/handle/1805/9713" TargetMode="External"/><Relationship Id="rId18" Type="http://schemas.openxmlformats.org/officeDocument/2006/relationships/hyperlink" Target="http://iupui.campusguides.com/c.php?g=601123&amp;p=4162520" TargetMode="Externa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iupui.campusguides.com/c.php?g=601123&amp;p=4162520" TargetMode="External"/><Relationship Id="rId2" Type="http://schemas.openxmlformats.org/officeDocument/2006/relationships/styles" Target="styles.xml"/><Relationship Id="rId16" Type="http://schemas.openxmlformats.org/officeDocument/2006/relationships/hyperlink" Target="http://iupui.campusguides.com/c.php?g=601123&amp;p=4162520" TargetMode="Externa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scholarworks.iupui.edu/handle/1805/9713" TargetMode="Externa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scholarworks.iupui.edu/handle/1805/97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9994</Words>
  <Characters>56968</Characters>
  <Application>Microsoft Office Word</Application>
  <DocSecurity>0</DocSecurity>
  <Lines>474</Lines>
  <Paragraphs>133</Paragraphs>
  <ScaleCrop>false</ScaleCrop>
  <Company>Indiana University</Company>
  <LinksUpToDate>false</LinksUpToDate>
  <CharactersWithSpaces>66829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fuchs</dc:creator>
  <cp:keywords/>
  <cp:lastModifiedBy>Lee, Karen</cp:lastModifiedBy>
  <cp:revision>2</cp:revision>
  <dcterms:created xsi:type="dcterms:W3CDTF">2024-02-19T17:39:00Z</dcterms:created>
  <dcterms:modified xsi:type="dcterms:W3CDTF">2024-02-19T17:39:00Z</dcterms:modified>
</cp:coreProperties>
</file>